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79BA" w:rsidRDefault="00135E48">
      <w:pPr>
        <w:spacing w:before="94" w:line="259" w:lineRule="auto"/>
        <w:ind w:left="217" w:right="1176" w:hanging="8"/>
        <w:jc w:val="center"/>
        <w:rPr>
          <w:rFonts w:ascii="Times New Roman"/>
          <w:sz w:val="18"/>
        </w:rPr>
      </w:pPr>
      <w:r>
        <w:rPr>
          <w:rFonts w:ascii="Times New Roman"/>
          <w:sz w:val="18"/>
        </w:rPr>
        <w:t>The Teac</w:t>
      </w:r>
      <w:bookmarkStart w:id="0" w:name="_GoBack"/>
      <w:bookmarkEnd w:id="0"/>
      <w:r>
        <w:rPr>
          <w:rFonts w:ascii="Times New Roman"/>
          <w:sz w:val="18"/>
        </w:rPr>
        <w:t>her Notes were developed to help teachers understand the depth and breadth of the standards. In some cases, information provided in this document goes beyond the scope of the standards and can be used for background and enrichment information. Plea</w:t>
      </w:r>
      <w:r>
        <w:rPr>
          <w:rFonts w:ascii="Times New Roman"/>
          <w:sz w:val="18"/>
        </w:rPr>
        <w:t>se remember that the goal of social studies is not to have students memorize laundry lists of facts, but rather to help them understand the world around them so they can analyze issues, solve problems, think critically, and become informed citizens.</w:t>
      </w:r>
    </w:p>
    <w:p w:rsidR="004E79BA" w:rsidRDefault="004E79BA">
      <w:pPr>
        <w:pStyle w:val="BodyText"/>
        <w:spacing w:before="3"/>
        <w:ind w:left="0"/>
        <w:rPr>
          <w:rFonts w:ascii="Times New Roman"/>
          <w:sz w:val="14"/>
        </w:rPr>
      </w:pPr>
    </w:p>
    <w:tbl>
      <w:tblPr>
        <w:tblW w:w="0" w:type="auto"/>
        <w:tblInd w:w="14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8"/>
      </w:tblGrid>
      <w:tr w:rsidR="004E79BA">
        <w:trPr>
          <w:trHeight w:val="878"/>
        </w:trPr>
        <w:tc>
          <w:tcPr>
            <w:tcW w:w="9988" w:type="dxa"/>
          </w:tcPr>
          <w:p w:rsidR="004E79BA" w:rsidRDefault="00135E48">
            <w:pPr>
              <w:pStyle w:val="TableParagraph"/>
              <w:spacing w:line="439" w:lineRule="exact"/>
              <w:ind w:left="2104" w:right="2050"/>
              <w:jc w:val="center"/>
              <w:rPr>
                <w:b/>
                <w:sz w:val="36"/>
              </w:rPr>
            </w:pPr>
            <w:r>
              <w:rPr>
                <w:b/>
                <w:sz w:val="36"/>
                <w:u w:val="thick"/>
              </w:rPr>
              <w:t>TEACH</w:t>
            </w:r>
            <w:r>
              <w:rPr>
                <w:b/>
                <w:sz w:val="36"/>
                <w:u w:val="thick"/>
              </w:rPr>
              <w:t>ER NOTES</w:t>
            </w:r>
          </w:p>
          <w:p w:rsidR="004E79BA" w:rsidRDefault="00135E48">
            <w:pPr>
              <w:pStyle w:val="TableParagraph"/>
              <w:spacing w:line="419" w:lineRule="exact"/>
              <w:ind w:left="2107" w:right="2050"/>
              <w:jc w:val="center"/>
              <w:rPr>
                <w:b/>
                <w:sz w:val="36"/>
              </w:rPr>
            </w:pPr>
            <w:r>
              <w:rPr>
                <w:b/>
                <w:sz w:val="36"/>
              </w:rPr>
              <w:t>Economics – Fundamentals Domain</w:t>
            </w:r>
          </w:p>
        </w:tc>
      </w:tr>
      <w:tr w:rsidR="004E79BA">
        <w:trPr>
          <w:trHeight w:val="537"/>
        </w:trPr>
        <w:tc>
          <w:tcPr>
            <w:tcW w:w="9988" w:type="dxa"/>
          </w:tcPr>
          <w:p w:rsidR="004E79BA" w:rsidRDefault="00135E48">
            <w:pPr>
              <w:pStyle w:val="TableParagraph"/>
              <w:spacing w:line="265" w:lineRule="exact"/>
              <w:ind w:left="109"/>
              <w:rPr>
                <w:b/>
              </w:rPr>
            </w:pPr>
            <w:r>
              <w:rPr>
                <w:b/>
              </w:rPr>
              <w:t>SSEF1 Explain why limited productive resources and unlimited wants result in scarcity, opportunity costs,</w:t>
            </w:r>
          </w:p>
          <w:p w:rsidR="004E79BA" w:rsidRDefault="00135E48">
            <w:pPr>
              <w:pStyle w:val="TableParagraph"/>
              <w:spacing w:line="252" w:lineRule="exact"/>
              <w:ind w:left="109"/>
              <w:rPr>
                <w:b/>
              </w:rPr>
            </w:pPr>
            <w:r>
              <w:rPr>
                <w:b/>
              </w:rPr>
              <w:t>and tradeoffs for individuals, businesses, and governments.</w:t>
            </w:r>
          </w:p>
        </w:tc>
      </w:tr>
    </w:tbl>
    <w:p w:rsidR="004E79BA" w:rsidRDefault="00135E48">
      <w:pPr>
        <w:pStyle w:val="BodyText"/>
        <w:spacing w:before="117" w:line="259" w:lineRule="auto"/>
        <w:ind w:right="1166"/>
      </w:pPr>
      <w:r>
        <w:t>The intent of this standard is to explain why scarcity is the basic economic problem faced by society and how the study of economics helps individuals, businesses, and countries deal with the problem of scarcity. Explaining scarcity means describing the di</w:t>
      </w:r>
      <w:r>
        <w:t xml:space="preserve">fference between limited and unlimited resources, differences between economic wants and economic needs, the importance of and characteristics associated with land, labor, and capital resources, and the role of entrepreneurs in production and distribution </w:t>
      </w:r>
      <w:r>
        <w:t>in society.</w:t>
      </w:r>
    </w:p>
    <w:p w:rsidR="004E79BA" w:rsidRDefault="00135E48">
      <w:pPr>
        <w:spacing w:before="120"/>
        <w:ind w:left="140"/>
        <w:rPr>
          <w:i/>
        </w:rPr>
      </w:pPr>
      <w:r>
        <w:rPr>
          <w:b/>
        </w:rPr>
        <w:t xml:space="preserve">Resources: </w:t>
      </w:r>
      <w:r>
        <w:rPr>
          <w:i/>
        </w:rPr>
        <w:t>(if appropriate)</w:t>
      </w:r>
    </w:p>
    <w:p w:rsidR="004E79BA" w:rsidRDefault="00135E48">
      <w:pPr>
        <w:pStyle w:val="BodyText"/>
        <w:spacing w:before="139" w:line="259" w:lineRule="auto"/>
        <w:ind w:right="2378"/>
      </w:pPr>
      <w:r>
        <w:t xml:space="preserve">ACDCL (2014) Scarcity and Exchange – EconMovies#1: Star Wars. </w:t>
      </w:r>
      <w:r>
        <w:rPr>
          <w:i/>
        </w:rPr>
        <w:t xml:space="preserve">YouTube, </w:t>
      </w:r>
      <w:r>
        <w:t xml:space="preserve">Available from: </w:t>
      </w:r>
      <w:hyperlink r:id="rId7">
        <w:r>
          <w:rPr>
            <w:color w:val="0462C1"/>
            <w:u w:val="single" w:color="0462C1"/>
          </w:rPr>
          <w:t>http://www.youtube.com/watch?v=Np-dZSdzymk</w:t>
        </w:r>
        <w:r>
          <w:rPr>
            <w:color w:val="0462C1"/>
          </w:rPr>
          <w:t xml:space="preserve"> </w:t>
        </w:r>
      </w:hyperlink>
      <w:r>
        <w:t>(accessed 19 December 20</w:t>
      </w:r>
      <w:r>
        <w:t>16).</w:t>
      </w:r>
    </w:p>
    <w:p w:rsidR="004E79BA" w:rsidRDefault="004E79BA">
      <w:pPr>
        <w:pStyle w:val="BodyText"/>
        <w:spacing w:before="1" w:after="1"/>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1030"/>
        </w:trPr>
        <w:tc>
          <w:tcPr>
            <w:tcW w:w="9986" w:type="dxa"/>
          </w:tcPr>
          <w:p w:rsidR="004E79BA" w:rsidRDefault="00135E48">
            <w:pPr>
              <w:pStyle w:val="TableParagraph"/>
              <w:spacing w:line="259" w:lineRule="auto"/>
              <w:ind w:left="106" w:right="217"/>
              <w:rPr>
                <w:b/>
              </w:rPr>
            </w:pPr>
            <w:r>
              <w:rPr>
                <w:b/>
              </w:rPr>
              <w:t>SSEF1 Explain why limited productive resources and unlimited wants result in scarcity, opportunity costs, and tradeoffs for individuals, businesses, and governments., opportunity costs, and tradeoffs for individuals, businesses, and governments.</w:t>
            </w:r>
          </w:p>
        </w:tc>
      </w:tr>
      <w:tr w:rsidR="004E79BA">
        <w:trPr>
          <w:trHeight w:val="655"/>
        </w:trPr>
        <w:tc>
          <w:tcPr>
            <w:tcW w:w="9986" w:type="dxa"/>
          </w:tcPr>
          <w:p w:rsidR="004E79BA" w:rsidRDefault="00135E48">
            <w:pPr>
              <w:pStyle w:val="TableParagraph"/>
              <w:spacing w:before="113" w:line="266" w:lineRule="exact"/>
              <w:ind w:left="826" w:right="217" w:hanging="360"/>
            </w:pPr>
            <w:r>
              <w:t>a. Define scarcity as a basic condition that exists when unlimited wants exceed limited productive resources.</w:t>
            </w:r>
          </w:p>
        </w:tc>
      </w:tr>
    </w:tbl>
    <w:p w:rsidR="004E79BA" w:rsidRDefault="00135E48">
      <w:pPr>
        <w:pStyle w:val="BodyText"/>
        <w:spacing w:before="117" w:line="259" w:lineRule="auto"/>
        <w:ind w:right="1097"/>
      </w:pPr>
      <w:r>
        <w:t>Scarcity should be defined as a basic condition that exists when unlimited wants exceed limited productive resources. The scarce productive resou</w:t>
      </w:r>
      <w:r>
        <w:t>rces (factors of production) are land, labor, capital, and entrepreneurship. Things that are scarce are both limited AND desirable. For example, crude oil is a land resource that is limited because there is only so much of it that can produced and made ava</w:t>
      </w:r>
      <w:r>
        <w:t>ilable to society at any given time. It is also desirable because it is used to produce goods and services. In market economies, things that are scarce are usually allocated by price. Items that are more relatively scarce (more limited and/or more desirabl</w:t>
      </w:r>
      <w:r>
        <w:t>e) will usually carry a relatively high price. In some cases, something that was once considered not scarce can become so. For example, there was a time when restaurants had to pay companies to haul away used cooking oil (undesirable). Now used cooking oil</w:t>
      </w:r>
      <w:r>
        <w:t xml:space="preserve"> is often purchased by biofuel companies because it can be used in production. The cooking oil has become both limited AND desirable. There are also a small number of “free” goods that are desirable but not limited. For example, we can enjoy the sunshine o</w:t>
      </w:r>
      <w:r>
        <w:t>utside or breathe the oxygen around us without paying for it. A potential hurdle is that some students may argue that they do not have unlimited wants because they are satisfied with all they currently have. A good example to share with those students woul</w:t>
      </w:r>
      <w:r>
        <w:t>d be</w:t>
      </w:r>
      <w:r>
        <w:rPr>
          <w:spacing w:val="-27"/>
        </w:rPr>
        <w:t xml:space="preserve"> </w:t>
      </w:r>
      <w:r>
        <w:t>time.</w:t>
      </w:r>
    </w:p>
    <w:p w:rsidR="004E79BA" w:rsidRDefault="00135E48">
      <w:pPr>
        <w:pStyle w:val="BodyText"/>
        <w:spacing w:line="259" w:lineRule="auto"/>
        <w:ind w:right="1139"/>
      </w:pPr>
      <w:r>
        <w:t>Ask them if they ever wish they had more time for something like studying, working, spending time with friends/family, etc. If the answer is “yes”, then they have an example of scarcity from their own lives.</w:t>
      </w:r>
    </w:p>
    <w:p w:rsidR="004E79BA" w:rsidRDefault="00135E48">
      <w:pPr>
        <w:pStyle w:val="BodyText"/>
        <w:spacing w:line="267" w:lineRule="exact"/>
      </w:pPr>
      <w:r>
        <w:t>Another hurdle for students is recogn</w:t>
      </w:r>
      <w:r>
        <w:t>izing the difference between scarcity and a shortage. Scarcity</w:t>
      </w:r>
    </w:p>
    <w:p w:rsidR="004E79BA" w:rsidRDefault="004E79BA">
      <w:pPr>
        <w:spacing w:line="267" w:lineRule="exact"/>
        <w:sectPr w:rsidR="004E79BA">
          <w:headerReference w:type="even" r:id="rId8"/>
          <w:headerReference w:type="default" r:id="rId9"/>
          <w:footerReference w:type="even" r:id="rId10"/>
          <w:footerReference w:type="default" r:id="rId11"/>
          <w:headerReference w:type="first" r:id="rId12"/>
          <w:footerReference w:type="first" r:id="rId13"/>
          <w:type w:val="continuous"/>
          <w:pgSz w:w="12240" w:h="15840"/>
          <w:pgMar w:top="1340" w:right="340" w:bottom="1160" w:left="1300" w:header="761" w:footer="971" w:gutter="0"/>
          <w:pgNumType w:start="1"/>
          <w:cols w:space="720"/>
        </w:sectPr>
      </w:pPr>
    </w:p>
    <w:p w:rsidR="004E79BA" w:rsidRDefault="00135E48">
      <w:pPr>
        <w:pStyle w:val="BodyText"/>
        <w:spacing w:before="96" w:line="259" w:lineRule="auto"/>
        <w:ind w:right="1136"/>
      </w:pPr>
      <w:r>
        <w:lastRenderedPageBreak/>
        <w:t>always exists while a shortage is temporary. Shortages occur when a resource, good, or service becomes unavailable for a period of time do to circumstances affecting the market. For instance, if a g</w:t>
      </w:r>
      <w:r>
        <w:t>asoline pipeline is damaged and has to be shut down for repair, geographic areas that get fuel from that pipeline may find their gas stations temporarily out of fuel. Gasoline is always scarce (limited and desirable). However, in this example, the market f</w:t>
      </w:r>
      <w:r>
        <w:t>or gasoline is experiencing a temporary shortage until the pipeline is repaired.</w:t>
      </w:r>
    </w:p>
    <w:p w:rsidR="004E79BA" w:rsidRDefault="00135E48">
      <w:pPr>
        <w:pStyle w:val="Heading1"/>
        <w:spacing w:before="120" w:after="23"/>
      </w:pPr>
      <w:r>
        <w:t>Visual 1: Is it scarce? Chart</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4E79BA">
        <w:trPr>
          <w:trHeight w:val="388"/>
        </w:trPr>
        <w:tc>
          <w:tcPr>
            <w:tcW w:w="2338" w:type="dxa"/>
          </w:tcPr>
          <w:p w:rsidR="004E79BA" w:rsidRDefault="00135E48">
            <w:pPr>
              <w:pStyle w:val="TableParagraph"/>
              <w:spacing w:before="116" w:line="252" w:lineRule="exact"/>
              <w:ind w:left="107"/>
              <w:rPr>
                <w:b/>
              </w:rPr>
            </w:pPr>
            <w:r>
              <w:rPr>
                <w:b/>
              </w:rPr>
              <w:t>Example</w:t>
            </w:r>
          </w:p>
        </w:tc>
        <w:tc>
          <w:tcPr>
            <w:tcW w:w="2338" w:type="dxa"/>
          </w:tcPr>
          <w:p w:rsidR="004E79BA" w:rsidRDefault="00135E48">
            <w:pPr>
              <w:pStyle w:val="TableParagraph"/>
              <w:spacing w:before="116" w:line="252" w:lineRule="exact"/>
              <w:ind w:left="107"/>
              <w:rPr>
                <w:b/>
              </w:rPr>
            </w:pPr>
            <w:r>
              <w:rPr>
                <w:b/>
              </w:rPr>
              <w:t>Is it limited?</w:t>
            </w:r>
          </w:p>
        </w:tc>
        <w:tc>
          <w:tcPr>
            <w:tcW w:w="2338" w:type="dxa"/>
          </w:tcPr>
          <w:p w:rsidR="004E79BA" w:rsidRDefault="00135E48">
            <w:pPr>
              <w:pStyle w:val="TableParagraph"/>
              <w:spacing w:before="116" w:line="252" w:lineRule="exact"/>
              <w:ind w:left="107"/>
              <w:rPr>
                <w:b/>
              </w:rPr>
            </w:pPr>
            <w:r>
              <w:rPr>
                <w:b/>
              </w:rPr>
              <w:t>Is it desirable?</w:t>
            </w:r>
          </w:p>
        </w:tc>
        <w:tc>
          <w:tcPr>
            <w:tcW w:w="2338" w:type="dxa"/>
          </w:tcPr>
          <w:p w:rsidR="004E79BA" w:rsidRDefault="00135E48">
            <w:pPr>
              <w:pStyle w:val="TableParagraph"/>
              <w:spacing w:before="116" w:line="252" w:lineRule="exact"/>
              <w:ind w:left="108"/>
              <w:rPr>
                <w:b/>
              </w:rPr>
            </w:pPr>
            <w:r>
              <w:rPr>
                <w:b/>
              </w:rPr>
              <w:t>Is it scarce?</w:t>
            </w:r>
          </w:p>
        </w:tc>
      </w:tr>
      <w:tr w:rsidR="004E79BA">
        <w:trPr>
          <w:trHeight w:val="388"/>
        </w:trPr>
        <w:tc>
          <w:tcPr>
            <w:tcW w:w="2338" w:type="dxa"/>
          </w:tcPr>
          <w:p w:rsidR="004E79BA" w:rsidRDefault="00135E48">
            <w:pPr>
              <w:pStyle w:val="TableParagraph"/>
              <w:spacing w:before="119" w:line="249" w:lineRule="exact"/>
              <w:ind w:left="107"/>
            </w:pPr>
            <w:r>
              <w:t>Time</w:t>
            </w:r>
          </w:p>
        </w:tc>
        <w:tc>
          <w:tcPr>
            <w:tcW w:w="2338" w:type="dxa"/>
          </w:tcPr>
          <w:p w:rsidR="004E79BA" w:rsidRDefault="00135E48">
            <w:pPr>
              <w:pStyle w:val="TableParagraph"/>
              <w:spacing w:before="119" w:line="249" w:lineRule="exact"/>
              <w:ind w:left="107"/>
            </w:pPr>
            <w:r>
              <w:rPr>
                <w:rFonts w:ascii="Wingdings" w:hAnsi="Wingdings"/>
              </w:rPr>
              <w:t></w:t>
            </w:r>
            <w:r>
              <w:t>YES</w:t>
            </w:r>
          </w:p>
        </w:tc>
        <w:tc>
          <w:tcPr>
            <w:tcW w:w="2338" w:type="dxa"/>
          </w:tcPr>
          <w:p w:rsidR="004E79BA" w:rsidRDefault="00135E48">
            <w:pPr>
              <w:pStyle w:val="TableParagraph"/>
              <w:spacing w:before="119" w:line="249" w:lineRule="exact"/>
              <w:ind w:left="107"/>
            </w:pPr>
            <w:r>
              <w:rPr>
                <w:rFonts w:ascii="Wingdings" w:hAnsi="Wingdings"/>
              </w:rPr>
              <w:t></w:t>
            </w:r>
            <w:r>
              <w:t>YES</w:t>
            </w:r>
          </w:p>
        </w:tc>
        <w:tc>
          <w:tcPr>
            <w:tcW w:w="2338" w:type="dxa"/>
          </w:tcPr>
          <w:p w:rsidR="004E79BA" w:rsidRDefault="00135E48">
            <w:pPr>
              <w:pStyle w:val="TableParagraph"/>
              <w:spacing w:before="119" w:line="249" w:lineRule="exact"/>
              <w:ind w:left="108"/>
            </w:pPr>
            <w:r>
              <w:rPr>
                <w:rFonts w:ascii="Wingdings" w:hAnsi="Wingdings"/>
              </w:rPr>
              <w:t></w:t>
            </w:r>
            <w:r>
              <w:t>YES</w:t>
            </w:r>
          </w:p>
        </w:tc>
      </w:tr>
      <w:tr w:rsidR="004E79BA">
        <w:trPr>
          <w:trHeight w:val="388"/>
        </w:trPr>
        <w:tc>
          <w:tcPr>
            <w:tcW w:w="2338" w:type="dxa"/>
          </w:tcPr>
          <w:p w:rsidR="004E79BA" w:rsidRDefault="00135E48">
            <w:pPr>
              <w:pStyle w:val="TableParagraph"/>
              <w:spacing w:before="119" w:line="249" w:lineRule="exact"/>
              <w:ind w:left="107"/>
            </w:pPr>
            <w:r>
              <w:t>Water</w:t>
            </w:r>
          </w:p>
        </w:tc>
        <w:tc>
          <w:tcPr>
            <w:tcW w:w="2338" w:type="dxa"/>
          </w:tcPr>
          <w:p w:rsidR="004E79BA" w:rsidRDefault="00135E48">
            <w:pPr>
              <w:pStyle w:val="TableParagraph"/>
              <w:spacing w:before="119" w:line="249" w:lineRule="exact"/>
              <w:ind w:left="107"/>
            </w:pPr>
            <w:r>
              <w:rPr>
                <w:rFonts w:ascii="Wingdings" w:hAnsi="Wingdings"/>
              </w:rPr>
              <w:t></w:t>
            </w:r>
            <w:r>
              <w:t>YES</w:t>
            </w:r>
          </w:p>
        </w:tc>
        <w:tc>
          <w:tcPr>
            <w:tcW w:w="2338" w:type="dxa"/>
          </w:tcPr>
          <w:p w:rsidR="004E79BA" w:rsidRDefault="00135E48">
            <w:pPr>
              <w:pStyle w:val="TableParagraph"/>
              <w:spacing w:before="119" w:line="249" w:lineRule="exact"/>
              <w:ind w:left="107"/>
            </w:pPr>
            <w:r>
              <w:rPr>
                <w:rFonts w:ascii="Wingdings" w:hAnsi="Wingdings"/>
              </w:rPr>
              <w:t></w:t>
            </w:r>
            <w:r>
              <w:t>YES</w:t>
            </w:r>
          </w:p>
        </w:tc>
        <w:tc>
          <w:tcPr>
            <w:tcW w:w="2338" w:type="dxa"/>
          </w:tcPr>
          <w:p w:rsidR="004E79BA" w:rsidRDefault="00135E48">
            <w:pPr>
              <w:pStyle w:val="TableParagraph"/>
              <w:spacing w:before="119" w:line="249" w:lineRule="exact"/>
              <w:ind w:left="108"/>
            </w:pPr>
            <w:r>
              <w:rPr>
                <w:rFonts w:ascii="Wingdings" w:hAnsi="Wingdings"/>
              </w:rPr>
              <w:t></w:t>
            </w:r>
            <w:r>
              <w:t>YES</w:t>
            </w:r>
          </w:p>
        </w:tc>
      </w:tr>
      <w:tr w:rsidR="004E79BA">
        <w:trPr>
          <w:trHeight w:val="391"/>
        </w:trPr>
        <w:tc>
          <w:tcPr>
            <w:tcW w:w="2338" w:type="dxa"/>
          </w:tcPr>
          <w:p w:rsidR="004E79BA" w:rsidRDefault="00135E48">
            <w:pPr>
              <w:pStyle w:val="TableParagraph"/>
              <w:spacing w:before="119" w:line="252" w:lineRule="exact"/>
              <w:ind w:left="107"/>
            </w:pPr>
            <w:r>
              <w:t>Garbage</w:t>
            </w:r>
          </w:p>
        </w:tc>
        <w:tc>
          <w:tcPr>
            <w:tcW w:w="2338" w:type="dxa"/>
          </w:tcPr>
          <w:p w:rsidR="004E79BA" w:rsidRDefault="00135E48">
            <w:pPr>
              <w:pStyle w:val="TableParagraph"/>
              <w:spacing w:before="119" w:line="252" w:lineRule="exact"/>
              <w:ind w:left="107"/>
            </w:pPr>
            <w:r>
              <w:rPr>
                <w:rFonts w:ascii="Wingdings" w:hAnsi="Wingdings"/>
              </w:rPr>
              <w:t></w:t>
            </w:r>
            <w:r>
              <w:t>YES</w:t>
            </w:r>
          </w:p>
        </w:tc>
        <w:tc>
          <w:tcPr>
            <w:tcW w:w="2338" w:type="dxa"/>
          </w:tcPr>
          <w:p w:rsidR="004E79BA" w:rsidRDefault="00135E48">
            <w:pPr>
              <w:pStyle w:val="TableParagraph"/>
              <w:spacing w:before="119" w:line="252" w:lineRule="exact"/>
              <w:ind w:left="107"/>
            </w:pPr>
            <w:r>
              <w:rPr>
                <w:rFonts w:ascii="Wingdings" w:hAnsi="Wingdings"/>
                <w:w w:val="105"/>
              </w:rPr>
              <w:t></w:t>
            </w:r>
            <w:r>
              <w:rPr>
                <w:w w:val="105"/>
              </w:rPr>
              <w:t>NO</w:t>
            </w:r>
          </w:p>
        </w:tc>
        <w:tc>
          <w:tcPr>
            <w:tcW w:w="2338" w:type="dxa"/>
          </w:tcPr>
          <w:p w:rsidR="004E79BA" w:rsidRDefault="00135E48">
            <w:pPr>
              <w:pStyle w:val="TableParagraph"/>
              <w:spacing w:before="119" w:line="252" w:lineRule="exact"/>
              <w:ind w:left="108"/>
            </w:pPr>
            <w:r>
              <w:rPr>
                <w:rFonts w:ascii="Wingdings" w:hAnsi="Wingdings"/>
                <w:w w:val="105"/>
              </w:rPr>
              <w:t></w:t>
            </w:r>
            <w:r>
              <w:rPr>
                <w:w w:val="105"/>
              </w:rPr>
              <w:t>NO</w:t>
            </w:r>
          </w:p>
        </w:tc>
      </w:tr>
      <w:tr w:rsidR="004E79BA">
        <w:trPr>
          <w:trHeight w:val="388"/>
        </w:trPr>
        <w:tc>
          <w:tcPr>
            <w:tcW w:w="2338" w:type="dxa"/>
          </w:tcPr>
          <w:p w:rsidR="004E79BA" w:rsidRDefault="00135E48">
            <w:pPr>
              <w:pStyle w:val="TableParagraph"/>
              <w:spacing w:before="116" w:line="252" w:lineRule="exact"/>
              <w:ind w:left="107"/>
            </w:pPr>
            <w:r>
              <w:t>Air We Breathe</w:t>
            </w:r>
          </w:p>
        </w:tc>
        <w:tc>
          <w:tcPr>
            <w:tcW w:w="2338" w:type="dxa"/>
          </w:tcPr>
          <w:p w:rsidR="004E79BA" w:rsidRDefault="00135E48">
            <w:pPr>
              <w:pStyle w:val="TableParagraph"/>
              <w:spacing w:before="116" w:line="252" w:lineRule="exact"/>
              <w:ind w:left="107"/>
            </w:pPr>
            <w:r>
              <w:rPr>
                <w:rFonts w:ascii="Wingdings" w:hAnsi="Wingdings"/>
                <w:w w:val="105"/>
              </w:rPr>
              <w:t></w:t>
            </w:r>
            <w:r>
              <w:rPr>
                <w:w w:val="105"/>
              </w:rPr>
              <w:t>NO</w:t>
            </w:r>
          </w:p>
        </w:tc>
        <w:tc>
          <w:tcPr>
            <w:tcW w:w="2338" w:type="dxa"/>
          </w:tcPr>
          <w:p w:rsidR="004E79BA" w:rsidRDefault="00135E48">
            <w:pPr>
              <w:pStyle w:val="TableParagraph"/>
              <w:spacing w:before="116" w:line="252" w:lineRule="exact"/>
              <w:ind w:left="107"/>
            </w:pPr>
            <w:r>
              <w:rPr>
                <w:rFonts w:ascii="Wingdings" w:hAnsi="Wingdings"/>
              </w:rPr>
              <w:t></w:t>
            </w:r>
            <w:r>
              <w:t>YES</w:t>
            </w:r>
          </w:p>
        </w:tc>
        <w:tc>
          <w:tcPr>
            <w:tcW w:w="2338" w:type="dxa"/>
          </w:tcPr>
          <w:p w:rsidR="004E79BA" w:rsidRDefault="00135E48">
            <w:pPr>
              <w:pStyle w:val="TableParagraph"/>
              <w:spacing w:before="116" w:line="252" w:lineRule="exact"/>
              <w:ind w:left="108"/>
            </w:pPr>
            <w:r>
              <w:rPr>
                <w:rFonts w:ascii="Wingdings" w:hAnsi="Wingdings"/>
                <w:w w:val="105"/>
              </w:rPr>
              <w:t></w:t>
            </w:r>
            <w:r>
              <w:rPr>
                <w:w w:val="105"/>
              </w:rPr>
              <w:t>NO</w:t>
            </w:r>
          </w:p>
        </w:tc>
      </w:tr>
    </w:tbl>
    <w:p w:rsidR="004E79BA" w:rsidRDefault="00135E48">
      <w:pPr>
        <w:spacing w:before="117"/>
        <w:ind w:left="140"/>
        <w:rPr>
          <w:b/>
        </w:rPr>
      </w:pPr>
      <w:r>
        <w:rPr>
          <w:b/>
        </w:rPr>
        <w:t>Resources:</w:t>
      </w:r>
    </w:p>
    <w:p w:rsidR="004E79BA" w:rsidRDefault="00135E48">
      <w:pPr>
        <w:pStyle w:val="BodyText"/>
        <w:spacing w:before="141"/>
      </w:pPr>
      <w:r>
        <w:t>“Economics Basics: What is Economics?</w:t>
      </w:r>
      <w:r>
        <w:rPr>
          <w:rFonts w:ascii="Webdings" w:hAnsi="Webdings"/>
        </w:rPr>
        <w:t></w:t>
      </w:r>
      <w:r>
        <w:t>Investopedia.” Investopedia. 2014. Accessed December 19,</w:t>
      </w:r>
    </w:p>
    <w:p w:rsidR="004E79BA" w:rsidRDefault="00135E48">
      <w:pPr>
        <w:pStyle w:val="BodyText"/>
        <w:spacing w:before="20"/>
      </w:pPr>
      <w:r>
        <w:t xml:space="preserve">2016. </w:t>
      </w:r>
      <w:hyperlink r:id="rId14">
        <w:r>
          <w:rPr>
            <w:color w:val="0462C1"/>
            <w:u w:val="single" w:color="0462C1"/>
          </w:rPr>
          <w:t>http://www.investopedia.com/university/economics/economics1.asp</w:t>
        </w:r>
      </w:hyperlink>
      <w:r>
        <w:t>.</w:t>
      </w:r>
    </w:p>
    <w:p w:rsidR="004E79BA" w:rsidRDefault="004E79BA">
      <w:pPr>
        <w:pStyle w:val="BodyText"/>
        <w:spacing w:before="10"/>
        <w:ind w:left="0"/>
        <w:rPr>
          <w:sz w:val="25"/>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1029"/>
        </w:trPr>
        <w:tc>
          <w:tcPr>
            <w:tcW w:w="9986" w:type="dxa"/>
          </w:tcPr>
          <w:p w:rsidR="004E79BA" w:rsidRDefault="00135E48">
            <w:pPr>
              <w:pStyle w:val="TableParagraph"/>
              <w:spacing w:line="259" w:lineRule="auto"/>
              <w:ind w:left="106" w:right="217"/>
              <w:rPr>
                <w:b/>
              </w:rPr>
            </w:pPr>
            <w:r>
              <w:rPr>
                <w:b/>
              </w:rPr>
              <w:t xml:space="preserve">SSEF1 Explain why limited productive resources and unlimited wants result in scarcity, opportunity costs, and tradeoffs for individuals, businesses, and governments., opportunity costs, and </w:t>
            </w:r>
            <w:r>
              <w:rPr>
                <w:b/>
              </w:rPr>
              <w:t>tradeoffs for individuals, businesses, and governments.</w:t>
            </w:r>
          </w:p>
        </w:tc>
      </w:tr>
      <w:tr w:rsidR="004E79BA">
        <w:trPr>
          <w:trHeight w:val="658"/>
        </w:trPr>
        <w:tc>
          <w:tcPr>
            <w:tcW w:w="9986" w:type="dxa"/>
          </w:tcPr>
          <w:p w:rsidR="004E79BA" w:rsidRDefault="00135E48">
            <w:pPr>
              <w:pStyle w:val="TableParagraph"/>
              <w:spacing w:before="116" w:line="270" w:lineRule="atLeast"/>
              <w:ind w:left="826" w:right="217" w:hanging="360"/>
            </w:pPr>
            <w:r>
              <w:t>b. Define and give examples of productive resources (i.e. factors of production): natural resources (i.e. land), human resources (i.e. labor and human capital), physical capital and entrepreneurship.</w:t>
            </w:r>
          </w:p>
        </w:tc>
      </w:tr>
    </w:tbl>
    <w:p w:rsidR="004E79BA" w:rsidRDefault="004E79BA">
      <w:pPr>
        <w:pStyle w:val="BodyText"/>
        <w:spacing w:before="4"/>
        <w:ind w:left="0"/>
        <w:rPr>
          <w:sz w:val="23"/>
        </w:rPr>
      </w:pPr>
    </w:p>
    <w:p w:rsidR="004E79BA" w:rsidRDefault="00135E48">
      <w:pPr>
        <w:pStyle w:val="BodyText"/>
        <w:spacing w:line="259" w:lineRule="auto"/>
        <w:ind w:right="1098"/>
      </w:pPr>
      <w:r>
        <w:rPr>
          <w:b/>
        </w:rPr>
        <w:t>Productive resources</w:t>
      </w:r>
      <w:r>
        <w:t xml:space="preserve">, also known as </w:t>
      </w:r>
      <w:r>
        <w:rPr>
          <w:b/>
        </w:rPr>
        <w:t>factors of production</w:t>
      </w:r>
      <w:r>
        <w:t xml:space="preserve">, are scarce items used in the production of goods and services in an economy. </w:t>
      </w:r>
      <w:r>
        <w:rPr>
          <w:b/>
        </w:rPr>
        <w:t>Natural resources</w:t>
      </w:r>
      <w:r>
        <w:t xml:space="preserve">, also known as </w:t>
      </w:r>
      <w:r>
        <w:rPr>
          <w:b/>
        </w:rPr>
        <w:t xml:space="preserve">land </w:t>
      </w:r>
      <w:r>
        <w:t xml:space="preserve">resources, are the gifts of nature we use to produce goods and services. For example, a tree is a natural resource used in the production of goods like lumber or paper. </w:t>
      </w:r>
      <w:r>
        <w:rPr>
          <w:b/>
        </w:rPr>
        <w:t xml:space="preserve">Human resources </w:t>
      </w:r>
      <w:r>
        <w:t>are the people involved in the production of goods and services. People</w:t>
      </w:r>
      <w:r>
        <w:t xml:space="preserve"> offer their time to production as well as their physical abilities, knowledge, and skills. The abilities each person brings to the production process is known as their </w:t>
      </w:r>
      <w:r>
        <w:rPr>
          <w:b/>
        </w:rPr>
        <w:t>human</w:t>
      </w:r>
      <w:r>
        <w:rPr>
          <w:b/>
          <w:spacing w:val="-25"/>
        </w:rPr>
        <w:t xml:space="preserve"> </w:t>
      </w:r>
      <w:r>
        <w:rPr>
          <w:b/>
        </w:rPr>
        <w:t>capital</w:t>
      </w:r>
      <w:r>
        <w:t>.</w:t>
      </w:r>
    </w:p>
    <w:p w:rsidR="004E79BA" w:rsidRDefault="00135E48">
      <w:pPr>
        <w:pStyle w:val="BodyText"/>
        <w:spacing w:line="259" w:lineRule="auto"/>
        <w:ind w:right="1110"/>
      </w:pPr>
      <w:r>
        <w:t xml:space="preserve">Producers of goods and services need physical capital too. </w:t>
      </w:r>
      <w:r>
        <w:rPr>
          <w:b/>
        </w:rPr>
        <w:t>Physical capi</w:t>
      </w:r>
      <w:r>
        <w:rPr>
          <w:b/>
        </w:rPr>
        <w:t xml:space="preserve">tal </w:t>
      </w:r>
      <w:r>
        <w:t>refers to tools, machines, and structures used over and over again in the production of goods and services. While natural, human, and capital resources are essential to production, we rely on the fourth productive resource, entrepreneurship, to bring t</w:t>
      </w:r>
      <w:r>
        <w:t xml:space="preserve">he resources together in innovative ways to produce a product. In the satirical cartoon below published in 1914 by </w:t>
      </w:r>
      <w:r>
        <w:rPr>
          <w:i/>
        </w:rPr>
        <w:t xml:space="preserve">Puck, </w:t>
      </w:r>
      <w:r>
        <w:t>examples of each productive resource can be found. (However, we could certainly argue about how productive each of them are in the draw</w:t>
      </w:r>
      <w:r>
        <w:t>ing.) Natural resources include the chickens, the cow, and the pig. Human resources include the pig masseuse, the cow manicurist, the fashionable gleaners, the sower, the butler, and the chicken nurse. Capital resources include the mower, the scarecrow, th</w:t>
      </w:r>
      <w:r>
        <w:t>e studio stable, and the pig massage</w:t>
      </w:r>
      <w:r>
        <w:rPr>
          <w:spacing w:val="-12"/>
        </w:rPr>
        <w:t xml:space="preserve"> </w:t>
      </w:r>
      <w:r>
        <w:t>table.</w:t>
      </w:r>
    </w:p>
    <w:p w:rsidR="004E79BA" w:rsidRDefault="00135E48">
      <w:pPr>
        <w:pStyle w:val="BodyText"/>
        <w:spacing w:line="256" w:lineRule="auto"/>
        <w:ind w:right="1483"/>
      </w:pPr>
      <w:r>
        <w:t>Entrepreneurship is embodied in the gentleman farmer himself although his motivation seems to be crop art rather than profit.</w:t>
      </w:r>
    </w:p>
    <w:p w:rsidR="004E79BA" w:rsidRDefault="004E79BA">
      <w:pPr>
        <w:spacing w:line="256"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p w:rsidR="004E79BA" w:rsidRDefault="00135E48">
      <w:pPr>
        <w:pStyle w:val="BodyText"/>
        <w:rPr>
          <w:sz w:val="20"/>
        </w:rPr>
      </w:pPr>
      <w:r>
        <w:rPr>
          <w:noProof/>
          <w:sz w:val="20"/>
        </w:rPr>
        <w:drawing>
          <wp:inline distT="0" distB="0" distL="0" distR="0">
            <wp:extent cx="5949756" cy="392772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5949756" cy="3927729"/>
                    </a:xfrm>
                    <a:prstGeom prst="rect">
                      <a:avLst/>
                    </a:prstGeom>
                  </pic:spPr>
                </pic:pic>
              </a:graphicData>
            </a:graphic>
          </wp:inline>
        </w:drawing>
      </w:r>
    </w:p>
    <w:p w:rsidR="004E79BA" w:rsidRDefault="004E79BA">
      <w:pPr>
        <w:pStyle w:val="BodyText"/>
        <w:spacing w:before="4"/>
        <w:ind w:left="0"/>
        <w:rPr>
          <w:sz w:val="20"/>
        </w:rPr>
      </w:pPr>
    </w:p>
    <w:p w:rsidR="004E79BA" w:rsidRDefault="00135E48">
      <w:pPr>
        <w:pStyle w:val="BodyText"/>
        <w:spacing w:before="56" w:line="259" w:lineRule="auto"/>
        <w:ind w:right="1346"/>
      </w:pPr>
      <w:r>
        <w:t>Citation: Mayer, H. (1914) "The gentleman farmer" / Hy Mayer ; by Hy</w:t>
      </w:r>
      <w:r>
        <w:t xml:space="preserve"> Mayer. New York: Published by Puck Publishing Corporation, 295-309 Lafayette Street, June 6. [Image] Retrieved from the Library of Congress, </w:t>
      </w:r>
      <w:hyperlink r:id="rId16">
        <w:r>
          <w:rPr>
            <w:color w:val="0462C1"/>
            <w:u w:val="single" w:color="0462C1"/>
          </w:rPr>
          <w:t>https://www.loc.gov/item/2011649792</w:t>
        </w:r>
      </w:hyperlink>
      <w:r>
        <w:t>.</w:t>
      </w:r>
    </w:p>
    <w:p w:rsidR="004E79BA" w:rsidRDefault="004E79BA">
      <w:pPr>
        <w:pStyle w:val="BodyText"/>
        <w:spacing w:before="1"/>
        <w:ind w:left="0"/>
        <w:rPr>
          <w:sz w:val="19"/>
        </w:rPr>
      </w:pPr>
    </w:p>
    <w:p w:rsidR="004E79BA" w:rsidRDefault="00135E48">
      <w:pPr>
        <w:pStyle w:val="Heading1"/>
        <w:spacing w:before="56"/>
      </w:pPr>
      <w:r>
        <w:t>Annotated Resources t</w:t>
      </w:r>
      <w:r>
        <w:t>hat relate specifically to the element</w:t>
      </w:r>
    </w:p>
    <w:p w:rsidR="004E79BA" w:rsidRDefault="00135E48">
      <w:pPr>
        <w:pStyle w:val="BodyText"/>
        <w:spacing w:before="20" w:line="259" w:lineRule="auto"/>
        <w:ind w:right="1151"/>
      </w:pPr>
      <w:r>
        <w:t xml:space="preserve">"Factors of Production - The Economic Lowdown Podcast ..." </w:t>
      </w:r>
      <w:r>
        <w:rPr>
          <w:i/>
        </w:rPr>
        <w:t>Federal Reserve Bank of St. Louis</w:t>
      </w:r>
      <w:r>
        <w:t xml:space="preserve">. N.p., n.d. Web. 14 Jan. 2017. &lt; </w:t>
      </w:r>
      <w:hyperlink r:id="rId17">
        <w:r>
          <w:rPr>
            <w:color w:val="0462C1"/>
            <w:u w:val="single" w:color="0462C1"/>
          </w:rPr>
          <w:t>htt</w:t>
        </w:r>
        <w:r>
          <w:rPr>
            <w:color w:val="0462C1"/>
            <w:u w:val="single" w:color="0462C1"/>
          </w:rPr>
          <w:t>ps://www.stlouisfed.org/education/economic-lowdown-podcast-series</w:t>
        </w:r>
      </w:hyperlink>
      <w:r>
        <w:t>&gt;.</w:t>
      </w:r>
    </w:p>
    <w:p w:rsidR="004E79BA" w:rsidRDefault="004E79BA">
      <w:pPr>
        <w:pStyle w:val="BodyText"/>
        <w:spacing w:before="1"/>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1029"/>
        </w:trPr>
        <w:tc>
          <w:tcPr>
            <w:tcW w:w="9986" w:type="dxa"/>
          </w:tcPr>
          <w:p w:rsidR="004E79BA" w:rsidRDefault="00135E48">
            <w:pPr>
              <w:pStyle w:val="TableParagraph"/>
              <w:spacing w:line="259" w:lineRule="auto"/>
              <w:ind w:left="106" w:right="217"/>
              <w:rPr>
                <w:b/>
              </w:rPr>
            </w:pPr>
            <w:r>
              <w:rPr>
                <w:b/>
              </w:rPr>
              <w:t>SSEF1 Explain why limited productive resources and unlimited wants result in scarcity, opportunity costs, and tradeoffs for individuals, businesses, and governments., opportunity costs, and tradeoffs for individuals, businesses, and governments.</w:t>
            </w:r>
          </w:p>
        </w:tc>
      </w:tr>
      <w:tr w:rsidR="004E79BA">
        <w:trPr>
          <w:trHeight w:val="924"/>
        </w:trPr>
        <w:tc>
          <w:tcPr>
            <w:tcW w:w="9986" w:type="dxa"/>
          </w:tcPr>
          <w:p w:rsidR="004E79BA" w:rsidRDefault="00135E48">
            <w:pPr>
              <w:pStyle w:val="TableParagraph"/>
              <w:tabs>
                <w:tab w:val="left" w:pos="826"/>
              </w:tabs>
              <w:spacing w:before="117"/>
              <w:ind w:left="826" w:right="953" w:hanging="360"/>
            </w:pPr>
            <w:r>
              <w:t>c.</w:t>
            </w:r>
            <w:r>
              <w:tab/>
              <w:t>Explai</w:t>
            </w:r>
            <w:r>
              <w:t>n the motivations that influence entrepreneurs to take risks (e.g., profit, job creation, innovation, and improving</w:t>
            </w:r>
            <w:r>
              <w:rPr>
                <w:spacing w:val="-5"/>
              </w:rPr>
              <w:t xml:space="preserve"> </w:t>
            </w:r>
            <w:r>
              <w:t>society).</w:t>
            </w:r>
          </w:p>
        </w:tc>
      </w:tr>
    </w:tbl>
    <w:p w:rsidR="004E79BA" w:rsidRDefault="00135E48">
      <w:pPr>
        <w:pStyle w:val="BodyText"/>
        <w:spacing w:before="117" w:line="259" w:lineRule="auto"/>
        <w:ind w:right="1199"/>
      </w:pPr>
      <w:r>
        <w:t xml:space="preserve">Becoming an </w:t>
      </w:r>
      <w:r>
        <w:rPr>
          <w:b/>
        </w:rPr>
        <w:t xml:space="preserve">entrepreneur </w:t>
      </w:r>
      <w:r>
        <w:t>usually involves taking risks such as using one’s own financial resources to make a prototype of a produ</w:t>
      </w:r>
      <w:r>
        <w:t>ct or buy the capital resources required to start the business. Some entrepreneurs may have to quit jobs from which they receive a relatively secure, predictable income in order to have enough time to invest in their new enterprise. In most cases, entrepre</w:t>
      </w:r>
      <w:r>
        <w:t>neurs begin new businesses because they believe the potential rewards of success outweigh the potential costs associated with the risks. The motivations of entrepreneurs include profit, job creation, innovation, and improving society. Traditionally, the fi</w:t>
      </w:r>
      <w:r>
        <w:t xml:space="preserve">eld of economics sees the </w:t>
      </w:r>
      <w:r>
        <w:rPr>
          <w:b/>
        </w:rPr>
        <w:t xml:space="preserve">profit motive </w:t>
      </w:r>
      <w:r>
        <w:t>as the primary driver of</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164"/>
      </w:pPr>
      <w:r>
        <w:t>entrepreneurship. Those who start private firms believe they can operate the business in a way that the revenues (price times the quantity of goods/services sold) they receive will be greater than the costs (costs of production plus the income they gave up</w:t>
      </w:r>
      <w:r>
        <w:t xml:space="preserve"> to start the business). In very basic terms, profit is</w:t>
      </w:r>
    </w:p>
    <w:p w:rsidR="004E79BA" w:rsidRDefault="00135E48">
      <w:pPr>
        <w:pStyle w:val="BodyText"/>
        <w:spacing w:line="259" w:lineRule="auto"/>
        <w:ind w:right="1159"/>
      </w:pPr>
      <w:r>
        <w:t xml:space="preserve">equal to a firm’s revenue minus its costs. Entrepreneurs may also be motivated by the opportunity to create a successful business that can </w:t>
      </w:r>
      <w:r>
        <w:rPr>
          <w:b/>
        </w:rPr>
        <w:t xml:space="preserve">provide jobs </w:t>
      </w:r>
      <w:r>
        <w:t xml:space="preserve">for people in the industry. According to a </w:t>
      </w:r>
      <w:hyperlink r:id="rId18">
        <w:r>
          <w:rPr>
            <w:color w:val="0462C1"/>
            <w:u w:val="single" w:color="0462C1"/>
          </w:rPr>
          <w:t>2015 report</w:t>
        </w:r>
      </w:hyperlink>
      <w:r>
        <w:rPr>
          <w:color w:val="0462C1"/>
        </w:rPr>
        <w:t xml:space="preserve"> </w:t>
      </w:r>
      <w:r>
        <w:t>by the Kauffman Foundation, new businesses accounted for ALL net new job creation and 20 percent of gros</w:t>
      </w:r>
      <w:r>
        <w:t xml:space="preserve">s job creation. </w:t>
      </w:r>
      <w:r>
        <w:rPr>
          <w:b/>
        </w:rPr>
        <w:t xml:space="preserve">Innovation </w:t>
      </w:r>
      <w:r>
        <w:t>is another key motivation. Many successful entrepreneurs work as employee experts in their industry before venturing out on their own. During their time as employees, they often see ways companies could improve efficiency or prod</w:t>
      </w:r>
      <w:r>
        <w:t>uction. They may apply their expertise to new products during their non-working hours. At some point, the desire to put their ideas to the test may become greater than their need for the security of a regular salary. Finally, some entrepreneurs start for-p</w:t>
      </w:r>
      <w:r>
        <w:t xml:space="preserve">rofit companies or non-profit organizations because they believe their product or service will </w:t>
      </w:r>
      <w:r>
        <w:rPr>
          <w:b/>
        </w:rPr>
        <w:t>improve society</w:t>
      </w:r>
      <w:r>
        <w:t>. For example, there are microfinance companies linking individual lenders to individual borrowers. This service provides financial resources to p</w:t>
      </w:r>
      <w:r>
        <w:t>eople who would be unlikely to qualify for traditional bank loans and a return to lenders who would like to see their money help grow the businesses of others.</w:t>
      </w:r>
    </w:p>
    <w:p w:rsidR="004E79BA" w:rsidRDefault="004E79BA">
      <w:pPr>
        <w:pStyle w:val="BodyText"/>
        <w:ind w:left="0"/>
      </w:pPr>
    </w:p>
    <w:p w:rsidR="004E79BA" w:rsidRDefault="00135E48">
      <w:pPr>
        <w:pStyle w:val="Heading1"/>
        <w:spacing w:before="139"/>
      </w:pPr>
      <w:r>
        <w:t>Annotated Resources that relate specifically to the element</w:t>
      </w:r>
    </w:p>
    <w:p w:rsidR="004E79BA" w:rsidRDefault="00135E48">
      <w:pPr>
        <w:pStyle w:val="BodyText"/>
        <w:spacing w:before="22" w:line="259" w:lineRule="auto"/>
        <w:ind w:right="1332"/>
      </w:pPr>
      <w:r>
        <w:t>Entrepreneur Video Series (2015, Oc</w:t>
      </w:r>
      <w:r>
        <w:t xml:space="preserve">tober 13). Retrieved February 24, 2017, from </w:t>
      </w:r>
      <w:hyperlink r:id="rId19">
        <w:r>
          <w:rPr>
            <w:color w:val="0462C1"/>
            <w:u w:val="single" w:color="0462C1"/>
          </w:rPr>
          <w:t>http://www.econedlink.org/tool/357/Entrepreneur-Video</w:t>
        </w:r>
      </w:hyperlink>
      <w:r>
        <w:t>Jackson, J. W. (2015, September 1). The Importance of Young Firms for Economic Growth</w:t>
      </w:r>
      <w:r>
        <w:t xml:space="preserve">. Retrieved February 24, 2017, from </w:t>
      </w:r>
      <w:hyperlink r:id="rId20">
        <w:r>
          <w:rPr>
            <w:color w:val="0462C1"/>
            <w:u w:val="single" w:color="0462C1"/>
          </w:rPr>
          <w:t>http://www.kauffman.org/what-we-do/resources/entrepreneurship-policy-digest</w:t>
        </w:r>
        <w:r>
          <w:rPr>
            <w:color w:val="0462C1"/>
            <w:u w:val="single" w:color="0462C1"/>
          </w:rPr>
          <w:t>/the-importance-of-</w:t>
        </w:r>
      </w:hyperlink>
      <w:r>
        <w:rPr>
          <w:color w:val="0462C1"/>
        </w:rPr>
        <w:t xml:space="preserve"> </w:t>
      </w:r>
      <w:hyperlink r:id="rId21">
        <w:r>
          <w:rPr>
            <w:color w:val="0462C1"/>
            <w:u w:val="single" w:color="0462C1"/>
          </w:rPr>
          <w:t>young-firms-for-economic-growth</w:t>
        </w:r>
      </w:hyperlink>
    </w:p>
    <w:p w:rsidR="004E79BA" w:rsidRDefault="00135E48">
      <w:pPr>
        <w:pStyle w:val="BodyText"/>
        <w:spacing w:before="117" w:line="259" w:lineRule="auto"/>
        <w:ind w:right="1929"/>
      </w:pPr>
      <w:r>
        <w:t>Williams, P., Kizer, S., Mares, L., &amp; Barnes, E. (2015, Sep</w:t>
      </w:r>
      <w:r>
        <w:t xml:space="preserve">tember 01). Entrepreneurs – Dallas Fed. Retrieved February 24, 2017, from </w:t>
      </w:r>
      <w:hyperlink r:id="rId22">
        <w:r>
          <w:rPr>
            <w:color w:val="0462C1"/>
            <w:u w:val="single" w:color="0462C1"/>
          </w:rPr>
          <w:t>https://www.dallasfed.org/en/educate/everyday.aspx</w:t>
        </w:r>
      </w:hyperlink>
      <w:r>
        <w:t>.</w:t>
      </w:r>
    </w:p>
    <w:p w:rsidR="004E79BA" w:rsidRDefault="00135E48">
      <w:pPr>
        <w:spacing w:before="116" w:line="242" w:lineRule="auto"/>
        <w:ind w:left="140" w:right="1570" w:hanging="1"/>
        <w:rPr>
          <w:sz w:val="21"/>
        </w:rPr>
      </w:pPr>
      <w:r>
        <w:rPr>
          <w:color w:val="313131"/>
          <w:spacing w:val="3"/>
          <w:sz w:val="21"/>
        </w:rPr>
        <w:t xml:space="preserve">(Op </w:t>
      </w:r>
      <w:r>
        <w:rPr>
          <w:color w:val="313131"/>
          <w:spacing w:val="1"/>
          <w:sz w:val="21"/>
        </w:rPr>
        <w:t xml:space="preserve">en </w:t>
      </w:r>
      <w:r>
        <w:rPr>
          <w:color w:val="313131"/>
          <w:sz w:val="21"/>
        </w:rPr>
        <w:t xml:space="preserve">the </w:t>
      </w:r>
      <w:r>
        <w:rPr>
          <w:color w:val="313131"/>
          <w:spacing w:val="1"/>
          <w:sz w:val="21"/>
        </w:rPr>
        <w:t xml:space="preserve">Entrepreneurs </w:t>
      </w:r>
      <w:r>
        <w:rPr>
          <w:color w:val="313131"/>
          <w:spacing w:val="7"/>
          <w:sz w:val="21"/>
        </w:rPr>
        <w:t xml:space="preserve">PDF </w:t>
      </w:r>
      <w:r>
        <w:rPr>
          <w:color w:val="313131"/>
          <w:sz w:val="21"/>
        </w:rPr>
        <w:t xml:space="preserve">from this link) </w:t>
      </w:r>
      <w:r>
        <w:rPr>
          <w:color w:val="313131"/>
          <w:spacing w:val="3"/>
          <w:sz w:val="21"/>
        </w:rPr>
        <w:t xml:space="preserve">Federal </w:t>
      </w:r>
      <w:r>
        <w:rPr>
          <w:color w:val="313131"/>
          <w:spacing w:val="5"/>
          <w:sz w:val="21"/>
        </w:rPr>
        <w:t>Reserve</w:t>
      </w:r>
      <w:r>
        <w:rPr>
          <w:color w:val="313131"/>
          <w:spacing w:val="5"/>
          <w:sz w:val="21"/>
        </w:rPr>
        <w:t xml:space="preserve"> </w:t>
      </w:r>
      <w:r>
        <w:rPr>
          <w:color w:val="313131"/>
          <w:spacing w:val="3"/>
          <w:sz w:val="21"/>
        </w:rPr>
        <w:t xml:space="preserve">Bank </w:t>
      </w:r>
      <w:r>
        <w:rPr>
          <w:color w:val="313131"/>
          <w:sz w:val="21"/>
        </w:rPr>
        <w:t xml:space="preserve">of </w:t>
      </w:r>
      <w:r>
        <w:rPr>
          <w:color w:val="313131"/>
          <w:spacing w:val="3"/>
          <w:sz w:val="21"/>
        </w:rPr>
        <w:t xml:space="preserve">Dallas. </w:t>
      </w:r>
      <w:r>
        <w:rPr>
          <w:color w:val="313131"/>
          <w:sz w:val="21"/>
        </w:rPr>
        <w:t xml:space="preserve">(n.d.). </w:t>
      </w:r>
      <w:r>
        <w:rPr>
          <w:color w:val="313131"/>
          <w:spacing w:val="2"/>
          <w:sz w:val="21"/>
        </w:rPr>
        <w:t xml:space="preserve">Retrieved </w:t>
      </w:r>
      <w:r>
        <w:rPr>
          <w:color w:val="313131"/>
          <w:sz w:val="21"/>
        </w:rPr>
        <w:t xml:space="preserve">April </w:t>
      </w:r>
      <w:r>
        <w:rPr>
          <w:color w:val="313131"/>
          <w:spacing w:val="2"/>
          <w:sz w:val="21"/>
        </w:rPr>
        <w:t xml:space="preserve">29, </w:t>
      </w:r>
      <w:r>
        <w:rPr>
          <w:color w:val="313131"/>
          <w:spacing w:val="3"/>
          <w:sz w:val="21"/>
        </w:rPr>
        <w:t xml:space="preserve">2017, </w:t>
      </w:r>
      <w:r>
        <w:rPr>
          <w:color w:val="313131"/>
          <w:sz w:val="21"/>
        </w:rPr>
        <w:t>from</w:t>
      </w:r>
      <w:r>
        <w:rPr>
          <w:color w:val="313131"/>
          <w:spacing w:val="20"/>
          <w:sz w:val="21"/>
        </w:rPr>
        <w:t xml:space="preserve"> </w:t>
      </w:r>
      <w:hyperlink r:id="rId23">
        <w:r>
          <w:rPr>
            <w:color w:val="0462C1"/>
            <w:spacing w:val="1"/>
            <w:sz w:val="21"/>
            <w:u w:val="single" w:color="0462C1"/>
          </w:rPr>
          <w:t xml:space="preserve">https://www.dallasfed.org/en/educate/everyday.aspx </w:t>
        </w:r>
      </w:hyperlink>
    </w:p>
    <w:p w:rsidR="004E79BA" w:rsidRDefault="004E79BA">
      <w:pPr>
        <w:pStyle w:val="BodyText"/>
        <w:spacing w:before="8"/>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1029"/>
        </w:trPr>
        <w:tc>
          <w:tcPr>
            <w:tcW w:w="9986" w:type="dxa"/>
          </w:tcPr>
          <w:p w:rsidR="004E79BA" w:rsidRDefault="00135E48">
            <w:pPr>
              <w:pStyle w:val="TableParagraph"/>
              <w:spacing w:line="259" w:lineRule="auto"/>
              <w:ind w:left="106" w:right="217"/>
              <w:rPr>
                <w:b/>
              </w:rPr>
            </w:pPr>
            <w:r>
              <w:rPr>
                <w:b/>
              </w:rPr>
              <w:t>SSEF1 Explain why limited productive resources and unlimited wants result in scarcity, opportunity costs, and tradeoffs for individuals, businesses, and governments., opportunity costs, and tradeoffs for individuals, businesses, and governments.</w:t>
            </w:r>
          </w:p>
        </w:tc>
      </w:tr>
      <w:tr w:rsidR="004E79BA">
        <w:trPr>
          <w:trHeight w:val="924"/>
        </w:trPr>
        <w:tc>
          <w:tcPr>
            <w:tcW w:w="9986" w:type="dxa"/>
          </w:tcPr>
          <w:p w:rsidR="004E79BA" w:rsidRDefault="00135E48">
            <w:pPr>
              <w:pStyle w:val="TableParagraph"/>
              <w:spacing w:before="117"/>
              <w:ind w:left="826" w:right="217" w:hanging="360"/>
            </w:pPr>
            <w:r>
              <w:t>d. Define opportunity cost as the next best alternative given up when individuals, businesses, and governments confront scarcity by making choices.</w:t>
            </w:r>
          </w:p>
        </w:tc>
      </w:tr>
    </w:tbl>
    <w:p w:rsidR="004E79BA" w:rsidRDefault="00135E48">
      <w:pPr>
        <w:pStyle w:val="BodyText"/>
        <w:spacing w:line="259" w:lineRule="auto"/>
        <w:ind w:right="1105"/>
      </w:pPr>
      <w:r>
        <w:t>The study of economics is all about the choices made by individuals, businesses, and governments. From an e</w:t>
      </w:r>
      <w:r>
        <w:t xml:space="preserve">conomist’s view, all choices involve both benefits and cost. The value of one’s next best alternative given up when a choice is made is called </w:t>
      </w:r>
      <w:r>
        <w:rPr>
          <w:b/>
        </w:rPr>
        <w:t>opportunity cost</w:t>
      </w:r>
      <w:r>
        <w:t>. Consider the following political cartoon. In the cartoon, Cuba faces a choice between accepting</w:t>
      </w:r>
      <w:r>
        <w:t xml:space="preserve"> the terms of the Platt Amendment, which would seriously limit its sovereignty, but guarantee Cuban sugar exporters access to the U.S. market. Cuba could also pressure the United States to honor the Teller Amendment guaranteeing Cuban independence without </w:t>
      </w:r>
      <w:r>
        <w:t>limits to its sovereignty and face high import tariffs on Cuban sugar entering the United States. Cuba choose to incorporate the Platt Amendment terms into its constitution. Cuba gained the economic benefits associated with it sugar trade with the United S</w:t>
      </w:r>
      <w:r>
        <w:t>tates, but the opportunity cost</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210"/>
      </w:pPr>
      <w:r>
        <w:rPr>
          <w:noProof/>
        </w:rPr>
        <w:drawing>
          <wp:anchor distT="0" distB="0" distL="0" distR="0" simplePos="0" relativeHeight="251608064" behindDoc="0" locked="0" layoutInCell="1" allowOverlap="1">
            <wp:simplePos x="0" y="0"/>
            <wp:positionH relativeFrom="page">
              <wp:posOffset>1311528</wp:posOffset>
            </wp:positionH>
            <wp:positionV relativeFrom="paragraph">
              <wp:posOffset>507919</wp:posOffset>
            </wp:positionV>
            <wp:extent cx="5185223" cy="702259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5185223" cy="7022592"/>
                    </a:xfrm>
                    <a:prstGeom prst="rect">
                      <a:avLst/>
                    </a:prstGeom>
                  </pic:spPr>
                </pic:pic>
              </a:graphicData>
            </a:graphic>
          </wp:anchor>
        </w:drawing>
      </w:r>
      <w:r>
        <w:t>was loss of the right to enter into international treaties with other foreign powers and loss of control of parts of its territory.</w:t>
      </w:r>
    </w:p>
    <w:p w:rsidR="004E79BA" w:rsidRDefault="00135E48">
      <w:pPr>
        <w:pStyle w:val="Heading1"/>
        <w:spacing w:before="34"/>
      </w:pPr>
      <w:r>
        <w:t>Annotated Resources that relate specifically to the element</w:t>
      </w:r>
    </w:p>
    <w:p w:rsidR="004E79BA" w:rsidRDefault="00135E48">
      <w:pPr>
        <w:pStyle w:val="BodyText"/>
        <w:spacing w:before="22" w:line="259" w:lineRule="auto"/>
        <w:ind w:right="1570"/>
      </w:pPr>
      <w:r>
        <w:t xml:space="preserve">The United States, Cuba, and the Platt Amendment, 1901. (n.d.). Retrieved February 24, 2017, from </w:t>
      </w:r>
      <w:hyperlink r:id="rId25">
        <w:r>
          <w:rPr>
            <w:color w:val="0462C1"/>
            <w:u w:val="single" w:color="0462C1"/>
          </w:rPr>
          <w:t>https://history.state.gov/milestones/1899-1913/platt</w:t>
        </w:r>
      </w:hyperlink>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106"/>
      </w:pPr>
      <w:r>
        <w:t>Keppler, U. J. (190</w:t>
      </w:r>
      <w:r>
        <w:t xml:space="preserve">2) Cuba's choice / Keppler. N.Y.: J. Ottmann Lith. Co., Puck Bldg., September 3. [Image] Retrieved from the Library of Congress, </w:t>
      </w:r>
      <w:hyperlink r:id="rId26">
        <w:r>
          <w:rPr>
            <w:color w:val="0462C1"/>
            <w:u w:val="single" w:color="0462C1"/>
          </w:rPr>
          <w:t>https://www.loc.gov/item/2010652150/</w:t>
        </w:r>
      </w:hyperlink>
      <w:r>
        <w:t>.</w:t>
      </w:r>
    </w:p>
    <w:p w:rsidR="004E79BA" w:rsidRDefault="00135E48">
      <w:pPr>
        <w:pStyle w:val="BodyText"/>
        <w:spacing w:before="121" w:line="259" w:lineRule="auto"/>
        <w:ind w:right="1102"/>
      </w:pPr>
      <w:r>
        <w:rPr>
          <w:noProof/>
        </w:rPr>
        <mc:AlternateContent>
          <mc:Choice Requires="wps">
            <w:drawing>
              <wp:anchor distT="0" distB="0" distL="0" distR="0" simplePos="0" relativeHeight="251619328" behindDoc="0" locked="0" layoutInCell="1" allowOverlap="1">
                <wp:simplePos x="0" y="0"/>
                <wp:positionH relativeFrom="page">
                  <wp:posOffset>935990</wp:posOffset>
                </wp:positionH>
                <wp:positionV relativeFrom="paragraph">
                  <wp:posOffset>909955</wp:posOffset>
                </wp:positionV>
                <wp:extent cx="6304280" cy="0"/>
                <wp:effectExtent l="21590" t="27940" r="27305" b="19685"/>
                <wp:wrapTopAndBottom/>
                <wp:docPr id="682"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CAC61" id="Line 646"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71.65pt" to="570.1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" strokecolor="red" strokeweight="3pt">
                <w10:wrap type="topAndBottom" anchorx="page"/>
              </v:line>
            </w:pict>
          </mc:Fallback>
        </mc:AlternateContent>
      </w:r>
      <w:r>
        <w:rPr>
          <w:noProof/>
        </w:rPr>
        <mc:AlternateContent>
          <mc:Choice Requires="wps">
            <w:drawing>
              <wp:anchor distT="0" distB="0" distL="0" distR="0" simplePos="0" relativeHeight="251620352" behindDoc="0" locked="0" layoutInCell="1" allowOverlap="1">
                <wp:simplePos x="0" y="0"/>
                <wp:positionH relativeFrom="page">
                  <wp:posOffset>916940</wp:posOffset>
                </wp:positionH>
                <wp:positionV relativeFrom="paragraph">
                  <wp:posOffset>1117600</wp:posOffset>
                </wp:positionV>
                <wp:extent cx="6343015" cy="379730"/>
                <wp:effectExtent l="21590" t="26035" r="26670" b="22860"/>
                <wp:wrapTopAndBottom/>
                <wp:docPr id="681"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37973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ind w:left="79"/>
                              <w:rPr>
                                <w:b/>
                              </w:rPr>
                            </w:pPr>
                            <w:r>
                              <w:rPr>
                                <w:b/>
                              </w:rPr>
                              <w:t>SSEF2 Give examples of how r</w:t>
                            </w:r>
                            <w:r>
                              <w:rPr>
                                <w:b/>
                              </w:rPr>
                              <w:t>ational decision making entails comparing the marginal benefits and the marginal costs of an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026" type="#_x0000_t202" style="position:absolute;left:0;text-align:left;margin-left:72.2pt;margin-top:88pt;width:499.45pt;height:29.9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" filled="f" strokecolor="red" strokeweight="3pt">
                <v:textbox inset="0,0,0,0">
                  <w:txbxContent>
                    <w:p w:rsidR="004E79BA" w:rsidRDefault="00135E48">
                      <w:pPr>
                        <w:ind w:left="79"/>
                        <w:rPr>
                          <w:b/>
                        </w:rPr>
                      </w:pPr>
                      <w:r>
                        <w:rPr>
                          <w:b/>
                        </w:rPr>
                        <w:t>SSEF2 Give examples of how r</w:t>
                      </w:r>
                      <w:r>
                        <w:rPr>
                          <w:b/>
                        </w:rPr>
                        <w:t>ational decision making entails comparing the marginal benefits and the marginal costs of an action.</w:t>
                      </w:r>
                    </w:p>
                  </w:txbxContent>
                </v:textbox>
                <w10:wrap type="topAndBottom" anchorx="page"/>
              </v:shape>
            </w:pict>
          </mc:Fallback>
        </mc:AlternateContent>
      </w:r>
      <w:r>
        <w:t>Wolla, S. (2013, January 1). Choices Are Everywhere: Why Can't We Just Have It All? (Page One Economics Classroom Edition). Retrieved February 24, 2017, fr</w:t>
      </w:r>
      <w:r>
        <w:t xml:space="preserve">om </w:t>
      </w:r>
      <w:hyperlink r:id="rId27">
        <w:r>
          <w:rPr>
            <w:color w:val="0462C1"/>
            <w:u w:val="single" w:color="0462C1"/>
          </w:rPr>
          <w:t>https://www.stlouisfed.org/education/page-one-economics-classroom-edition/choices-are-everywhere-</w:t>
        </w:r>
      </w:hyperlink>
      <w:r>
        <w:rPr>
          <w:color w:val="0462C1"/>
        </w:rPr>
        <w:t xml:space="preserve"> </w:t>
      </w:r>
      <w:hyperlink r:id="rId28">
        <w:r>
          <w:rPr>
            <w:color w:val="0462C1"/>
            <w:u w:val="single" w:color="0462C1"/>
          </w:rPr>
          <w:t>why-cant-we-just-have-it-all</w:t>
        </w:r>
      </w:hyperlink>
    </w:p>
    <w:p w:rsidR="004E79BA" w:rsidRDefault="004E79BA">
      <w:pPr>
        <w:pStyle w:val="BodyText"/>
        <w:spacing w:before="3"/>
        <w:ind w:left="0"/>
        <w:rPr>
          <w:sz w:val="16"/>
        </w:rPr>
      </w:pPr>
    </w:p>
    <w:p w:rsidR="004E79BA" w:rsidRDefault="00135E48">
      <w:pPr>
        <w:pStyle w:val="BodyText"/>
        <w:spacing w:before="88" w:line="259" w:lineRule="auto"/>
        <w:ind w:right="1128"/>
      </w:pPr>
      <w:r>
        <w:t>The intent of this standard is to explain and give examples of rational decision ma</w:t>
      </w:r>
      <w:r>
        <w:t xml:space="preserve">king. The study of economics traditionally assumes that individuals, businesses, and governments behave rationally when faced with choices. A rational decision is based on comparing the </w:t>
      </w:r>
      <w:r>
        <w:rPr>
          <w:b/>
        </w:rPr>
        <w:t xml:space="preserve">marginal benefits </w:t>
      </w:r>
      <w:r>
        <w:t xml:space="preserve">and the </w:t>
      </w:r>
      <w:r>
        <w:rPr>
          <w:b/>
        </w:rPr>
        <w:t xml:space="preserve">marginal costs </w:t>
      </w:r>
      <w:r>
        <w:t>of a choice or action. Margin</w:t>
      </w:r>
      <w:r>
        <w:t>al in economics means incremental or small changes. The rational decision is the one in which the marginal benefit of the cost is greater than or equal to the marginal cost of the choice.</w:t>
      </w:r>
    </w:p>
    <w:p w:rsidR="004E79BA" w:rsidRDefault="00135E48">
      <w:pPr>
        <w:spacing w:before="120"/>
        <w:ind w:left="140"/>
        <w:rPr>
          <w:i/>
        </w:rPr>
      </w:pPr>
      <w:r>
        <w:rPr>
          <w:b/>
        </w:rPr>
        <w:t xml:space="preserve">Resources: </w:t>
      </w:r>
      <w:r>
        <w:rPr>
          <w:i/>
        </w:rPr>
        <w:t>(if appropriate)</w:t>
      </w:r>
    </w:p>
    <w:p w:rsidR="004E79BA" w:rsidRDefault="00135E48">
      <w:pPr>
        <w:pStyle w:val="BodyText"/>
        <w:spacing w:before="142" w:line="256" w:lineRule="auto"/>
        <w:ind w:right="3189"/>
      </w:pPr>
      <w:r>
        <w:t>AP Microeconomics - Marginal Analysis. (</w:t>
      </w:r>
      <w:r>
        <w:t xml:space="preserve">n.d.). Retrieved February 24, 2017, from </w:t>
      </w:r>
      <w:hyperlink r:id="rId29">
        <w:r>
          <w:rPr>
            <w:color w:val="0462C1"/>
            <w:u w:val="single" w:color="0462C1"/>
          </w:rPr>
          <w:t>https://www.stlouisfed.org/education/ap-micro-marginal-analysis</w:t>
        </w:r>
      </w:hyperlink>
    </w:p>
    <w:p w:rsidR="004E79BA" w:rsidRDefault="00135E48">
      <w:pPr>
        <w:pStyle w:val="BodyText"/>
        <w:spacing w:before="124" w:line="259" w:lineRule="auto"/>
        <w:ind w:right="4671"/>
      </w:pPr>
      <w:r>
        <w:t xml:space="preserve">Clifford, J. (2014, January 16). Retrieved February 24, 2017, from </w:t>
      </w:r>
      <w:hyperlink r:id="rId30">
        <w:r>
          <w:rPr>
            <w:color w:val="0462C1"/>
            <w:u w:val="single" w:color="0462C1"/>
          </w:rPr>
          <w:t>https://www.youtube.com/watch?v=0BAMv6lV2t4</w:t>
        </w:r>
      </w:hyperlink>
    </w:p>
    <w:p w:rsidR="004E79BA" w:rsidRDefault="004E79BA">
      <w:pPr>
        <w:pStyle w:val="BodyText"/>
        <w:ind w:left="0"/>
        <w:rPr>
          <w:sz w:val="20"/>
        </w:rPr>
      </w:pPr>
    </w:p>
    <w:p w:rsidR="004E79BA" w:rsidRDefault="004E79BA">
      <w:pPr>
        <w:pStyle w:val="BodyText"/>
        <w:spacing w:before="9"/>
        <w:ind w:left="0"/>
        <w:rPr>
          <w:sz w:val="1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739"/>
        </w:trPr>
        <w:tc>
          <w:tcPr>
            <w:tcW w:w="9986" w:type="dxa"/>
          </w:tcPr>
          <w:p w:rsidR="004E79BA" w:rsidRDefault="00135E48">
            <w:pPr>
              <w:pStyle w:val="TableParagraph"/>
              <w:spacing w:line="259" w:lineRule="auto"/>
              <w:ind w:left="106" w:right="485"/>
              <w:rPr>
                <w:b/>
              </w:rPr>
            </w:pPr>
            <w:r>
              <w:rPr>
                <w:b/>
              </w:rPr>
              <w:t>SSEF2 Give examples of how rational decision making entails comparing the marginal benefits and the marginal costs of an action.</w:t>
            </w:r>
          </w:p>
        </w:tc>
      </w:tr>
      <w:tr w:rsidR="004E79BA">
        <w:trPr>
          <w:trHeight w:val="388"/>
        </w:trPr>
        <w:tc>
          <w:tcPr>
            <w:tcW w:w="9986" w:type="dxa"/>
          </w:tcPr>
          <w:p w:rsidR="004E79BA" w:rsidRDefault="00135E48">
            <w:pPr>
              <w:pStyle w:val="TableParagraph"/>
              <w:spacing w:before="117" w:line="252" w:lineRule="exact"/>
              <w:ind w:left="466"/>
            </w:pPr>
            <w:r>
              <w:t>a. Define marginal cost and marginal benefit.</w:t>
            </w:r>
          </w:p>
        </w:tc>
      </w:tr>
    </w:tbl>
    <w:p w:rsidR="004E79BA" w:rsidRDefault="00135E48">
      <w:pPr>
        <w:pStyle w:val="BodyText"/>
        <w:spacing w:line="259" w:lineRule="auto"/>
        <w:ind w:right="1212"/>
      </w:pPr>
      <w:r>
        <w:t>Marginal is defined in economics as small or incremental change. Marginal benefit refers to the additional positive value one receives from undertaking one more unit of an action. For example, the marginal ben</w:t>
      </w:r>
      <w:r>
        <w:t>efit of running one more mile after running the previous two miles could be the additional calories burned. Marginal cost refers to the additional amount of effort, expense, or time one incurs from undertaking one more unit of an action. For example, the m</w:t>
      </w:r>
      <w:r>
        <w:t>arginal cost of running one more mile after running the previous two miles could be ten minutes of time one could have devoted to another pursuit such as studying for an exam.</w:t>
      </w:r>
    </w:p>
    <w:p w:rsidR="004E79BA" w:rsidRDefault="00135E48">
      <w:pPr>
        <w:pStyle w:val="Heading1"/>
        <w:spacing w:before="117"/>
      </w:pPr>
      <w:r>
        <w:t>Annotated Resources that relate specifically to the element</w:t>
      </w:r>
    </w:p>
    <w:p w:rsidR="004E79BA" w:rsidRDefault="00135E48">
      <w:pPr>
        <w:tabs>
          <w:tab w:val="left" w:pos="5361"/>
        </w:tabs>
        <w:spacing w:before="15" w:line="244" w:lineRule="auto"/>
        <w:ind w:left="141" w:right="1249" w:hanging="1"/>
        <w:rPr>
          <w:sz w:val="21"/>
        </w:rPr>
      </w:pPr>
      <w:r>
        <w:rPr>
          <w:color w:val="313131"/>
          <w:spacing w:val="1"/>
          <w:sz w:val="21"/>
        </w:rPr>
        <w:t xml:space="preserve">Marginal </w:t>
      </w:r>
      <w:r>
        <w:rPr>
          <w:color w:val="313131"/>
          <w:spacing w:val="3"/>
          <w:sz w:val="21"/>
        </w:rPr>
        <w:t xml:space="preserve">Analysis. </w:t>
      </w:r>
      <w:r>
        <w:rPr>
          <w:color w:val="313131"/>
          <w:sz w:val="21"/>
        </w:rPr>
        <w:t xml:space="preserve">(n.d.).  </w:t>
      </w:r>
      <w:r>
        <w:rPr>
          <w:color w:val="313131"/>
          <w:spacing w:val="2"/>
          <w:sz w:val="21"/>
        </w:rPr>
        <w:t xml:space="preserve">Retrieved  </w:t>
      </w:r>
      <w:r>
        <w:rPr>
          <w:color w:val="313131"/>
          <w:sz w:val="21"/>
        </w:rPr>
        <w:t>April</w:t>
      </w:r>
      <w:r>
        <w:rPr>
          <w:color w:val="313131"/>
          <w:spacing w:val="-14"/>
          <w:sz w:val="21"/>
        </w:rPr>
        <w:t xml:space="preserve"> </w:t>
      </w:r>
      <w:r>
        <w:rPr>
          <w:color w:val="313131"/>
          <w:spacing w:val="2"/>
          <w:sz w:val="21"/>
        </w:rPr>
        <w:t>29, 2017,</w:t>
      </w:r>
      <w:r>
        <w:rPr>
          <w:color w:val="313131"/>
          <w:spacing w:val="15"/>
          <w:sz w:val="21"/>
        </w:rPr>
        <w:t xml:space="preserve"> </w:t>
      </w:r>
      <w:r>
        <w:rPr>
          <w:color w:val="313131"/>
          <w:sz w:val="21"/>
        </w:rPr>
        <w:t>from</w:t>
      </w:r>
      <w:r>
        <w:rPr>
          <w:color w:val="313131"/>
          <w:sz w:val="21"/>
        </w:rPr>
        <w:tab/>
      </w:r>
      <w:hyperlink r:id="rId31">
        <w:r>
          <w:rPr>
            <w:color w:val="0462C1"/>
            <w:spacing w:val="1"/>
            <w:sz w:val="21"/>
            <w:u w:val="single" w:color="0462C1"/>
          </w:rPr>
          <w:t xml:space="preserve">http://study.com/academy/lesson/marginal </w:t>
        </w:r>
        <w:r>
          <w:rPr>
            <w:color w:val="0462C1"/>
            <w:sz w:val="21"/>
            <w:u w:val="single" w:color="0462C1"/>
          </w:rPr>
          <w:t>-</w:t>
        </w:r>
      </w:hyperlink>
      <w:r>
        <w:rPr>
          <w:color w:val="0462C1"/>
          <w:sz w:val="21"/>
        </w:rPr>
        <w:t xml:space="preserve"> </w:t>
      </w:r>
      <w:hyperlink r:id="rId32">
        <w:r>
          <w:rPr>
            <w:color w:val="0462C1"/>
            <w:spacing w:val="2"/>
            <w:sz w:val="21"/>
            <w:u w:val="single" w:color="0462C1"/>
          </w:rPr>
          <w:t xml:space="preserve">analysis </w:t>
        </w:r>
        <w:r>
          <w:rPr>
            <w:color w:val="0462C1"/>
            <w:spacing w:val="1"/>
            <w:sz w:val="21"/>
            <w:u w:val="single" w:color="0462C1"/>
          </w:rPr>
          <w:t xml:space="preserve">-in-economics </w:t>
        </w:r>
        <w:r>
          <w:rPr>
            <w:color w:val="0462C1"/>
            <w:sz w:val="21"/>
            <w:u w:val="single" w:color="0462C1"/>
          </w:rPr>
          <w:t>-definition -formula</w:t>
        </w:r>
        <w:r>
          <w:rPr>
            <w:color w:val="0462C1"/>
            <w:spacing w:val="-33"/>
            <w:sz w:val="21"/>
            <w:u w:val="single" w:color="0462C1"/>
          </w:rPr>
          <w:t xml:space="preserve"> </w:t>
        </w:r>
        <w:r>
          <w:rPr>
            <w:color w:val="0462C1"/>
            <w:spacing w:val="1"/>
            <w:sz w:val="21"/>
            <w:u w:val="single" w:color="0462C1"/>
          </w:rPr>
          <w:t>-examples.html</w:t>
        </w:r>
        <w:r>
          <w:rPr>
            <w:color w:val="0462C1"/>
            <w:spacing w:val="8"/>
            <w:sz w:val="21"/>
            <w:u w:val="single" w:color="0462C1"/>
          </w:rPr>
          <w:t xml:space="preserve"> </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739"/>
        </w:trPr>
        <w:tc>
          <w:tcPr>
            <w:tcW w:w="9986" w:type="dxa"/>
          </w:tcPr>
          <w:p w:rsidR="004E79BA" w:rsidRDefault="00135E48">
            <w:pPr>
              <w:pStyle w:val="TableParagraph"/>
              <w:spacing w:line="259" w:lineRule="auto"/>
              <w:ind w:left="106" w:right="485"/>
              <w:rPr>
                <w:b/>
              </w:rPr>
            </w:pPr>
            <w:r>
              <w:rPr>
                <w:b/>
              </w:rPr>
              <w:t>SSEF2 Give examples of how rational decision making entails comparin</w:t>
            </w:r>
            <w:r>
              <w:rPr>
                <w:b/>
              </w:rPr>
              <w:t>g the marginal benefits and the marginal costs of an action.</w:t>
            </w:r>
          </w:p>
        </w:tc>
      </w:tr>
      <w:tr w:rsidR="004E79BA">
        <w:trPr>
          <w:trHeight w:val="657"/>
        </w:trPr>
        <w:tc>
          <w:tcPr>
            <w:tcW w:w="9986" w:type="dxa"/>
          </w:tcPr>
          <w:p w:rsidR="004E79BA" w:rsidRDefault="00135E48">
            <w:pPr>
              <w:pStyle w:val="TableParagraph"/>
              <w:spacing w:before="115" w:line="270" w:lineRule="atLeast"/>
              <w:ind w:left="826" w:right="217" w:hanging="360"/>
            </w:pPr>
            <w:r>
              <w:t>b. Explain that rational decisions occur when the marginal benefits of an action equal or exceed the marginal costs.</w:t>
            </w:r>
          </w:p>
        </w:tc>
      </w:tr>
    </w:tbl>
    <w:p w:rsidR="004E79BA" w:rsidRDefault="00135E48">
      <w:pPr>
        <w:pStyle w:val="BodyText"/>
        <w:spacing w:line="259" w:lineRule="auto"/>
        <w:ind w:right="1126"/>
      </w:pPr>
      <w:r>
        <w:t xml:space="preserve">Rational actors in the economy will only select a choice if the </w:t>
      </w:r>
      <w:r>
        <w:rPr>
          <w:b/>
        </w:rPr>
        <w:t xml:space="preserve">marginal benefits </w:t>
      </w:r>
      <w:r>
        <w:t xml:space="preserve">of it are equal to or greater than the </w:t>
      </w:r>
      <w:r>
        <w:rPr>
          <w:b/>
        </w:rPr>
        <w:t xml:space="preserve">marginal costs </w:t>
      </w:r>
      <w:r>
        <w:t>of the action. In microeconomics, one benefit a firm receives from selling a product is the revenue (price times the quantity). One cost associated with producing a product is the cost</w:t>
      </w:r>
      <w:r>
        <w:t xml:space="preserve"> of the human resources required to make the product. A rational firm wants to know how many workers it should hire to maximize its profit. Profit is revenue minus costs. An economist would tell the firm to hire the number of workers at which the marginal </w:t>
      </w:r>
      <w:r>
        <w:t>revenue generated by the human resource is equal to the marginal cost of hiring the human resource. Consider an example in which the wage for each worker you hire is $10.00 an hour and the price of your product is $2.50. In the table below, the marginal re</w:t>
      </w:r>
      <w:r>
        <w:t>venue (benefit) of each additional worker is equal to the marginal cost of each additional worker when the firm hires worker #3. A rational firm would not hire the 4</w:t>
      </w:r>
      <w:r>
        <w:rPr>
          <w:vertAlign w:val="superscript"/>
        </w:rPr>
        <w:t>th</w:t>
      </w:r>
      <w:r>
        <w:t xml:space="preserve"> worker because the marginal cost of that worker is greater than the marginal benefit.</w:t>
      </w:r>
    </w:p>
    <w:p w:rsidR="004E79BA" w:rsidRDefault="004E79BA">
      <w:pPr>
        <w:pStyle w:val="BodyText"/>
        <w:spacing w:before="7" w:after="1"/>
        <w:ind w:left="0"/>
        <w:rPr>
          <w:sz w:val="9"/>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1337"/>
        <w:gridCol w:w="1334"/>
        <w:gridCol w:w="1337"/>
        <w:gridCol w:w="1337"/>
        <w:gridCol w:w="1334"/>
        <w:gridCol w:w="1337"/>
      </w:tblGrid>
      <w:tr w:rsidR="004E79BA">
        <w:trPr>
          <w:trHeight w:val="1732"/>
        </w:trPr>
        <w:tc>
          <w:tcPr>
            <w:tcW w:w="1334" w:type="dxa"/>
          </w:tcPr>
          <w:p w:rsidR="004E79BA" w:rsidRDefault="00135E48">
            <w:pPr>
              <w:pStyle w:val="TableParagraph"/>
              <w:ind w:left="285" w:right="155" w:hanging="104"/>
            </w:pPr>
            <w:r>
              <w:t>N</w:t>
            </w:r>
            <w:r>
              <w:t>umber of Workers</w:t>
            </w:r>
          </w:p>
        </w:tc>
        <w:tc>
          <w:tcPr>
            <w:tcW w:w="1337" w:type="dxa"/>
          </w:tcPr>
          <w:p w:rsidR="004E79BA" w:rsidRDefault="00135E48">
            <w:pPr>
              <w:pStyle w:val="TableParagraph"/>
              <w:ind w:left="237" w:right="158" w:hanging="58"/>
            </w:pPr>
            <w:r>
              <w:t>Total Units Produced</w:t>
            </w:r>
          </w:p>
        </w:tc>
        <w:tc>
          <w:tcPr>
            <w:tcW w:w="1334" w:type="dxa"/>
          </w:tcPr>
          <w:p w:rsidR="004E79BA" w:rsidRDefault="00135E48">
            <w:pPr>
              <w:pStyle w:val="TableParagraph"/>
              <w:ind w:left="121" w:right="108"/>
              <w:jc w:val="center"/>
            </w:pPr>
            <w:r>
              <w:t>Marginal Number of Units Produced</w:t>
            </w:r>
          </w:p>
        </w:tc>
        <w:tc>
          <w:tcPr>
            <w:tcW w:w="1337" w:type="dxa"/>
          </w:tcPr>
          <w:p w:rsidR="004E79BA" w:rsidRDefault="00135E48">
            <w:pPr>
              <w:pStyle w:val="TableParagraph"/>
              <w:ind w:left="241" w:right="210" w:firstLine="88"/>
            </w:pPr>
            <w:r>
              <w:t>Price of Each Unit Produced</w:t>
            </w:r>
          </w:p>
        </w:tc>
        <w:tc>
          <w:tcPr>
            <w:tcW w:w="1337" w:type="dxa"/>
          </w:tcPr>
          <w:p w:rsidR="004E79BA" w:rsidRDefault="00135E48">
            <w:pPr>
              <w:pStyle w:val="TableParagraph"/>
              <w:ind w:left="123" w:right="112" w:firstLine="4"/>
              <w:jc w:val="center"/>
            </w:pPr>
            <w:r>
              <w:t>Total Revenue for the Units Produced</w:t>
            </w:r>
          </w:p>
        </w:tc>
        <w:tc>
          <w:tcPr>
            <w:tcW w:w="1334" w:type="dxa"/>
          </w:tcPr>
          <w:p w:rsidR="004E79BA" w:rsidRDefault="00135E48">
            <w:pPr>
              <w:pStyle w:val="TableParagraph"/>
              <w:ind w:left="123" w:right="108"/>
              <w:jc w:val="center"/>
            </w:pPr>
            <w:r>
              <w:t>Marginal Revenue for Generated by Each Additional Worker</w:t>
            </w:r>
          </w:p>
        </w:tc>
        <w:tc>
          <w:tcPr>
            <w:tcW w:w="1337" w:type="dxa"/>
          </w:tcPr>
          <w:p w:rsidR="004E79BA" w:rsidRDefault="00135E48">
            <w:pPr>
              <w:pStyle w:val="TableParagraph"/>
              <w:ind w:left="167" w:right="151" w:hanging="3"/>
              <w:jc w:val="center"/>
            </w:pPr>
            <w:r>
              <w:t>Marginal Cost of Hiring Each Additional Worker</w:t>
            </w:r>
          </w:p>
        </w:tc>
      </w:tr>
      <w:tr w:rsidR="004E79BA">
        <w:trPr>
          <w:trHeight w:val="388"/>
        </w:trPr>
        <w:tc>
          <w:tcPr>
            <w:tcW w:w="1334" w:type="dxa"/>
          </w:tcPr>
          <w:p w:rsidR="004E79BA" w:rsidRDefault="00135E48">
            <w:pPr>
              <w:pStyle w:val="TableParagraph"/>
              <w:spacing w:line="265" w:lineRule="exact"/>
              <w:ind w:left="611"/>
            </w:pPr>
            <w:r>
              <w:t>0</w:t>
            </w:r>
          </w:p>
        </w:tc>
        <w:tc>
          <w:tcPr>
            <w:tcW w:w="1337" w:type="dxa"/>
          </w:tcPr>
          <w:p w:rsidR="004E79BA" w:rsidRDefault="00135E48">
            <w:pPr>
              <w:pStyle w:val="TableParagraph"/>
              <w:spacing w:line="265" w:lineRule="exact"/>
              <w:ind w:left="612"/>
            </w:pPr>
            <w:r>
              <w:t>0</w:t>
            </w:r>
          </w:p>
        </w:tc>
        <w:tc>
          <w:tcPr>
            <w:tcW w:w="1334" w:type="dxa"/>
          </w:tcPr>
          <w:p w:rsidR="004E79BA" w:rsidRDefault="00135E48">
            <w:pPr>
              <w:pStyle w:val="TableParagraph"/>
              <w:tabs>
                <w:tab w:val="left" w:pos="873"/>
              </w:tabs>
              <w:spacing w:line="265" w:lineRule="exact"/>
              <w:ind w:left="58"/>
              <w:jc w:val="center"/>
            </w:pPr>
            <w:r>
              <w:rPr>
                <w:u w:val="single"/>
              </w:rPr>
              <w:t xml:space="preserve"> </w:t>
            </w:r>
            <w:r>
              <w:rPr>
                <w:u w:val="single"/>
              </w:rPr>
              <w:tab/>
            </w:r>
          </w:p>
        </w:tc>
        <w:tc>
          <w:tcPr>
            <w:tcW w:w="1337" w:type="dxa"/>
          </w:tcPr>
          <w:p w:rsidR="004E79BA" w:rsidRDefault="00135E48">
            <w:pPr>
              <w:pStyle w:val="TableParagraph"/>
              <w:spacing w:line="265" w:lineRule="exact"/>
              <w:ind w:left="287" w:right="274"/>
              <w:jc w:val="center"/>
            </w:pPr>
            <w:r>
              <w:t>$2.50</w:t>
            </w:r>
          </w:p>
        </w:tc>
        <w:tc>
          <w:tcPr>
            <w:tcW w:w="1337" w:type="dxa"/>
          </w:tcPr>
          <w:p w:rsidR="004E79BA" w:rsidRDefault="00135E48">
            <w:pPr>
              <w:pStyle w:val="TableParagraph"/>
              <w:spacing w:line="265" w:lineRule="exact"/>
              <w:ind w:left="11"/>
              <w:jc w:val="center"/>
            </w:pPr>
            <w:r>
              <w:t>0</w:t>
            </w:r>
          </w:p>
        </w:tc>
        <w:tc>
          <w:tcPr>
            <w:tcW w:w="1334" w:type="dxa"/>
          </w:tcPr>
          <w:p w:rsidR="004E79BA" w:rsidRDefault="004E79BA">
            <w:pPr>
              <w:pStyle w:val="TableParagraph"/>
              <w:spacing w:before="10"/>
              <w:rPr>
                <w:sz w:val="18"/>
              </w:rPr>
            </w:pPr>
          </w:p>
          <w:p w:rsidR="004E79BA" w:rsidRDefault="00135E48">
            <w:pPr>
              <w:pStyle w:val="TableParagraph"/>
              <w:spacing w:line="20" w:lineRule="exact"/>
              <w:ind w:left="276"/>
              <w:rPr>
                <w:sz w:val="2"/>
              </w:rPr>
            </w:pPr>
            <w:r>
              <w:rPr>
                <w:noProof/>
                <w:sz w:val="2"/>
              </w:rPr>
              <mc:AlternateContent>
                <mc:Choice Requires="wpg">
                  <w:drawing>
                    <wp:inline distT="0" distB="0" distL="0" distR="0">
                      <wp:extent cx="488950" cy="9525"/>
                      <wp:effectExtent l="9525" t="5080" r="6350" b="4445"/>
                      <wp:docPr id="679"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525"/>
                                <a:chOff x="0" y="0"/>
                                <a:chExt cx="770" cy="15"/>
                              </a:xfrm>
                            </wpg:grpSpPr>
                            <wps:wsp>
                              <wps:cNvPr id="680" name="Line 644"/>
                              <wps:cNvCnPr>
                                <a:cxnSpLocks noChangeShapeType="1"/>
                              </wps:cNvCnPr>
                              <wps:spPr bwMode="auto">
                                <a:xfrm>
                                  <a:off x="0" y="7"/>
                                  <a:ext cx="769"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5AFE39" id="Group 643" o:spid="_x0000_s1026" style="width:38.5pt;height:.75pt;mso-position-horizontal-relative:char;mso-position-vertical-relative:line" coordsize="7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">
                      <v:line id="Line 644" o:spid="_x0000_s1027" style="position:absolute;visibility:visible;mso-wrap-style:square" from="0,7" to="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" strokeweight=".25292mm"/>
                      <w10:anchorlock/>
                    </v:group>
                  </w:pict>
                </mc:Fallback>
              </mc:AlternateContent>
            </w:r>
          </w:p>
        </w:tc>
        <w:tc>
          <w:tcPr>
            <w:tcW w:w="1337" w:type="dxa"/>
          </w:tcPr>
          <w:p w:rsidR="004E79BA" w:rsidRDefault="004E79BA">
            <w:pPr>
              <w:pStyle w:val="TableParagraph"/>
              <w:spacing w:before="10"/>
              <w:rPr>
                <w:sz w:val="18"/>
              </w:rPr>
            </w:pPr>
          </w:p>
          <w:p w:rsidR="004E79BA" w:rsidRDefault="00135E48">
            <w:pPr>
              <w:pStyle w:val="TableParagraph"/>
              <w:spacing w:line="20" w:lineRule="exact"/>
              <w:ind w:left="224"/>
              <w:rPr>
                <w:sz w:val="2"/>
              </w:rPr>
            </w:pPr>
            <w:r>
              <w:rPr>
                <w:noProof/>
                <w:sz w:val="2"/>
              </w:rPr>
              <mc:AlternateContent>
                <mc:Choice Requires="wpg">
                  <w:drawing>
                    <wp:inline distT="0" distB="0" distL="0" distR="0">
                      <wp:extent cx="557530" cy="9525"/>
                      <wp:effectExtent l="13970" t="5080" r="9525" b="4445"/>
                      <wp:docPr id="677"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9525"/>
                                <a:chOff x="0" y="0"/>
                                <a:chExt cx="878" cy="15"/>
                              </a:xfrm>
                            </wpg:grpSpPr>
                            <wps:wsp>
                              <wps:cNvPr id="678" name="Line 642"/>
                              <wps:cNvCnPr>
                                <a:cxnSpLocks noChangeShapeType="1"/>
                              </wps:cNvCnPr>
                              <wps:spPr bwMode="auto">
                                <a:xfrm>
                                  <a:off x="0" y="7"/>
                                  <a:ext cx="877"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69E057" id="Group 641" o:spid="_x0000_s1026" style="width:43.9pt;height:.75pt;mso-position-horizontal-relative:char;mso-position-vertical-relative:line" coordsize="8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">
                      <v:line id="Line 642" o:spid="_x0000_s1027" style="position:absolute;visibility:visible;mso-wrap-style:square" from="0,7" to="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" strokeweight=".25292mm"/>
                      <w10:anchorlock/>
                    </v:group>
                  </w:pict>
                </mc:Fallback>
              </mc:AlternateContent>
            </w:r>
          </w:p>
        </w:tc>
      </w:tr>
      <w:tr w:rsidR="004E79BA">
        <w:trPr>
          <w:trHeight w:val="388"/>
        </w:trPr>
        <w:tc>
          <w:tcPr>
            <w:tcW w:w="1334" w:type="dxa"/>
          </w:tcPr>
          <w:p w:rsidR="004E79BA" w:rsidRDefault="00135E48">
            <w:pPr>
              <w:pStyle w:val="TableParagraph"/>
              <w:spacing w:line="265" w:lineRule="exact"/>
              <w:ind w:left="611"/>
            </w:pPr>
            <w:r>
              <w:t>1</w:t>
            </w:r>
          </w:p>
        </w:tc>
        <w:tc>
          <w:tcPr>
            <w:tcW w:w="1337" w:type="dxa"/>
          </w:tcPr>
          <w:p w:rsidR="004E79BA" w:rsidRDefault="00135E48">
            <w:pPr>
              <w:pStyle w:val="TableParagraph"/>
              <w:spacing w:line="265" w:lineRule="exact"/>
              <w:ind w:left="612"/>
            </w:pPr>
            <w:r>
              <w:t>6</w:t>
            </w:r>
          </w:p>
        </w:tc>
        <w:tc>
          <w:tcPr>
            <w:tcW w:w="1334" w:type="dxa"/>
          </w:tcPr>
          <w:p w:rsidR="004E79BA" w:rsidRDefault="00135E48">
            <w:pPr>
              <w:pStyle w:val="TableParagraph"/>
              <w:spacing w:line="265" w:lineRule="exact"/>
              <w:ind w:left="12"/>
              <w:jc w:val="center"/>
            </w:pPr>
            <w:r>
              <w:t>6</w:t>
            </w:r>
          </w:p>
        </w:tc>
        <w:tc>
          <w:tcPr>
            <w:tcW w:w="1337" w:type="dxa"/>
          </w:tcPr>
          <w:p w:rsidR="004E79BA" w:rsidRDefault="00135E48">
            <w:pPr>
              <w:pStyle w:val="TableParagraph"/>
              <w:spacing w:line="265" w:lineRule="exact"/>
              <w:ind w:left="287" w:right="274"/>
              <w:jc w:val="center"/>
            </w:pPr>
            <w:r>
              <w:t>$2.50</w:t>
            </w:r>
          </w:p>
        </w:tc>
        <w:tc>
          <w:tcPr>
            <w:tcW w:w="1337" w:type="dxa"/>
          </w:tcPr>
          <w:p w:rsidR="004E79BA" w:rsidRDefault="00135E48">
            <w:pPr>
              <w:pStyle w:val="TableParagraph"/>
              <w:spacing w:line="265" w:lineRule="exact"/>
              <w:ind w:left="287" w:right="274"/>
              <w:jc w:val="center"/>
            </w:pPr>
            <w:r>
              <w:t>$15.00</w:t>
            </w:r>
          </w:p>
        </w:tc>
        <w:tc>
          <w:tcPr>
            <w:tcW w:w="1334" w:type="dxa"/>
          </w:tcPr>
          <w:p w:rsidR="004E79BA" w:rsidRDefault="00135E48">
            <w:pPr>
              <w:pStyle w:val="TableParagraph"/>
              <w:spacing w:line="265" w:lineRule="exact"/>
              <w:ind w:left="123" w:right="107"/>
              <w:jc w:val="center"/>
            </w:pPr>
            <w:r>
              <w:t>$15.00</w:t>
            </w:r>
          </w:p>
        </w:tc>
        <w:tc>
          <w:tcPr>
            <w:tcW w:w="1337" w:type="dxa"/>
          </w:tcPr>
          <w:p w:rsidR="004E79BA" w:rsidRDefault="00135E48">
            <w:pPr>
              <w:pStyle w:val="TableParagraph"/>
              <w:spacing w:line="265" w:lineRule="exact"/>
              <w:ind w:left="287" w:right="273"/>
              <w:jc w:val="center"/>
            </w:pPr>
            <w:r>
              <w:t>$10.00</w:t>
            </w:r>
          </w:p>
        </w:tc>
      </w:tr>
      <w:tr w:rsidR="004E79BA">
        <w:trPr>
          <w:trHeight w:val="388"/>
        </w:trPr>
        <w:tc>
          <w:tcPr>
            <w:tcW w:w="1334" w:type="dxa"/>
          </w:tcPr>
          <w:p w:rsidR="004E79BA" w:rsidRDefault="00135E48">
            <w:pPr>
              <w:pStyle w:val="TableParagraph"/>
              <w:spacing w:line="265" w:lineRule="exact"/>
              <w:ind w:left="611"/>
            </w:pPr>
            <w:r>
              <w:t>2</w:t>
            </w:r>
          </w:p>
        </w:tc>
        <w:tc>
          <w:tcPr>
            <w:tcW w:w="1337" w:type="dxa"/>
          </w:tcPr>
          <w:p w:rsidR="004E79BA" w:rsidRDefault="00135E48">
            <w:pPr>
              <w:pStyle w:val="TableParagraph"/>
              <w:spacing w:line="265" w:lineRule="exact"/>
              <w:ind w:left="555"/>
            </w:pPr>
            <w:r>
              <w:t>11</w:t>
            </w:r>
          </w:p>
        </w:tc>
        <w:tc>
          <w:tcPr>
            <w:tcW w:w="1334" w:type="dxa"/>
          </w:tcPr>
          <w:p w:rsidR="004E79BA" w:rsidRDefault="00135E48">
            <w:pPr>
              <w:pStyle w:val="TableParagraph"/>
              <w:spacing w:line="265" w:lineRule="exact"/>
              <w:ind w:left="12"/>
              <w:jc w:val="center"/>
            </w:pPr>
            <w:r>
              <w:t>5</w:t>
            </w:r>
          </w:p>
        </w:tc>
        <w:tc>
          <w:tcPr>
            <w:tcW w:w="1337" w:type="dxa"/>
          </w:tcPr>
          <w:p w:rsidR="004E79BA" w:rsidRDefault="00135E48">
            <w:pPr>
              <w:pStyle w:val="TableParagraph"/>
              <w:spacing w:line="265" w:lineRule="exact"/>
              <w:ind w:left="287" w:right="274"/>
              <w:jc w:val="center"/>
            </w:pPr>
            <w:r>
              <w:t>$2.50</w:t>
            </w:r>
          </w:p>
        </w:tc>
        <w:tc>
          <w:tcPr>
            <w:tcW w:w="1337" w:type="dxa"/>
          </w:tcPr>
          <w:p w:rsidR="004E79BA" w:rsidRDefault="00135E48">
            <w:pPr>
              <w:pStyle w:val="TableParagraph"/>
              <w:spacing w:line="265" w:lineRule="exact"/>
              <w:ind w:left="287" w:right="274"/>
              <w:jc w:val="center"/>
            </w:pPr>
            <w:r>
              <w:t>$27.50</w:t>
            </w:r>
          </w:p>
        </w:tc>
        <w:tc>
          <w:tcPr>
            <w:tcW w:w="1334" w:type="dxa"/>
          </w:tcPr>
          <w:p w:rsidR="004E79BA" w:rsidRDefault="00135E48">
            <w:pPr>
              <w:pStyle w:val="TableParagraph"/>
              <w:spacing w:line="265" w:lineRule="exact"/>
              <w:ind w:left="123" w:right="107"/>
              <w:jc w:val="center"/>
            </w:pPr>
            <w:r>
              <w:t>$12.50</w:t>
            </w:r>
          </w:p>
        </w:tc>
        <w:tc>
          <w:tcPr>
            <w:tcW w:w="1337" w:type="dxa"/>
          </w:tcPr>
          <w:p w:rsidR="004E79BA" w:rsidRDefault="00135E48">
            <w:pPr>
              <w:pStyle w:val="TableParagraph"/>
              <w:spacing w:line="265" w:lineRule="exact"/>
              <w:ind w:left="287" w:right="273"/>
              <w:jc w:val="center"/>
            </w:pPr>
            <w:r>
              <w:t>$10.00</w:t>
            </w:r>
          </w:p>
        </w:tc>
      </w:tr>
      <w:tr w:rsidR="004E79BA">
        <w:trPr>
          <w:trHeight w:val="388"/>
        </w:trPr>
        <w:tc>
          <w:tcPr>
            <w:tcW w:w="1334" w:type="dxa"/>
          </w:tcPr>
          <w:p w:rsidR="004E79BA" w:rsidRDefault="00135E48">
            <w:pPr>
              <w:pStyle w:val="TableParagraph"/>
              <w:spacing w:line="265" w:lineRule="exact"/>
              <w:ind w:left="556"/>
              <w:rPr>
                <w:b/>
              </w:rPr>
            </w:pPr>
            <w:r>
              <w:rPr>
                <w:b/>
              </w:rPr>
              <w:t>3*</w:t>
            </w:r>
          </w:p>
        </w:tc>
        <w:tc>
          <w:tcPr>
            <w:tcW w:w="1337" w:type="dxa"/>
          </w:tcPr>
          <w:p w:rsidR="004E79BA" w:rsidRDefault="00135E48">
            <w:pPr>
              <w:pStyle w:val="TableParagraph"/>
              <w:spacing w:line="265" w:lineRule="exact"/>
              <w:ind w:left="555"/>
              <w:rPr>
                <w:b/>
              </w:rPr>
            </w:pPr>
            <w:r>
              <w:rPr>
                <w:b/>
              </w:rPr>
              <w:t>15</w:t>
            </w:r>
          </w:p>
        </w:tc>
        <w:tc>
          <w:tcPr>
            <w:tcW w:w="1334" w:type="dxa"/>
          </w:tcPr>
          <w:p w:rsidR="004E79BA" w:rsidRDefault="00135E48">
            <w:pPr>
              <w:pStyle w:val="TableParagraph"/>
              <w:spacing w:line="265" w:lineRule="exact"/>
              <w:ind w:left="12"/>
              <w:jc w:val="center"/>
              <w:rPr>
                <w:b/>
              </w:rPr>
            </w:pPr>
            <w:r>
              <w:rPr>
                <w:b/>
              </w:rPr>
              <w:t>4</w:t>
            </w:r>
          </w:p>
        </w:tc>
        <w:tc>
          <w:tcPr>
            <w:tcW w:w="1337" w:type="dxa"/>
          </w:tcPr>
          <w:p w:rsidR="004E79BA" w:rsidRDefault="00135E48">
            <w:pPr>
              <w:pStyle w:val="TableParagraph"/>
              <w:spacing w:line="265" w:lineRule="exact"/>
              <w:ind w:left="285" w:right="274"/>
              <w:jc w:val="center"/>
              <w:rPr>
                <w:b/>
              </w:rPr>
            </w:pPr>
            <w:r>
              <w:rPr>
                <w:b/>
              </w:rPr>
              <w:t>$2.50</w:t>
            </w:r>
          </w:p>
        </w:tc>
        <w:tc>
          <w:tcPr>
            <w:tcW w:w="1337" w:type="dxa"/>
          </w:tcPr>
          <w:p w:rsidR="004E79BA" w:rsidRDefault="00135E48">
            <w:pPr>
              <w:pStyle w:val="TableParagraph"/>
              <w:spacing w:line="265" w:lineRule="exact"/>
              <w:ind w:left="287" w:right="274"/>
              <w:jc w:val="center"/>
              <w:rPr>
                <w:b/>
              </w:rPr>
            </w:pPr>
            <w:r>
              <w:rPr>
                <w:b/>
              </w:rPr>
              <w:t>$37.50</w:t>
            </w:r>
          </w:p>
        </w:tc>
        <w:tc>
          <w:tcPr>
            <w:tcW w:w="1334" w:type="dxa"/>
          </w:tcPr>
          <w:p w:rsidR="004E79BA" w:rsidRDefault="00135E48">
            <w:pPr>
              <w:pStyle w:val="TableParagraph"/>
              <w:spacing w:line="265" w:lineRule="exact"/>
              <w:ind w:left="123" w:right="108"/>
              <w:jc w:val="center"/>
              <w:rPr>
                <w:b/>
              </w:rPr>
            </w:pPr>
            <w:r>
              <w:rPr>
                <w:b/>
              </w:rPr>
              <w:t>$10.00*</w:t>
            </w:r>
          </w:p>
        </w:tc>
        <w:tc>
          <w:tcPr>
            <w:tcW w:w="1337" w:type="dxa"/>
          </w:tcPr>
          <w:p w:rsidR="004E79BA" w:rsidRDefault="00135E48">
            <w:pPr>
              <w:pStyle w:val="TableParagraph"/>
              <w:spacing w:line="265" w:lineRule="exact"/>
              <w:ind w:left="287" w:right="274"/>
              <w:jc w:val="center"/>
              <w:rPr>
                <w:b/>
              </w:rPr>
            </w:pPr>
            <w:r>
              <w:rPr>
                <w:b/>
              </w:rPr>
              <w:t>$10.00*</w:t>
            </w:r>
          </w:p>
        </w:tc>
      </w:tr>
      <w:tr w:rsidR="004E79BA">
        <w:trPr>
          <w:trHeight w:val="388"/>
        </w:trPr>
        <w:tc>
          <w:tcPr>
            <w:tcW w:w="1334" w:type="dxa"/>
          </w:tcPr>
          <w:p w:rsidR="004E79BA" w:rsidRDefault="00135E48">
            <w:pPr>
              <w:pStyle w:val="TableParagraph"/>
              <w:spacing w:line="265" w:lineRule="exact"/>
              <w:ind w:left="611"/>
            </w:pPr>
            <w:r>
              <w:t>4</w:t>
            </w:r>
          </w:p>
        </w:tc>
        <w:tc>
          <w:tcPr>
            <w:tcW w:w="1337" w:type="dxa"/>
          </w:tcPr>
          <w:p w:rsidR="004E79BA" w:rsidRDefault="00135E48">
            <w:pPr>
              <w:pStyle w:val="TableParagraph"/>
              <w:spacing w:line="265" w:lineRule="exact"/>
              <w:ind w:left="555"/>
            </w:pPr>
            <w:r>
              <w:t>18</w:t>
            </w:r>
          </w:p>
        </w:tc>
        <w:tc>
          <w:tcPr>
            <w:tcW w:w="1334" w:type="dxa"/>
          </w:tcPr>
          <w:p w:rsidR="004E79BA" w:rsidRDefault="00135E48">
            <w:pPr>
              <w:pStyle w:val="TableParagraph"/>
              <w:spacing w:line="265" w:lineRule="exact"/>
              <w:ind w:left="12"/>
              <w:jc w:val="center"/>
            </w:pPr>
            <w:r>
              <w:t>3</w:t>
            </w:r>
          </w:p>
        </w:tc>
        <w:tc>
          <w:tcPr>
            <w:tcW w:w="1337" w:type="dxa"/>
          </w:tcPr>
          <w:p w:rsidR="004E79BA" w:rsidRDefault="00135E48">
            <w:pPr>
              <w:pStyle w:val="TableParagraph"/>
              <w:spacing w:line="265" w:lineRule="exact"/>
              <w:ind w:left="287" w:right="274"/>
              <w:jc w:val="center"/>
            </w:pPr>
            <w:r>
              <w:t>$2.50</w:t>
            </w:r>
          </w:p>
        </w:tc>
        <w:tc>
          <w:tcPr>
            <w:tcW w:w="1337" w:type="dxa"/>
          </w:tcPr>
          <w:p w:rsidR="004E79BA" w:rsidRDefault="00135E48">
            <w:pPr>
              <w:pStyle w:val="TableParagraph"/>
              <w:spacing w:line="265" w:lineRule="exact"/>
              <w:ind w:left="287" w:right="274"/>
              <w:jc w:val="center"/>
            </w:pPr>
            <w:r>
              <w:t>$45.00</w:t>
            </w:r>
          </w:p>
        </w:tc>
        <w:tc>
          <w:tcPr>
            <w:tcW w:w="1334" w:type="dxa"/>
          </w:tcPr>
          <w:p w:rsidR="004E79BA" w:rsidRDefault="00135E48">
            <w:pPr>
              <w:pStyle w:val="TableParagraph"/>
              <w:spacing w:line="265" w:lineRule="exact"/>
              <w:ind w:left="123" w:right="107"/>
              <w:jc w:val="center"/>
            </w:pPr>
            <w:r>
              <w:t>$7.50</w:t>
            </w:r>
          </w:p>
        </w:tc>
        <w:tc>
          <w:tcPr>
            <w:tcW w:w="1337" w:type="dxa"/>
          </w:tcPr>
          <w:p w:rsidR="004E79BA" w:rsidRDefault="00135E48">
            <w:pPr>
              <w:pStyle w:val="TableParagraph"/>
              <w:spacing w:line="265" w:lineRule="exact"/>
              <w:ind w:left="287" w:right="273"/>
              <w:jc w:val="center"/>
            </w:pPr>
            <w:r>
              <w:t>$10.00</w:t>
            </w:r>
          </w:p>
        </w:tc>
      </w:tr>
      <w:tr w:rsidR="004E79BA">
        <w:trPr>
          <w:trHeight w:val="388"/>
        </w:trPr>
        <w:tc>
          <w:tcPr>
            <w:tcW w:w="1334" w:type="dxa"/>
          </w:tcPr>
          <w:p w:rsidR="004E79BA" w:rsidRDefault="00135E48">
            <w:pPr>
              <w:pStyle w:val="TableParagraph"/>
              <w:spacing w:line="265" w:lineRule="exact"/>
              <w:ind w:left="611"/>
            </w:pPr>
            <w:r>
              <w:t>5</w:t>
            </w:r>
          </w:p>
        </w:tc>
        <w:tc>
          <w:tcPr>
            <w:tcW w:w="1337" w:type="dxa"/>
          </w:tcPr>
          <w:p w:rsidR="004E79BA" w:rsidRDefault="00135E48">
            <w:pPr>
              <w:pStyle w:val="TableParagraph"/>
              <w:spacing w:line="265" w:lineRule="exact"/>
              <w:ind w:left="555"/>
            </w:pPr>
            <w:r>
              <w:t>20</w:t>
            </w:r>
          </w:p>
        </w:tc>
        <w:tc>
          <w:tcPr>
            <w:tcW w:w="1334" w:type="dxa"/>
          </w:tcPr>
          <w:p w:rsidR="004E79BA" w:rsidRDefault="00135E48">
            <w:pPr>
              <w:pStyle w:val="TableParagraph"/>
              <w:spacing w:line="265" w:lineRule="exact"/>
              <w:ind w:left="12"/>
              <w:jc w:val="center"/>
            </w:pPr>
            <w:r>
              <w:t>2</w:t>
            </w:r>
          </w:p>
        </w:tc>
        <w:tc>
          <w:tcPr>
            <w:tcW w:w="1337" w:type="dxa"/>
          </w:tcPr>
          <w:p w:rsidR="004E79BA" w:rsidRDefault="00135E48">
            <w:pPr>
              <w:pStyle w:val="TableParagraph"/>
              <w:spacing w:line="265" w:lineRule="exact"/>
              <w:ind w:left="287" w:right="274"/>
              <w:jc w:val="center"/>
            </w:pPr>
            <w:r>
              <w:t>$2.50</w:t>
            </w:r>
          </w:p>
        </w:tc>
        <w:tc>
          <w:tcPr>
            <w:tcW w:w="1337" w:type="dxa"/>
          </w:tcPr>
          <w:p w:rsidR="004E79BA" w:rsidRDefault="00135E48">
            <w:pPr>
              <w:pStyle w:val="TableParagraph"/>
              <w:spacing w:line="265" w:lineRule="exact"/>
              <w:ind w:left="287" w:right="274"/>
              <w:jc w:val="center"/>
            </w:pPr>
            <w:r>
              <w:t>$50.00</w:t>
            </w:r>
          </w:p>
        </w:tc>
        <w:tc>
          <w:tcPr>
            <w:tcW w:w="1334" w:type="dxa"/>
          </w:tcPr>
          <w:p w:rsidR="004E79BA" w:rsidRDefault="00135E48">
            <w:pPr>
              <w:pStyle w:val="TableParagraph"/>
              <w:spacing w:line="265" w:lineRule="exact"/>
              <w:ind w:left="123" w:right="107"/>
              <w:jc w:val="center"/>
            </w:pPr>
            <w:r>
              <w:t>$5.00</w:t>
            </w:r>
          </w:p>
        </w:tc>
        <w:tc>
          <w:tcPr>
            <w:tcW w:w="1337" w:type="dxa"/>
          </w:tcPr>
          <w:p w:rsidR="004E79BA" w:rsidRDefault="00135E48">
            <w:pPr>
              <w:pStyle w:val="TableParagraph"/>
              <w:spacing w:line="265" w:lineRule="exact"/>
              <w:ind w:left="287" w:right="273"/>
              <w:jc w:val="center"/>
            </w:pPr>
            <w:r>
              <w:t>$10.00</w:t>
            </w:r>
          </w:p>
        </w:tc>
      </w:tr>
      <w:tr w:rsidR="004E79BA">
        <w:trPr>
          <w:trHeight w:val="388"/>
        </w:trPr>
        <w:tc>
          <w:tcPr>
            <w:tcW w:w="1334" w:type="dxa"/>
          </w:tcPr>
          <w:p w:rsidR="004E79BA" w:rsidRDefault="00135E48">
            <w:pPr>
              <w:pStyle w:val="TableParagraph"/>
              <w:spacing w:line="265" w:lineRule="exact"/>
              <w:ind w:left="611"/>
            </w:pPr>
            <w:r>
              <w:t>6</w:t>
            </w:r>
          </w:p>
        </w:tc>
        <w:tc>
          <w:tcPr>
            <w:tcW w:w="1337" w:type="dxa"/>
          </w:tcPr>
          <w:p w:rsidR="004E79BA" w:rsidRDefault="00135E48">
            <w:pPr>
              <w:pStyle w:val="TableParagraph"/>
              <w:spacing w:line="265" w:lineRule="exact"/>
              <w:ind w:left="555"/>
            </w:pPr>
            <w:r>
              <w:t>21</w:t>
            </w:r>
          </w:p>
        </w:tc>
        <w:tc>
          <w:tcPr>
            <w:tcW w:w="1334" w:type="dxa"/>
          </w:tcPr>
          <w:p w:rsidR="004E79BA" w:rsidRDefault="00135E48">
            <w:pPr>
              <w:pStyle w:val="TableParagraph"/>
              <w:spacing w:line="265" w:lineRule="exact"/>
              <w:ind w:left="12"/>
              <w:jc w:val="center"/>
            </w:pPr>
            <w:r>
              <w:t>1</w:t>
            </w:r>
          </w:p>
        </w:tc>
        <w:tc>
          <w:tcPr>
            <w:tcW w:w="1337" w:type="dxa"/>
          </w:tcPr>
          <w:p w:rsidR="004E79BA" w:rsidRDefault="00135E48">
            <w:pPr>
              <w:pStyle w:val="TableParagraph"/>
              <w:spacing w:line="265" w:lineRule="exact"/>
              <w:ind w:left="287" w:right="274"/>
              <w:jc w:val="center"/>
            </w:pPr>
            <w:r>
              <w:t>$2.50</w:t>
            </w:r>
          </w:p>
        </w:tc>
        <w:tc>
          <w:tcPr>
            <w:tcW w:w="1337" w:type="dxa"/>
          </w:tcPr>
          <w:p w:rsidR="004E79BA" w:rsidRDefault="00135E48">
            <w:pPr>
              <w:pStyle w:val="TableParagraph"/>
              <w:spacing w:line="265" w:lineRule="exact"/>
              <w:ind w:left="287" w:right="274"/>
              <w:jc w:val="center"/>
            </w:pPr>
            <w:r>
              <w:t>$52.50</w:t>
            </w:r>
          </w:p>
        </w:tc>
        <w:tc>
          <w:tcPr>
            <w:tcW w:w="1334" w:type="dxa"/>
          </w:tcPr>
          <w:p w:rsidR="004E79BA" w:rsidRDefault="00135E48">
            <w:pPr>
              <w:pStyle w:val="TableParagraph"/>
              <w:spacing w:line="265" w:lineRule="exact"/>
              <w:ind w:left="123" w:right="107"/>
              <w:jc w:val="center"/>
            </w:pPr>
            <w:r>
              <w:t>$2.50</w:t>
            </w:r>
          </w:p>
        </w:tc>
        <w:tc>
          <w:tcPr>
            <w:tcW w:w="1337" w:type="dxa"/>
          </w:tcPr>
          <w:p w:rsidR="004E79BA" w:rsidRDefault="00135E48">
            <w:pPr>
              <w:pStyle w:val="TableParagraph"/>
              <w:spacing w:line="265" w:lineRule="exact"/>
              <w:ind w:left="287" w:right="273"/>
              <w:jc w:val="center"/>
            </w:pPr>
            <w:r>
              <w:t>$10.00</w:t>
            </w:r>
          </w:p>
        </w:tc>
      </w:tr>
    </w:tbl>
    <w:p w:rsidR="004E79BA" w:rsidRDefault="004E79BA">
      <w:pPr>
        <w:pStyle w:val="BodyText"/>
        <w:ind w:left="0"/>
      </w:pPr>
    </w:p>
    <w:p w:rsidR="004E79BA" w:rsidRDefault="00135E48">
      <w:pPr>
        <w:pStyle w:val="Heading1"/>
        <w:spacing w:before="138"/>
      </w:pPr>
      <w:r>
        <w:t>Annotated Resources that relate specifically to the element</w:t>
      </w:r>
    </w:p>
    <w:p w:rsidR="004E79BA" w:rsidRDefault="00135E48">
      <w:pPr>
        <w:pStyle w:val="BodyText"/>
        <w:spacing w:before="23" w:line="259" w:lineRule="auto"/>
        <w:ind w:right="1393"/>
      </w:pPr>
      <w:r>
        <w:t xml:space="preserve">Greeves, M. (n.d.). Marginal Analysis. Retrieved February 24, 2017, from </w:t>
      </w:r>
      <w:hyperlink r:id="rId33">
        <w:r>
          <w:rPr>
            <w:color w:val="0462C1"/>
            <w:u w:val="single" w:color="0462C1"/>
          </w:rPr>
          <w:t>http://study.com/academy/lesson/marginal-analysis-in-economics-definition-formula-examples.html</w:t>
        </w:r>
      </w:hyperlink>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739"/>
        </w:trPr>
        <w:tc>
          <w:tcPr>
            <w:tcW w:w="9986" w:type="dxa"/>
          </w:tcPr>
          <w:p w:rsidR="004E79BA" w:rsidRDefault="00135E48">
            <w:pPr>
              <w:pStyle w:val="TableParagraph"/>
              <w:spacing w:line="259" w:lineRule="auto"/>
              <w:ind w:left="106" w:right="485"/>
              <w:rPr>
                <w:b/>
              </w:rPr>
            </w:pPr>
            <w:r>
              <w:rPr>
                <w:b/>
              </w:rPr>
              <w:t>SSEF2 Give examples of how ratio</w:t>
            </w:r>
            <w:r>
              <w:rPr>
                <w:b/>
              </w:rPr>
              <w:t>nal decision making entails comparing the marginal benefits and the marginal costs of an action.</w:t>
            </w:r>
          </w:p>
        </w:tc>
      </w:tr>
      <w:tr w:rsidR="004E79BA">
        <w:trPr>
          <w:trHeight w:val="657"/>
        </w:trPr>
        <w:tc>
          <w:tcPr>
            <w:tcW w:w="9986" w:type="dxa"/>
          </w:tcPr>
          <w:p w:rsidR="004E79BA" w:rsidRDefault="00135E48">
            <w:pPr>
              <w:pStyle w:val="TableParagraph"/>
              <w:tabs>
                <w:tab w:val="left" w:pos="826"/>
              </w:tabs>
              <w:spacing w:before="115" w:line="270" w:lineRule="atLeast"/>
              <w:ind w:left="826" w:right="486" w:hanging="360"/>
            </w:pPr>
            <w:r>
              <w:t>c.</w:t>
            </w:r>
            <w:r>
              <w:tab/>
              <w:t>Explain that people, businesses, and governments respond to positive and negative incentives in predictable</w:t>
            </w:r>
            <w:r>
              <w:rPr>
                <w:spacing w:val="-2"/>
              </w:rPr>
              <w:t xml:space="preserve"> </w:t>
            </w:r>
            <w:r>
              <w:t>ways.</w:t>
            </w:r>
          </w:p>
        </w:tc>
      </w:tr>
    </w:tbl>
    <w:p w:rsidR="004E79BA" w:rsidRDefault="00135E48">
      <w:pPr>
        <w:pStyle w:val="BodyText"/>
        <w:spacing w:line="259" w:lineRule="auto"/>
        <w:ind w:right="1116"/>
      </w:pPr>
      <w:r>
        <w:t xml:space="preserve">In the study of economics, an </w:t>
      </w:r>
      <w:r>
        <w:rPr>
          <w:b/>
        </w:rPr>
        <w:t xml:space="preserve">incentive </w:t>
      </w:r>
      <w:r>
        <w:t>motivates individuals, businesses, and/or governments to undertake an action or avoid an action. Incentives are positive when these actors in the economy choose an option associated with a perceived benefit or gain. Incentives are negative, sometimes calle</w:t>
      </w:r>
      <w:r>
        <w:t>d disincentives, when actors in the economy avoid a particular option because they associate it with a cost that is too high. Traditionally, the field of economist believes individuals, businesses, and governments will respond predictably to positive and n</w:t>
      </w:r>
      <w:r>
        <w:t>egative incentives. The chart below gives examples of both positive and negative incentives for individuals, businesses, and governments as well as the predicted response of the economic</w:t>
      </w:r>
      <w:r>
        <w:rPr>
          <w:spacing w:val="-9"/>
        </w:rPr>
        <w:t xml:space="preserve"> </w:t>
      </w:r>
      <w:r>
        <w:t>actor.</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7"/>
        <w:ind w:left="0"/>
        <w:rPr>
          <w:rFonts w:ascii="Times New Roman"/>
          <w:sz w:val="8"/>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969"/>
        <w:gridCol w:w="1349"/>
        <w:gridCol w:w="2695"/>
      </w:tblGrid>
      <w:tr w:rsidR="004E79BA">
        <w:trPr>
          <w:trHeight w:val="926"/>
        </w:trPr>
        <w:tc>
          <w:tcPr>
            <w:tcW w:w="2338" w:type="dxa"/>
          </w:tcPr>
          <w:p w:rsidR="004E79BA" w:rsidRDefault="00135E48">
            <w:pPr>
              <w:pStyle w:val="TableParagraph"/>
              <w:spacing w:line="265" w:lineRule="exact"/>
              <w:ind w:left="107"/>
              <w:rPr>
                <w:b/>
              </w:rPr>
            </w:pPr>
            <w:r>
              <w:rPr>
                <w:b/>
              </w:rPr>
              <w:t>Economic Actor</w:t>
            </w:r>
          </w:p>
        </w:tc>
        <w:tc>
          <w:tcPr>
            <w:tcW w:w="2969" w:type="dxa"/>
          </w:tcPr>
          <w:p w:rsidR="004E79BA" w:rsidRDefault="00135E48">
            <w:pPr>
              <w:pStyle w:val="TableParagraph"/>
              <w:spacing w:line="265" w:lineRule="exact"/>
              <w:ind w:left="107"/>
              <w:rPr>
                <w:b/>
              </w:rPr>
            </w:pPr>
            <w:r>
              <w:rPr>
                <w:b/>
              </w:rPr>
              <w:t>Incentive</w:t>
            </w:r>
          </w:p>
        </w:tc>
        <w:tc>
          <w:tcPr>
            <w:tcW w:w="1349" w:type="dxa"/>
          </w:tcPr>
          <w:p w:rsidR="004E79BA" w:rsidRDefault="00135E48">
            <w:pPr>
              <w:pStyle w:val="TableParagraph"/>
              <w:ind w:left="105" w:right="130"/>
              <w:rPr>
                <w:b/>
              </w:rPr>
            </w:pPr>
            <w:r>
              <w:rPr>
                <w:b/>
              </w:rPr>
              <w:t>Is it positive or negative?</w:t>
            </w:r>
          </w:p>
        </w:tc>
        <w:tc>
          <w:tcPr>
            <w:tcW w:w="2695" w:type="dxa"/>
          </w:tcPr>
          <w:p w:rsidR="004E79BA" w:rsidRDefault="00135E48">
            <w:pPr>
              <w:pStyle w:val="TableParagraph"/>
              <w:spacing w:line="265" w:lineRule="exact"/>
              <w:ind w:left="108"/>
              <w:rPr>
                <w:b/>
              </w:rPr>
            </w:pPr>
            <w:r>
              <w:rPr>
                <w:b/>
              </w:rPr>
              <w:t>Predicted Response</w:t>
            </w:r>
          </w:p>
        </w:tc>
      </w:tr>
      <w:tr w:rsidR="004E79BA">
        <w:trPr>
          <w:trHeight w:val="1998"/>
        </w:trPr>
        <w:tc>
          <w:tcPr>
            <w:tcW w:w="2338" w:type="dxa"/>
          </w:tcPr>
          <w:p w:rsidR="004E79BA" w:rsidRDefault="00135E48">
            <w:pPr>
              <w:pStyle w:val="TableParagraph"/>
              <w:spacing w:line="265" w:lineRule="exact"/>
              <w:ind w:left="107"/>
            </w:pPr>
            <w:r>
              <w:t>Individuals</w:t>
            </w:r>
          </w:p>
        </w:tc>
        <w:tc>
          <w:tcPr>
            <w:tcW w:w="2969" w:type="dxa"/>
          </w:tcPr>
          <w:p w:rsidR="004E79BA" w:rsidRDefault="00135E48">
            <w:pPr>
              <w:pStyle w:val="TableParagraph"/>
              <w:ind w:left="107" w:right="382"/>
            </w:pPr>
            <w:r>
              <w:t>An income tax credit for purchasing a home. (A tax credit is money you receive from the government for undertaking an action the government views as desirable.)</w:t>
            </w:r>
          </w:p>
        </w:tc>
        <w:tc>
          <w:tcPr>
            <w:tcW w:w="1349" w:type="dxa"/>
          </w:tcPr>
          <w:p w:rsidR="004E79BA" w:rsidRDefault="00135E48">
            <w:pPr>
              <w:pStyle w:val="TableParagraph"/>
              <w:spacing w:line="265" w:lineRule="exact"/>
              <w:ind w:left="105"/>
            </w:pPr>
            <w:r>
              <w:t>Positive</w:t>
            </w:r>
          </w:p>
        </w:tc>
        <w:tc>
          <w:tcPr>
            <w:tcW w:w="2695" w:type="dxa"/>
          </w:tcPr>
          <w:p w:rsidR="004E79BA" w:rsidRDefault="00135E48">
            <w:pPr>
              <w:pStyle w:val="TableParagraph"/>
              <w:ind w:left="108" w:right="302"/>
            </w:pPr>
            <w:r>
              <w:t>Tax paying members of society are more likely to buy a home than they would be without the tax credit</w:t>
            </w:r>
          </w:p>
        </w:tc>
      </w:tr>
      <w:tr w:rsidR="004E79BA">
        <w:trPr>
          <w:trHeight w:val="1195"/>
        </w:trPr>
        <w:tc>
          <w:tcPr>
            <w:tcW w:w="2338" w:type="dxa"/>
          </w:tcPr>
          <w:p w:rsidR="004E79BA" w:rsidRDefault="00135E48">
            <w:pPr>
              <w:pStyle w:val="TableParagraph"/>
              <w:spacing w:line="265" w:lineRule="exact"/>
              <w:ind w:left="107"/>
            </w:pPr>
            <w:r>
              <w:t>Individuals</w:t>
            </w:r>
          </w:p>
        </w:tc>
        <w:tc>
          <w:tcPr>
            <w:tcW w:w="2969" w:type="dxa"/>
          </w:tcPr>
          <w:p w:rsidR="004E79BA" w:rsidRDefault="00135E48">
            <w:pPr>
              <w:pStyle w:val="TableParagraph"/>
              <w:ind w:left="107" w:right="162"/>
            </w:pPr>
            <w:r>
              <w:t>Individuals caught breaking traffic laws face fines or other penalties.</w:t>
            </w:r>
          </w:p>
        </w:tc>
        <w:tc>
          <w:tcPr>
            <w:tcW w:w="1349" w:type="dxa"/>
          </w:tcPr>
          <w:p w:rsidR="004E79BA" w:rsidRDefault="00135E48">
            <w:pPr>
              <w:pStyle w:val="TableParagraph"/>
              <w:spacing w:line="265" w:lineRule="exact"/>
              <w:ind w:left="105"/>
            </w:pPr>
            <w:r>
              <w:t>Negative</w:t>
            </w:r>
          </w:p>
        </w:tc>
        <w:tc>
          <w:tcPr>
            <w:tcW w:w="2695" w:type="dxa"/>
          </w:tcPr>
          <w:p w:rsidR="004E79BA" w:rsidRDefault="00135E48">
            <w:pPr>
              <w:pStyle w:val="TableParagraph"/>
              <w:ind w:left="108" w:right="122"/>
            </w:pPr>
            <w:r>
              <w:t>Drivers are less likely to break traffic laws if they face o</w:t>
            </w:r>
            <w:r>
              <w:t>ut of pocket costs for breaking the laws.</w:t>
            </w:r>
          </w:p>
        </w:tc>
      </w:tr>
      <w:tr w:rsidR="004E79BA">
        <w:trPr>
          <w:trHeight w:val="2267"/>
        </w:trPr>
        <w:tc>
          <w:tcPr>
            <w:tcW w:w="2338" w:type="dxa"/>
          </w:tcPr>
          <w:p w:rsidR="004E79BA" w:rsidRDefault="00135E48">
            <w:pPr>
              <w:pStyle w:val="TableParagraph"/>
              <w:spacing w:line="265" w:lineRule="exact"/>
              <w:ind w:left="107"/>
            </w:pPr>
            <w:r>
              <w:t>Businesses</w:t>
            </w:r>
          </w:p>
        </w:tc>
        <w:tc>
          <w:tcPr>
            <w:tcW w:w="2969" w:type="dxa"/>
          </w:tcPr>
          <w:p w:rsidR="004E79BA" w:rsidRDefault="00135E48">
            <w:pPr>
              <w:pStyle w:val="TableParagraph"/>
              <w:ind w:left="107" w:right="218"/>
            </w:pPr>
            <w:r>
              <w:t>A subsidy given to firms that develop new products which improve public health or safety. (A subsidy is a monetary transfer from a government to a business for undertaking a particular desirable action.)</w:t>
            </w:r>
          </w:p>
        </w:tc>
        <w:tc>
          <w:tcPr>
            <w:tcW w:w="1349" w:type="dxa"/>
          </w:tcPr>
          <w:p w:rsidR="004E79BA" w:rsidRDefault="00135E48">
            <w:pPr>
              <w:pStyle w:val="TableParagraph"/>
              <w:spacing w:line="265" w:lineRule="exact"/>
              <w:ind w:left="105"/>
            </w:pPr>
            <w:r>
              <w:t>Positive</w:t>
            </w:r>
          </w:p>
        </w:tc>
        <w:tc>
          <w:tcPr>
            <w:tcW w:w="2695" w:type="dxa"/>
          </w:tcPr>
          <w:p w:rsidR="004E79BA" w:rsidRDefault="00135E48">
            <w:pPr>
              <w:pStyle w:val="TableParagraph"/>
              <w:ind w:left="108" w:right="124"/>
            </w:pPr>
            <w:r>
              <w:t>Businesses will be more likely to invest in</w:t>
            </w:r>
            <w:r>
              <w:t xml:space="preserve"> the capital goods and research for product or service if the government provides money to help offset the costs of the</w:t>
            </w:r>
            <w:r>
              <w:rPr>
                <w:spacing w:val="-5"/>
              </w:rPr>
              <w:t xml:space="preserve"> </w:t>
            </w:r>
            <w:r>
              <w:t>investment.</w:t>
            </w:r>
          </w:p>
        </w:tc>
      </w:tr>
      <w:tr w:rsidR="004E79BA">
        <w:trPr>
          <w:trHeight w:val="2001"/>
        </w:trPr>
        <w:tc>
          <w:tcPr>
            <w:tcW w:w="2338" w:type="dxa"/>
          </w:tcPr>
          <w:p w:rsidR="004E79BA" w:rsidRDefault="00135E48">
            <w:pPr>
              <w:pStyle w:val="TableParagraph"/>
              <w:spacing w:line="268" w:lineRule="exact"/>
              <w:ind w:left="107"/>
            </w:pPr>
            <w:r>
              <w:t>Businesses</w:t>
            </w:r>
          </w:p>
        </w:tc>
        <w:tc>
          <w:tcPr>
            <w:tcW w:w="2969" w:type="dxa"/>
          </w:tcPr>
          <w:p w:rsidR="004E79BA" w:rsidRDefault="00135E48">
            <w:pPr>
              <w:pStyle w:val="TableParagraph"/>
              <w:ind w:left="107" w:right="201"/>
            </w:pPr>
            <w:r>
              <w:t>A tax on the output of a good or service. Sometimes imposed by a government when the production of a good or service is deemed harmful to society or the environment.</w:t>
            </w:r>
          </w:p>
        </w:tc>
        <w:tc>
          <w:tcPr>
            <w:tcW w:w="1349" w:type="dxa"/>
          </w:tcPr>
          <w:p w:rsidR="004E79BA" w:rsidRDefault="00135E48">
            <w:pPr>
              <w:pStyle w:val="TableParagraph"/>
              <w:spacing w:line="268" w:lineRule="exact"/>
              <w:ind w:left="105"/>
            </w:pPr>
            <w:r>
              <w:t>Negative</w:t>
            </w:r>
          </w:p>
        </w:tc>
        <w:tc>
          <w:tcPr>
            <w:tcW w:w="2695" w:type="dxa"/>
          </w:tcPr>
          <w:p w:rsidR="004E79BA" w:rsidRDefault="00135E48">
            <w:pPr>
              <w:pStyle w:val="TableParagraph"/>
              <w:ind w:left="108" w:right="93"/>
            </w:pPr>
            <w:r>
              <w:t>Businesses faced with a tax on the good or service they produce may decrease prod</w:t>
            </w:r>
            <w:r>
              <w:t>uction of the product due to the higher cost, thus reducing harm to society.</w:t>
            </w:r>
          </w:p>
        </w:tc>
      </w:tr>
      <w:tr w:rsidR="004E79BA">
        <w:trPr>
          <w:trHeight w:val="1730"/>
        </w:trPr>
        <w:tc>
          <w:tcPr>
            <w:tcW w:w="2338" w:type="dxa"/>
          </w:tcPr>
          <w:p w:rsidR="004E79BA" w:rsidRDefault="00135E48">
            <w:pPr>
              <w:pStyle w:val="TableParagraph"/>
              <w:spacing w:line="265" w:lineRule="exact"/>
              <w:ind w:left="107"/>
            </w:pPr>
            <w:r>
              <w:t>Governments</w:t>
            </w:r>
          </w:p>
        </w:tc>
        <w:tc>
          <w:tcPr>
            <w:tcW w:w="2969" w:type="dxa"/>
          </w:tcPr>
          <w:p w:rsidR="004E79BA" w:rsidRDefault="00135E48">
            <w:pPr>
              <w:pStyle w:val="TableParagraph"/>
              <w:ind w:left="107" w:right="237"/>
            </w:pPr>
            <w:r>
              <w:t>Low interest loans for economic development from international organizations like the World Bank.</w:t>
            </w:r>
          </w:p>
        </w:tc>
        <w:tc>
          <w:tcPr>
            <w:tcW w:w="1349" w:type="dxa"/>
          </w:tcPr>
          <w:p w:rsidR="004E79BA" w:rsidRDefault="00135E48">
            <w:pPr>
              <w:pStyle w:val="TableParagraph"/>
              <w:spacing w:line="265" w:lineRule="exact"/>
              <w:ind w:left="105"/>
            </w:pPr>
            <w:r>
              <w:t>Positive</w:t>
            </w:r>
          </w:p>
        </w:tc>
        <w:tc>
          <w:tcPr>
            <w:tcW w:w="2695" w:type="dxa"/>
          </w:tcPr>
          <w:p w:rsidR="004E79BA" w:rsidRDefault="00135E48">
            <w:pPr>
              <w:pStyle w:val="TableParagraph"/>
              <w:ind w:left="108" w:right="112"/>
            </w:pPr>
            <w:r>
              <w:t>When governments have low cost credit available for poverty alleviation projects, they are more likely to undertake those initiatives.</w:t>
            </w:r>
          </w:p>
        </w:tc>
      </w:tr>
      <w:tr w:rsidR="004E79BA">
        <w:trPr>
          <w:trHeight w:val="2001"/>
        </w:trPr>
        <w:tc>
          <w:tcPr>
            <w:tcW w:w="2338" w:type="dxa"/>
          </w:tcPr>
          <w:p w:rsidR="004E79BA" w:rsidRDefault="00135E48">
            <w:pPr>
              <w:pStyle w:val="TableParagraph"/>
              <w:spacing w:line="268" w:lineRule="exact"/>
              <w:ind w:left="107"/>
            </w:pPr>
            <w:r>
              <w:t>Governments</w:t>
            </w:r>
          </w:p>
        </w:tc>
        <w:tc>
          <w:tcPr>
            <w:tcW w:w="2969" w:type="dxa"/>
          </w:tcPr>
          <w:p w:rsidR="004E79BA" w:rsidRDefault="00135E48">
            <w:pPr>
              <w:pStyle w:val="TableParagraph"/>
              <w:ind w:left="107" w:right="431"/>
            </w:pPr>
            <w:r>
              <w:t>Rules tied funds from the Federal government to the state government for transportation.</w:t>
            </w:r>
          </w:p>
        </w:tc>
        <w:tc>
          <w:tcPr>
            <w:tcW w:w="1349" w:type="dxa"/>
          </w:tcPr>
          <w:p w:rsidR="004E79BA" w:rsidRDefault="00135E48">
            <w:pPr>
              <w:pStyle w:val="TableParagraph"/>
              <w:spacing w:line="268" w:lineRule="exact"/>
              <w:ind w:left="105"/>
            </w:pPr>
            <w:r>
              <w:t>Negative</w:t>
            </w:r>
          </w:p>
        </w:tc>
        <w:tc>
          <w:tcPr>
            <w:tcW w:w="2695" w:type="dxa"/>
          </w:tcPr>
          <w:p w:rsidR="004E79BA" w:rsidRDefault="00135E48">
            <w:pPr>
              <w:pStyle w:val="TableParagraph"/>
              <w:ind w:left="108" w:right="338"/>
            </w:pPr>
            <w:r>
              <w:t>State governments were once compelled to lower the speed limit on highways or lose Federal dollars associated with maintaining those highways.</w:t>
            </w:r>
          </w:p>
        </w:tc>
      </w:tr>
    </w:tbl>
    <w:p w:rsidR="004E79BA" w:rsidRDefault="004E79BA">
      <w:pPr>
        <w:sectPr w:rsidR="004E79BA">
          <w:pgSz w:w="12240" w:h="15840"/>
          <w:pgMar w:top="1340" w:right="340" w:bottom="1180" w:left="1300" w:header="761" w:footer="971" w:gutter="0"/>
          <w:cols w:space="720"/>
        </w:sectPr>
      </w:pPr>
    </w:p>
    <w:p w:rsidR="004E79BA" w:rsidRDefault="00135E48">
      <w:pPr>
        <w:pStyle w:val="Heading1"/>
        <w:spacing w:before="96"/>
        <w:ind w:left="190"/>
      </w:pPr>
      <w:r>
        <w:t>Annotated Resources that relate specifically to the element</w:t>
      </w:r>
    </w:p>
    <w:p w:rsidR="004E79BA" w:rsidRDefault="00135E48">
      <w:pPr>
        <w:pStyle w:val="BodyText"/>
        <w:spacing w:before="142" w:line="259" w:lineRule="auto"/>
        <w:ind w:right="1527"/>
      </w:pPr>
      <w:r>
        <w:t xml:space="preserve">Price Signals - The Economic Lowdown Podcast Series, Episode 12. (n.d.). Retrieved March 06, 2017, from </w:t>
      </w:r>
      <w:hyperlink r:id="rId34">
        <w:r>
          <w:rPr>
            <w:color w:val="0462C1"/>
            <w:u w:val="single" w:color="0462C1"/>
          </w:rPr>
          <w:t>https://www.stlouisfed.org/education/ec</w:t>
        </w:r>
        <w:r>
          <w:rPr>
            <w:color w:val="0462C1"/>
            <w:u w:val="single" w:color="0462C1"/>
          </w:rPr>
          <w:t>onomic-lowdown-podcast-series/episode-12-price-</w:t>
        </w:r>
      </w:hyperlink>
      <w:r>
        <w:rPr>
          <w:color w:val="0462C1"/>
        </w:rPr>
        <w:t xml:space="preserve"> </w:t>
      </w:r>
      <w:hyperlink r:id="rId35">
        <w:r>
          <w:rPr>
            <w:color w:val="0462C1"/>
            <w:u w:val="single" w:color="0462C1"/>
          </w:rPr>
          <w:t>signals</w:t>
        </w:r>
      </w:hyperlink>
    </w:p>
    <w:p w:rsidR="004E79BA" w:rsidRDefault="00135E48">
      <w:pPr>
        <w:pStyle w:val="BodyText"/>
        <w:spacing w:before="119" w:line="259" w:lineRule="auto"/>
        <w:ind w:right="2249"/>
      </w:pPr>
      <w:r>
        <w:t>You can bank on this! Positive &amp; Negative Incentives. (n.d.). Retrieved March 06, 2017,</w:t>
      </w:r>
      <w:r>
        <w:t xml:space="preserve"> from </w:t>
      </w:r>
      <w:hyperlink r:id="rId36">
        <w:r>
          <w:rPr>
            <w:color w:val="0462C1"/>
            <w:u w:val="single" w:color="0462C1"/>
          </w:rPr>
          <w:t>http://www.econedlink.org/tool/251/Positive-Negative-Incentives</w:t>
        </w:r>
      </w:hyperlink>
    </w:p>
    <w:p w:rsidR="004E79BA" w:rsidRDefault="00135E48">
      <w:pPr>
        <w:pStyle w:val="BodyText"/>
        <w:spacing w:before="120" w:line="256" w:lineRule="auto"/>
        <w:ind w:right="1532"/>
      </w:pPr>
      <w:r>
        <w:rPr>
          <w:noProof/>
        </w:rPr>
        <mc:AlternateContent>
          <mc:Choice Requires="wps">
            <w:drawing>
              <wp:anchor distT="0" distB="0" distL="0" distR="0" simplePos="0" relativeHeight="251621376" behindDoc="0" locked="0" layoutInCell="1" allowOverlap="1">
                <wp:simplePos x="0" y="0"/>
                <wp:positionH relativeFrom="page">
                  <wp:posOffset>935990</wp:posOffset>
                </wp:positionH>
                <wp:positionV relativeFrom="paragraph">
                  <wp:posOffset>540385</wp:posOffset>
                </wp:positionV>
                <wp:extent cx="6304280" cy="0"/>
                <wp:effectExtent l="21590" t="22860" r="27305" b="24765"/>
                <wp:wrapTopAndBottom/>
                <wp:docPr id="676"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B87D1" id="Line 640"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42.55pt" to="570.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" strokecolor="red" strokeweight="3pt">
                <w10:wrap type="topAndBottom" anchorx="page"/>
              </v:line>
            </w:pict>
          </mc:Fallback>
        </mc:AlternateContent>
      </w:r>
      <w:r>
        <w:rPr>
          <w:noProof/>
        </w:rPr>
        <mc:AlternateContent>
          <mc:Choice Requires="wps">
            <w:drawing>
              <wp:anchor distT="0" distB="0" distL="0" distR="0" simplePos="0" relativeHeight="251622400" behindDoc="0" locked="0" layoutInCell="1" allowOverlap="1">
                <wp:simplePos x="0" y="0"/>
                <wp:positionH relativeFrom="page">
                  <wp:posOffset>916940</wp:posOffset>
                </wp:positionH>
                <wp:positionV relativeFrom="paragraph">
                  <wp:posOffset>749300</wp:posOffset>
                </wp:positionV>
                <wp:extent cx="6343015" cy="208915"/>
                <wp:effectExtent l="21590" t="22225" r="26670" b="26035"/>
                <wp:wrapTopAndBottom/>
                <wp:docPr id="675"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20891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spacing w:line="265" w:lineRule="exact"/>
                              <w:ind w:left="79"/>
                              <w:rPr>
                                <w:b/>
                              </w:rPr>
                            </w:pPr>
                            <w:r>
                              <w:rPr>
                                <w:b/>
                              </w:rPr>
                              <w:t>SSEF3 Explain how specialization and voluntary exchange influence buyers and sellers.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27" type="#_x0000_t202" style="position:absolute;left:0;text-align:left;margin-left:72.2pt;margin-top:59pt;width:499.45pt;height:16.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" filled="f" strokecolor="red" strokeweight="3pt">
                <v:textbox inset="0,0,0,0">
                  <w:txbxContent>
                    <w:p w:rsidR="004E79BA" w:rsidRDefault="00135E48">
                      <w:pPr>
                        <w:spacing w:line="265" w:lineRule="exact"/>
                        <w:ind w:left="79"/>
                        <w:rPr>
                          <w:b/>
                        </w:rPr>
                      </w:pPr>
                      <w:r>
                        <w:rPr>
                          <w:b/>
                        </w:rPr>
                        <w:t>SSEF3 Explain how specialization and voluntary exchange influence buyers and sellers.</w:t>
                      </w:r>
                    </w:p>
                  </w:txbxContent>
                </v:textbox>
                <w10:wrap type="topAndBottom" anchorx="page"/>
              </v:shape>
            </w:pict>
          </mc:Fallback>
        </mc:AlternateContent>
      </w:r>
      <w:r>
        <w:t>Economic Ince</w:t>
      </w:r>
      <w:r>
        <w:t xml:space="preserve">ntives: Definition &amp; Examples - Video &amp; Lesson Transcript. (n.d.). Retrieved March 06, 2017, from </w:t>
      </w:r>
      <w:hyperlink r:id="rId37">
        <w:r>
          <w:rPr>
            <w:color w:val="0462C1"/>
            <w:u w:val="single" w:color="0462C1"/>
          </w:rPr>
          <w:t>http://study.com/academy/lesson/economic-incentives-defin</w:t>
        </w:r>
        <w:r>
          <w:rPr>
            <w:color w:val="0462C1"/>
            <w:u w:val="single" w:color="0462C1"/>
          </w:rPr>
          <w:t>ition-examples-quiz.html</w:t>
        </w:r>
      </w:hyperlink>
    </w:p>
    <w:p w:rsidR="004E79BA" w:rsidRDefault="004E79BA">
      <w:pPr>
        <w:pStyle w:val="BodyText"/>
        <w:spacing w:before="5"/>
        <w:ind w:left="0"/>
        <w:rPr>
          <w:sz w:val="16"/>
        </w:rPr>
      </w:pPr>
    </w:p>
    <w:p w:rsidR="004E79BA" w:rsidRDefault="00135E48">
      <w:pPr>
        <w:spacing w:before="88"/>
        <w:ind w:left="140"/>
      </w:pPr>
      <w:r>
        <w:t xml:space="preserve">The intent of this standard is to explain how </w:t>
      </w:r>
      <w:r>
        <w:rPr>
          <w:b/>
        </w:rPr>
        <w:t xml:space="preserve">specialization </w:t>
      </w:r>
      <w:r>
        <w:t xml:space="preserve">and </w:t>
      </w:r>
      <w:r>
        <w:rPr>
          <w:b/>
        </w:rPr>
        <w:t xml:space="preserve">voluntary exchange </w:t>
      </w:r>
      <w:r>
        <w:t>are beneficial to</w:t>
      </w:r>
    </w:p>
    <w:p w:rsidR="004E79BA" w:rsidRDefault="00135E48">
      <w:pPr>
        <w:pStyle w:val="BodyText"/>
        <w:spacing w:before="22" w:line="259" w:lineRule="auto"/>
        <w:ind w:right="1193"/>
      </w:pPr>
      <w:r>
        <w:t xml:space="preserve">individuals, businesses, and countries. Students should recognize that producing everything one’s self (being “self-sufficient”) severely limits access to goods and services. It also fails to use the individual’s special skills and talents efficiently. By </w:t>
      </w:r>
      <w:r>
        <w:t>focusing on the things we do at a lower opportunity cost than another individual or country, we can produce more and then trade our surplus to the other entity for the other good or service. This allows us to consume more of both goods or services. When we</w:t>
      </w:r>
      <w:r>
        <w:t xml:space="preserve"> willingly exchange goods with someone else both parties benefit. This is why economists believe everyone benefits from free, voluntary trade.</w:t>
      </w:r>
    </w:p>
    <w:p w:rsidR="004E79BA" w:rsidRDefault="00135E48">
      <w:pPr>
        <w:spacing w:before="118"/>
        <w:ind w:left="140"/>
        <w:rPr>
          <w:i/>
        </w:rPr>
      </w:pPr>
      <w:r>
        <w:rPr>
          <w:b/>
        </w:rPr>
        <w:t xml:space="preserve">Resources: </w:t>
      </w:r>
      <w:r>
        <w:rPr>
          <w:i/>
        </w:rPr>
        <w:t>(if appropriate)</w:t>
      </w:r>
    </w:p>
    <w:p w:rsidR="004E79BA" w:rsidRDefault="00135E48">
      <w:pPr>
        <w:pStyle w:val="BodyText"/>
        <w:spacing w:before="142" w:line="259" w:lineRule="auto"/>
        <w:ind w:right="1176"/>
      </w:pPr>
      <w:r>
        <w:t>Yetter, E., PhD. (2013, November 01). The Global Economy: It's a Small World After Al</w:t>
      </w:r>
      <w:r>
        <w:t xml:space="preserve">l (Page One Economics Classroom Edition). Retrieved March 06, 2017, from </w:t>
      </w:r>
      <w:hyperlink r:id="rId38">
        <w:r>
          <w:rPr>
            <w:color w:val="0462C1"/>
            <w:u w:val="single" w:color="0462C1"/>
          </w:rPr>
          <w:t>https://www.stlouisfed.org/education/page-o</w:t>
        </w:r>
        <w:r>
          <w:rPr>
            <w:color w:val="0462C1"/>
            <w:u w:val="single" w:color="0462C1"/>
          </w:rPr>
          <w:t>ne-economics-classroom-edition/the-global-economy-its-</w:t>
        </w:r>
      </w:hyperlink>
      <w:r>
        <w:rPr>
          <w:color w:val="0462C1"/>
        </w:rPr>
        <w:t xml:space="preserve"> </w:t>
      </w:r>
      <w:hyperlink r:id="rId39">
        <w:r>
          <w:rPr>
            <w:color w:val="0462C1"/>
            <w:u w:val="single" w:color="0462C1"/>
          </w:rPr>
          <w:t>a-small-world-after-all</w:t>
        </w:r>
      </w:hyperlink>
    </w:p>
    <w:p w:rsidR="004E79BA" w:rsidRDefault="00135E48">
      <w:pPr>
        <w:spacing w:before="121" w:line="259" w:lineRule="auto"/>
        <w:ind w:left="140" w:right="2448"/>
        <w:rPr>
          <w:sz w:val="21"/>
        </w:rPr>
      </w:pPr>
      <w:r>
        <w:rPr>
          <w:color w:val="313131"/>
          <w:sz w:val="21"/>
        </w:rPr>
        <w:t>Trade, Exchange and Interdependence V</w:t>
      </w:r>
      <w:r>
        <w:rPr>
          <w:color w:val="313131"/>
          <w:sz w:val="21"/>
        </w:rPr>
        <w:t xml:space="preserve">ideo and Quiz. (n.d.). Retrieved March 06, 2017, from </w:t>
      </w:r>
      <w:hyperlink r:id="rId40">
        <w:r>
          <w:rPr>
            <w:color w:val="0462C1"/>
            <w:sz w:val="21"/>
            <w:u w:val="single" w:color="0462C1"/>
          </w:rPr>
          <w:t>http://www.econedlink.org/tool/196/Trade-Exchange-Interdependence-Video-Quiz</w:t>
        </w:r>
      </w:hyperlink>
    </w:p>
    <w:p w:rsidR="004E79BA" w:rsidRDefault="004E79BA">
      <w:pPr>
        <w:spacing w:line="259"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449"/>
        </w:trPr>
        <w:tc>
          <w:tcPr>
            <w:tcW w:w="9986" w:type="dxa"/>
          </w:tcPr>
          <w:p w:rsidR="004E79BA" w:rsidRDefault="00135E48">
            <w:pPr>
              <w:pStyle w:val="TableParagraph"/>
              <w:spacing w:line="266" w:lineRule="exact"/>
              <w:ind w:left="106"/>
              <w:rPr>
                <w:b/>
              </w:rPr>
            </w:pPr>
            <w:r>
              <w:rPr>
                <w:b/>
              </w:rPr>
              <w:t xml:space="preserve">SSEF3 Explain </w:t>
            </w:r>
            <w:r>
              <w:rPr>
                <w:b/>
              </w:rPr>
              <w:t>how specialization and voluntary exchange influence buyers and sellers.</w:t>
            </w:r>
          </w:p>
        </w:tc>
      </w:tr>
      <w:tr w:rsidR="004E79BA">
        <w:trPr>
          <w:trHeight w:val="388"/>
        </w:trPr>
        <w:tc>
          <w:tcPr>
            <w:tcW w:w="9986" w:type="dxa"/>
          </w:tcPr>
          <w:p w:rsidR="004E79BA" w:rsidRDefault="00135E48">
            <w:pPr>
              <w:pStyle w:val="TableParagraph"/>
              <w:spacing w:before="117" w:line="252" w:lineRule="exact"/>
              <w:ind w:left="826"/>
            </w:pPr>
            <w:r>
              <w:t>a. Explain how and why individuals and businesses specialize, including division of labor.</w:t>
            </w:r>
          </w:p>
        </w:tc>
      </w:tr>
    </w:tbl>
    <w:p w:rsidR="004E79BA" w:rsidRDefault="00135E48">
      <w:pPr>
        <w:pStyle w:val="BodyText"/>
        <w:spacing w:before="117" w:line="259" w:lineRule="auto"/>
        <w:ind w:right="1136"/>
      </w:pPr>
      <w:r>
        <w:t xml:space="preserve">Specialization is can be observed when individuals or businesses concentrate on a single activity or an area of expertise when producing a good or service. In economics, </w:t>
      </w:r>
      <w:r>
        <w:rPr>
          <w:b/>
        </w:rPr>
        <w:t xml:space="preserve">specialization </w:t>
      </w:r>
      <w:r>
        <w:t>is important because it boosts the overall productivity of a business o</w:t>
      </w:r>
      <w:r>
        <w:t xml:space="preserve">r country. For example, a firm might use specialization by creating </w:t>
      </w:r>
      <w:r>
        <w:rPr>
          <w:b/>
        </w:rPr>
        <w:t xml:space="preserve">division of labor </w:t>
      </w:r>
      <w:r>
        <w:t>in the production of a good or service. An example of division of labor at a fast food restaurant might be when one employee takes drive-thru orders while another employe</w:t>
      </w:r>
      <w:r>
        <w:t>e makes the food. Both employees get better at their tasks through repetition and can do the task more quickly with fewer errors. The fast food restaurant which has chosen to specialize in convenient, ready-made meals would probably not try to offer gourme</w:t>
      </w:r>
      <w:r>
        <w:t>t, fine dining at the same time and lets other restaurants specialize in this type of cuisine.</w:t>
      </w:r>
    </w:p>
    <w:p w:rsidR="004E79BA" w:rsidRDefault="00135E48">
      <w:pPr>
        <w:pStyle w:val="BodyText"/>
        <w:spacing w:before="119" w:line="259" w:lineRule="auto"/>
        <w:ind w:right="1175"/>
      </w:pPr>
      <w:r>
        <w:t>Specialization can also be observed when students choose to pursue a particular major in college. The farther into their college years, the more specialized thei</w:t>
      </w:r>
      <w:r>
        <w:t>r classes become. A business major may start out taking courses in economics, marketing, and management, but ultimately focus in the field of accounting and become an accountant. The student with specialized training in accounting will often be able to per</w:t>
      </w:r>
      <w:r>
        <w:t>form accounting tasks more quickly and with fewer errors than someone trained in another field. The accountant can then voluntarily exchange his or her labor for payment and use the money earned to purchase the goods and services produced by individuals an</w:t>
      </w:r>
      <w:r>
        <w:t>d businesses specializing in other areas.</w:t>
      </w:r>
    </w:p>
    <w:p w:rsidR="004E79BA" w:rsidRDefault="00135E48">
      <w:pPr>
        <w:pStyle w:val="BodyText"/>
        <w:spacing w:before="118" w:line="259" w:lineRule="auto"/>
        <w:ind w:right="1170"/>
      </w:pPr>
      <w:r>
        <w:t>In the photograph below, we see one of the most famous examples of division of labor and specialization. This image was taken in 1928 and shows how workers in the Ford Factory had specific tasks as the cars moved t</w:t>
      </w:r>
      <w:r>
        <w:t>hrough the factory. From 1908 to 1916, the Ford factory gradually increased the number of automobile components made under division of labor and assembly line production. The result was a drop in the price of a Model T Ford from $850 in 1908 to less than $</w:t>
      </w:r>
      <w:r>
        <w:t>300 by the 1920s.</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p w:rsidR="004E79BA" w:rsidRDefault="00135E48">
      <w:pPr>
        <w:pStyle w:val="BodyText"/>
        <w:rPr>
          <w:sz w:val="20"/>
        </w:rPr>
      </w:pPr>
      <w:r>
        <w:rPr>
          <w:noProof/>
          <w:sz w:val="20"/>
        </w:rPr>
        <w:drawing>
          <wp:inline distT="0" distB="0" distL="0" distR="0">
            <wp:extent cx="5858436" cy="375246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1" cstate="print"/>
                    <a:stretch>
                      <a:fillRect/>
                    </a:stretch>
                  </pic:blipFill>
                  <pic:spPr>
                    <a:xfrm>
                      <a:off x="0" y="0"/>
                      <a:ext cx="5858436" cy="3752469"/>
                    </a:xfrm>
                    <a:prstGeom prst="rect">
                      <a:avLst/>
                    </a:prstGeom>
                  </pic:spPr>
                </pic:pic>
              </a:graphicData>
            </a:graphic>
          </wp:inline>
        </w:drawing>
      </w:r>
    </w:p>
    <w:p w:rsidR="004E79BA" w:rsidRDefault="004E79BA">
      <w:pPr>
        <w:pStyle w:val="BodyText"/>
        <w:spacing w:before="1"/>
        <w:ind w:left="0"/>
        <w:rPr>
          <w:sz w:val="9"/>
        </w:rPr>
      </w:pPr>
    </w:p>
    <w:p w:rsidR="004E79BA" w:rsidRDefault="00135E48">
      <w:pPr>
        <w:spacing w:before="59" w:line="261" w:lineRule="auto"/>
        <w:ind w:left="140" w:right="1343"/>
        <w:rPr>
          <w:sz w:val="21"/>
        </w:rPr>
      </w:pPr>
      <w:r>
        <w:rPr>
          <w:i/>
          <w:color w:val="313131"/>
          <w:sz w:val="21"/>
        </w:rPr>
        <w:t xml:space="preserve">Ford Motor Company Assembly Line </w:t>
      </w:r>
      <w:r>
        <w:rPr>
          <w:color w:val="313131"/>
          <w:sz w:val="21"/>
        </w:rPr>
        <w:t xml:space="preserve">[Photograph found in Literary Digest]. (2007, August 09). Retrieved March 06, 2017, from </w:t>
      </w:r>
      <w:r>
        <w:rPr>
          <w:color w:val="0462C1"/>
          <w:sz w:val="21"/>
          <w:u w:val="single" w:color="0462C1"/>
        </w:rPr>
        <w:t>https://commons.wikimedia.org/wiki/File:Ford_Motor_Company_assembly_line.jpg</w:t>
      </w:r>
    </w:p>
    <w:p w:rsidR="004E79BA" w:rsidRDefault="00135E48">
      <w:pPr>
        <w:spacing w:line="252" w:lineRule="exact"/>
        <w:ind w:left="140"/>
        <w:rPr>
          <w:sz w:val="21"/>
        </w:rPr>
      </w:pPr>
      <w:r>
        <w:rPr>
          <w:color w:val="313131"/>
          <w:sz w:val="21"/>
        </w:rPr>
        <w:t>(Originally photograp</w:t>
      </w:r>
      <w:r>
        <w:rPr>
          <w:color w:val="313131"/>
          <w:sz w:val="21"/>
        </w:rPr>
        <w:t>hed 1928, January 07)</w:t>
      </w:r>
    </w:p>
    <w:p w:rsidR="004E79BA" w:rsidRDefault="00135E48">
      <w:pPr>
        <w:pStyle w:val="Heading1"/>
        <w:spacing w:before="17"/>
      </w:pPr>
      <w:r>
        <w:t>Annotated Resources that relate specifically to the element</w:t>
      </w:r>
    </w:p>
    <w:p w:rsidR="004E79BA" w:rsidRDefault="00135E48">
      <w:pPr>
        <w:spacing w:before="145" w:line="259" w:lineRule="auto"/>
        <w:ind w:left="140" w:right="4707"/>
        <w:rPr>
          <w:sz w:val="21"/>
        </w:rPr>
      </w:pPr>
      <w:r>
        <w:rPr>
          <w:color w:val="313131"/>
          <w:sz w:val="21"/>
        </w:rPr>
        <w:t xml:space="preserve">Productivity Video and Quiz. (n.d.). Retrieved March 06, 2017, from </w:t>
      </w:r>
      <w:hyperlink r:id="rId42">
        <w:r>
          <w:rPr>
            <w:color w:val="0462C1"/>
            <w:sz w:val="21"/>
            <w:u w:val="single" w:color="0462C1"/>
          </w:rPr>
          <w:t>http://www.econedlink.org/tool/192/Productivity-Video-Quiz</w:t>
        </w:r>
      </w:hyperlink>
    </w:p>
    <w:p w:rsidR="004E79BA" w:rsidRDefault="00135E48">
      <w:pPr>
        <w:spacing w:before="120" w:line="259" w:lineRule="auto"/>
        <w:ind w:left="140" w:right="1528"/>
        <w:rPr>
          <w:sz w:val="21"/>
        </w:rPr>
      </w:pPr>
      <w:r>
        <w:rPr>
          <w:color w:val="313131"/>
          <w:sz w:val="21"/>
        </w:rPr>
        <w:t xml:space="preserve">Supplementary resources for college economics textbooks on Division of Labor and Specialization. (n.d.). Division of Labor and Specialization. Retrieved March 06, 2017, from </w:t>
      </w:r>
      <w:hyperlink r:id="rId43">
        <w:r>
          <w:rPr>
            <w:color w:val="0462C1"/>
            <w:sz w:val="21"/>
            <w:u w:val="single" w:color="0462C1"/>
          </w:rPr>
          <w:t>http://www.econlib.org/library/Topics/College/divisionoflaborspecialization.html</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451"/>
        </w:trPr>
        <w:tc>
          <w:tcPr>
            <w:tcW w:w="9986" w:type="dxa"/>
          </w:tcPr>
          <w:p w:rsidR="004E79BA" w:rsidRDefault="00135E48">
            <w:pPr>
              <w:pStyle w:val="TableParagraph"/>
              <w:spacing w:line="265" w:lineRule="exact"/>
              <w:ind w:left="106"/>
              <w:rPr>
                <w:b/>
              </w:rPr>
            </w:pPr>
            <w:r>
              <w:rPr>
                <w:b/>
              </w:rPr>
              <w:t>SSEF3 Explain how specialization and voluntary exchange influence buyers and sellers.</w:t>
            </w:r>
          </w:p>
        </w:tc>
      </w:tr>
      <w:tr w:rsidR="004E79BA">
        <w:trPr>
          <w:trHeight w:val="388"/>
        </w:trPr>
        <w:tc>
          <w:tcPr>
            <w:tcW w:w="9986" w:type="dxa"/>
          </w:tcPr>
          <w:p w:rsidR="004E79BA" w:rsidRDefault="00135E48">
            <w:pPr>
              <w:pStyle w:val="TableParagraph"/>
              <w:spacing w:before="117" w:line="252" w:lineRule="exact"/>
              <w:ind w:left="826"/>
            </w:pPr>
            <w:r>
              <w:t xml:space="preserve">b. Explain </w:t>
            </w:r>
            <w:r>
              <w:t>that both parties gain as a result of voluntary, non-fraudulent exchange.</w:t>
            </w:r>
          </w:p>
        </w:tc>
      </w:tr>
    </w:tbl>
    <w:p w:rsidR="004E79BA" w:rsidRDefault="00135E48">
      <w:pPr>
        <w:pStyle w:val="BodyText"/>
        <w:spacing w:before="115" w:line="259" w:lineRule="auto"/>
        <w:ind w:right="1207"/>
      </w:pPr>
      <w:r>
        <w:t>Voluntary exchange occurs when two economic actors willingly trade one item for another because the value of the item they are receiving is greater at the time than the item they are giving up to receive it. While voluntary exchange can happen through bart</w:t>
      </w:r>
      <w:r>
        <w:t>er, trading one good or service for another good or service, it is usually facilitated through money. Buyers can be household consumers, firms or governments while sellers can also be household consumers, firms or governments. The chart below gives some ex</w:t>
      </w:r>
      <w:r>
        <w:t>amples of gains from voluntary exchange.</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4E79BA">
        <w:trPr>
          <w:trHeight w:val="657"/>
        </w:trPr>
        <w:tc>
          <w:tcPr>
            <w:tcW w:w="1870" w:type="dxa"/>
            <w:tcBorders>
              <w:right w:val="single" w:sz="6" w:space="0" w:color="000000"/>
            </w:tcBorders>
          </w:tcPr>
          <w:p w:rsidR="004E79BA" w:rsidRDefault="00135E48">
            <w:pPr>
              <w:pStyle w:val="TableParagraph"/>
              <w:spacing w:before="115" w:line="270" w:lineRule="atLeast"/>
              <w:ind w:left="107" w:right="95"/>
              <w:rPr>
                <w:b/>
              </w:rPr>
            </w:pPr>
            <w:r>
              <w:rPr>
                <w:b/>
              </w:rPr>
              <w:t>Type of Voluntary Exchange</w:t>
            </w:r>
          </w:p>
        </w:tc>
        <w:tc>
          <w:tcPr>
            <w:tcW w:w="1870" w:type="dxa"/>
            <w:tcBorders>
              <w:left w:val="single" w:sz="6" w:space="0" w:color="000000"/>
            </w:tcBorders>
          </w:tcPr>
          <w:p w:rsidR="004E79BA" w:rsidRDefault="00135E48">
            <w:pPr>
              <w:pStyle w:val="TableParagraph"/>
              <w:spacing w:before="117"/>
              <w:ind w:left="105"/>
              <w:rPr>
                <w:b/>
              </w:rPr>
            </w:pPr>
            <w:r>
              <w:rPr>
                <w:b/>
              </w:rPr>
              <w:t>Party One</w:t>
            </w:r>
          </w:p>
        </w:tc>
        <w:tc>
          <w:tcPr>
            <w:tcW w:w="1872" w:type="dxa"/>
          </w:tcPr>
          <w:p w:rsidR="004E79BA" w:rsidRDefault="00135E48">
            <w:pPr>
              <w:pStyle w:val="TableParagraph"/>
              <w:spacing w:before="117"/>
              <w:ind w:left="107"/>
              <w:rPr>
                <w:b/>
              </w:rPr>
            </w:pPr>
            <w:r>
              <w:rPr>
                <w:b/>
              </w:rPr>
              <w:t>Party Two</w:t>
            </w:r>
          </w:p>
        </w:tc>
        <w:tc>
          <w:tcPr>
            <w:tcW w:w="1870" w:type="dxa"/>
          </w:tcPr>
          <w:p w:rsidR="004E79BA" w:rsidRDefault="00135E48">
            <w:pPr>
              <w:pStyle w:val="TableParagraph"/>
              <w:spacing w:before="117"/>
              <w:ind w:left="107"/>
              <w:rPr>
                <w:b/>
              </w:rPr>
            </w:pPr>
            <w:r>
              <w:rPr>
                <w:b/>
              </w:rPr>
              <w:t>Party One Gain</w:t>
            </w:r>
          </w:p>
        </w:tc>
        <w:tc>
          <w:tcPr>
            <w:tcW w:w="1870" w:type="dxa"/>
          </w:tcPr>
          <w:p w:rsidR="004E79BA" w:rsidRDefault="00135E48">
            <w:pPr>
              <w:pStyle w:val="TableParagraph"/>
              <w:spacing w:before="117"/>
              <w:ind w:left="108"/>
              <w:rPr>
                <w:b/>
              </w:rPr>
            </w:pPr>
            <w:r>
              <w:rPr>
                <w:b/>
              </w:rPr>
              <w:t>Party Two Gain</w:t>
            </w:r>
          </w:p>
        </w:tc>
      </w:tr>
      <w:tr w:rsidR="004E79BA">
        <w:trPr>
          <w:trHeight w:val="925"/>
        </w:trPr>
        <w:tc>
          <w:tcPr>
            <w:tcW w:w="1870" w:type="dxa"/>
            <w:tcBorders>
              <w:right w:val="single" w:sz="6" w:space="0" w:color="000000"/>
            </w:tcBorders>
          </w:tcPr>
          <w:p w:rsidR="004E79BA" w:rsidRDefault="00135E48">
            <w:pPr>
              <w:pStyle w:val="TableParagraph"/>
              <w:spacing w:before="115" w:line="270" w:lineRule="atLeast"/>
              <w:ind w:left="107" w:right="88"/>
            </w:pPr>
            <w:r>
              <w:t>Exchanging an Apple for a Cookie at Lunch</w:t>
            </w:r>
          </w:p>
        </w:tc>
        <w:tc>
          <w:tcPr>
            <w:tcW w:w="1870" w:type="dxa"/>
            <w:tcBorders>
              <w:left w:val="single" w:sz="6" w:space="0" w:color="000000"/>
            </w:tcBorders>
          </w:tcPr>
          <w:p w:rsidR="004E79BA" w:rsidRDefault="00135E48">
            <w:pPr>
              <w:pStyle w:val="TableParagraph"/>
              <w:spacing w:before="116"/>
              <w:ind w:left="105" w:right="319"/>
            </w:pPr>
            <w:r>
              <w:t>Person with the Cookie</w:t>
            </w:r>
          </w:p>
        </w:tc>
        <w:tc>
          <w:tcPr>
            <w:tcW w:w="1872" w:type="dxa"/>
          </w:tcPr>
          <w:p w:rsidR="004E79BA" w:rsidRDefault="00135E48">
            <w:pPr>
              <w:pStyle w:val="TableParagraph"/>
              <w:spacing w:before="116"/>
              <w:ind w:left="107" w:right="322"/>
            </w:pPr>
            <w:r>
              <w:t>Person with the Apple</w:t>
            </w:r>
          </w:p>
        </w:tc>
        <w:tc>
          <w:tcPr>
            <w:tcW w:w="1870" w:type="dxa"/>
          </w:tcPr>
          <w:p w:rsidR="004E79BA" w:rsidRDefault="00135E48">
            <w:pPr>
              <w:pStyle w:val="TableParagraph"/>
              <w:spacing w:before="116"/>
              <w:ind w:left="107"/>
            </w:pPr>
            <w:r>
              <w:t>A healthier snack</w:t>
            </w:r>
          </w:p>
        </w:tc>
        <w:tc>
          <w:tcPr>
            <w:tcW w:w="1870" w:type="dxa"/>
          </w:tcPr>
          <w:p w:rsidR="004E79BA" w:rsidRDefault="00135E48">
            <w:pPr>
              <w:pStyle w:val="TableParagraph"/>
              <w:spacing w:before="116"/>
              <w:ind w:left="108"/>
            </w:pPr>
            <w:r>
              <w:t>A tasty dessert</w:t>
            </w:r>
          </w:p>
        </w:tc>
      </w:tr>
      <w:tr w:rsidR="004E79BA">
        <w:trPr>
          <w:trHeight w:val="1461"/>
        </w:trPr>
        <w:tc>
          <w:tcPr>
            <w:tcW w:w="1870" w:type="dxa"/>
            <w:tcBorders>
              <w:right w:val="single" w:sz="6" w:space="0" w:color="000000"/>
            </w:tcBorders>
          </w:tcPr>
          <w:p w:rsidR="004E79BA" w:rsidRDefault="00135E48">
            <w:pPr>
              <w:pStyle w:val="TableParagraph"/>
              <w:spacing w:before="116"/>
              <w:ind w:left="107" w:right="137"/>
              <w:jc w:val="both"/>
            </w:pPr>
            <w:r>
              <w:t>Exchanging $5.00 for a Combo Meal at a restaurant</w:t>
            </w:r>
          </w:p>
        </w:tc>
        <w:tc>
          <w:tcPr>
            <w:tcW w:w="1870" w:type="dxa"/>
            <w:tcBorders>
              <w:left w:val="single" w:sz="6" w:space="0" w:color="000000"/>
            </w:tcBorders>
          </w:tcPr>
          <w:p w:rsidR="004E79BA" w:rsidRDefault="00135E48">
            <w:pPr>
              <w:pStyle w:val="TableParagraph"/>
              <w:spacing w:before="116"/>
              <w:ind w:left="105"/>
            </w:pPr>
            <w:r>
              <w:t>Buyer with $5.00</w:t>
            </w:r>
          </w:p>
        </w:tc>
        <w:tc>
          <w:tcPr>
            <w:tcW w:w="1872" w:type="dxa"/>
          </w:tcPr>
          <w:p w:rsidR="004E79BA" w:rsidRDefault="00135E48">
            <w:pPr>
              <w:pStyle w:val="TableParagraph"/>
              <w:spacing w:before="116"/>
              <w:ind w:left="107" w:right="442"/>
            </w:pPr>
            <w:r>
              <w:t>Seller with the Combo Meal</w:t>
            </w:r>
          </w:p>
        </w:tc>
        <w:tc>
          <w:tcPr>
            <w:tcW w:w="1870" w:type="dxa"/>
          </w:tcPr>
          <w:p w:rsidR="004E79BA" w:rsidRDefault="00135E48">
            <w:pPr>
              <w:pStyle w:val="TableParagraph"/>
              <w:spacing w:before="116"/>
              <w:ind w:left="107" w:right="95"/>
            </w:pPr>
            <w:r>
              <w:t>The satisfaction of consuming a meal and no longer being hungry</w:t>
            </w:r>
          </w:p>
        </w:tc>
        <w:tc>
          <w:tcPr>
            <w:tcW w:w="1870" w:type="dxa"/>
          </w:tcPr>
          <w:p w:rsidR="004E79BA" w:rsidRDefault="00135E48">
            <w:pPr>
              <w:pStyle w:val="TableParagraph"/>
              <w:spacing w:before="115" w:line="270" w:lineRule="atLeast"/>
              <w:ind w:left="108" w:right="282"/>
            </w:pPr>
            <w:r>
              <w:t>The additional revenue the restaurant gains from selling the meal</w:t>
            </w:r>
          </w:p>
        </w:tc>
      </w:tr>
      <w:tr w:rsidR="004E79BA">
        <w:trPr>
          <w:trHeight w:val="1191"/>
        </w:trPr>
        <w:tc>
          <w:tcPr>
            <w:tcW w:w="1870" w:type="dxa"/>
            <w:tcBorders>
              <w:right w:val="single" w:sz="6" w:space="0" w:color="000000"/>
            </w:tcBorders>
          </w:tcPr>
          <w:p w:rsidR="004E79BA" w:rsidRDefault="00135E48">
            <w:pPr>
              <w:pStyle w:val="TableParagraph"/>
              <w:spacing w:before="115"/>
              <w:ind w:left="107" w:right="250"/>
            </w:pPr>
            <w:r>
              <w:t>Exchanging one hour of labor for</w:t>
            </w:r>
          </w:p>
          <w:p w:rsidR="004E79BA" w:rsidRDefault="00135E48">
            <w:pPr>
              <w:pStyle w:val="TableParagraph"/>
              <w:spacing w:line="267" w:lineRule="exact"/>
              <w:ind w:left="107"/>
            </w:pPr>
            <w:r>
              <w:t>$8.00 of wages</w:t>
            </w:r>
          </w:p>
        </w:tc>
        <w:tc>
          <w:tcPr>
            <w:tcW w:w="1870" w:type="dxa"/>
            <w:tcBorders>
              <w:left w:val="single" w:sz="6" w:space="0" w:color="000000"/>
            </w:tcBorders>
          </w:tcPr>
          <w:p w:rsidR="004E79BA" w:rsidRDefault="00135E48">
            <w:pPr>
              <w:pStyle w:val="TableParagraph"/>
              <w:spacing w:before="115"/>
              <w:ind w:left="105" w:right="137"/>
            </w:pPr>
            <w:r>
              <w:t>Seller of one hour of labor</w:t>
            </w:r>
          </w:p>
        </w:tc>
        <w:tc>
          <w:tcPr>
            <w:tcW w:w="1872" w:type="dxa"/>
          </w:tcPr>
          <w:p w:rsidR="004E79BA" w:rsidRDefault="00135E48">
            <w:pPr>
              <w:pStyle w:val="TableParagraph"/>
              <w:spacing w:before="115"/>
              <w:ind w:left="107" w:right="215"/>
            </w:pPr>
            <w:r>
              <w:t>Buyer with $8.00 to pay for labor</w:t>
            </w:r>
          </w:p>
        </w:tc>
        <w:tc>
          <w:tcPr>
            <w:tcW w:w="1870" w:type="dxa"/>
          </w:tcPr>
          <w:p w:rsidR="004E79BA" w:rsidRDefault="00135E48">
            <w:pPr>
              <w:pStyle w:val="TableParagraph"/>
              <w:spacing w:before="115"/>
              <w:ind w:left="107" w:right="293"/>
            </w:pPr>
            <w:r>
              <w:t>Wages to use to pay for other goods and</w:t>
            </w:r>
          </w:p>
          <w:p w:rsidR="004E79BA" w:rsidRDefault="00135E48">
            <w:pPr>
              <w:pStyle w:val="TableParagraph"/>
              <w:spacing w:line="251" w:lineRule="exact"/>
              <w:ind w:left="107"/>
            </w:pPr>
            <w:r>
              <w:t>services</w:t>
            </w:r>
          </w:p>
        </w:tc>
        <w:tc>
          <w:tcPr>
            <w:tcW w:w="1870" w:type="dxa"/>
          </w:tcPr>
          <w:p w:rsidR="004E79BA" w:rsidRDefault="00135E48">
            <w:pPr>
              <w:pStyle w:val="TableParagraph"/>
              <w:spacing w:before="115"/>
              <w:ind w:left="108" w:right="380"/>
              <w:jc w:val="both"/>
            </w:pPr>
            <w:r>
              <w:t>A labor hour to help produce a good or service</w:t>
            </w:r>
          </w:p>
        </w:tc>
      </w:tr>
      <w:tr w:rsidR="004E79BA">
        <w:trPr>
          <w:trHeight w:val="926"/>
        </w:trPr>
        <w:tc>
          <w:tcPr>
            <w:tcW w:w="1870" w:type="dxa"/>
            <w:tcBorders>
              <w:right w:val="single" w:sz="6" w:space="0" w:color="000000"/>
            </w:tcBorders>
          </w:tcPr>
          <w:p w:rsidR="004E79BA" w:rsidRDefault="00135E48">
            <w:pPr>
              <w:pStyle w:val="TableParagraph"/>
              <w:spacing w:before="115" w:line="270" w:lineRule="atLeast"/>
              <w:ind w:left="107" w:right="173"/>
            </w:pPr>
            <w:r>
              <w:t>Exchanging $8.58 million for an Abrams tank</w:t>
            </w:r>
          </w:p>
        </w:tc>
        <w:tc>
          <w:tcPr>
            <w:tcW w:w="1870" w:type="dxa"/>
            <w:tcBorders>
              <w:left w:val="single" w:sz="6" w:space="0" w:color="000000"/>
            </w:tcBorders>
          </w:tcPr>
          <w:p w:rsidR="004E79BA" w:rsidRDefault="00135E48">
            <w:pPr>
              <w:pStyle w:val="TableParagraph"/>
              <w:spacing w:before="116"/>
              <w:ind w:left="105" w:right="123"/>
            </w:pPr>
            <w:r>
              <w:t>Buyer (the U.S. government) with</w:t>
            </w:r>
          </w:p>
          <w:p w:rsidR="004E79BA" w:rsidRDefault="00135E48">
            <w:pPr>
              <w:pStyle w:val="TableParagraph"/>
              <w:spacing w:before="1" w:line="252" w:lineRule="exact"/>
              <w:ind w:left="105"/>
            </w:pPr>
            <w:r>
              <w:t>$8.58</w:t>
            </w:r>
          </w:p>
        </w:tc>
        <w:tc>
          <w:tcPr>
            <w:tcW w:w="1872" w:type="dxa"/>
          </w:tcPr>
          <w:p w:rsidR="004E79BA" w:rsidRDefault="00135E48">
            <w:pPr>
              <w:pStyle w:val="TableParagraph"/>
              <w:spacing w:before="115" w:line="270" w:lineRule="atLeast"/>
              <w:ind w:left="107" w:right="145"/>
              <w:jc w:val="both"/>
            </w:pPr>
            <w:r>
              <w:t>Seller (Lima Army Tank Plant) with a tank</w:t>
            </w:r>
          </w:p>
        </w:tc>
        <w:tc>
          <w:tcPr>
            <w:tcW w:w="1870" w:type="dxa"/>
          </w:tcPr>
          <w:p w:rsidR="004E79BA" w:rsidRDefault="00135E48">
            <w:pPr>
              <w:pStyle w:val="TableParagraph"/>
              <w:spacing w:before="115" w:line="270" w:lineRule="atLeast"/>
              <w:ind w:left="107" w:right="191"/>
            </w:pPr>
            <w:r>
              <w:t>The U.S. gains a weapon for National Defense</w:t>
            </w:r>
          </w:p>
        </w:tc>
        <w:tc>
          <w:tcPr>
            <w:tcW w:w="1870" w:type="dxa"/>
          </w:tcPr>
          <w:p w:rsidR="004E79BA" w:rsidRDefault="00135E48">
            <w:pPr>
              <w:pStyle w:val="TableParagraph"/>
              <w:spacing w:before="115" w:line="270" w:lineRule="atLeast"/>
              <w:ind w:left="108" w:right="212"/>
            </w:pPr>
            <w:r>
              <w:t>The Lima Army Tank Plant receives revenue</w:t>
            </w:r>
          </w:p>
        </w:tc>
      </w:tr>
    </w:tbl>
    <w:p w:rsidR="004E79BA" w:rsidRDefault="004E79BA">
      <w:pPr>
        <w:pStyle w:val="BodyText"/>
        <w:ind w:left="0"/>
        <w:rPr>
          <w:sz w:val="20"/>
        </w:rPr>
      </w:pPr>
    </w:p>
    <w:p w:rsidR="004E79BA" w:rsidRDefault="00135E48">
      <w:pPr>
        <w:pStyle w:val="BodyText"/>
        <w:spacing w:before="5"/>
        <w:ind w:left="0"/>
        <w:rPr>
          <w:sz w:val="10"/>
        </w:rPr>
      </w:pPr>
      <w:r>
        <w:rPr>
          <w:noProof/>
        </w:rPr>
        <mc:AlternateContent>
          <mc:Choice Requires="wps">
            <w:drawing>
              <wp:anchor distT="0" distB="0" distL="0" distR="0" simplePos="0" relativeHeight="251623424" behindDoc="0" locked="0" layoutInCell="1" allowOverlap="1">
                <wp:simplePos x="0" y="0"/>
                <wp:positionH relativeFrom="page">
                  <wp:posOffset>935990</wp:posOffset>
                </wp:positionH>
                <wp:positionV relativeFrom="paragraph">
                  <wp:posOffset>125095</wp:posOffset>
                </wp:positionV>
                <wp:extent cx="6304280" cy="0"/>
                <wp:effectExtent l="21590" t="24765" r="27305" b="22860"/>
                <wp:wrapTopAndBottom/>
                <wp:docPr id="674"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92DD5" id="Line 638"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9.85pt" to="570.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iRIwIAAEYEAAAOAAAAZHJzL2Uyb0RvYy54bWysU8GO2jAQvVfqP1i+QxJI2W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" strokecolor="red" strokeweight="3pt">
                <w10:wrap type="topAndBottom" anchorx="page"/>
              </v:line>
            </w:pict>
          </mc:Fallback>
        </mc:AlternateContent>
      </w:r>
      <w:r>
        <w:rPr>
          <w:noProof/>
        </w:rPr>
        <mc:AlternateContent>
          <mc:Choice Requires="wps">
            <w:drawing>
              <wp:anchor distT="0" distB="0" distL="0" distR="0" simplePos="0" relativeHeight="251624448" behindDoc="0" locked="0" layoutInCell="1" allowOverlap="1">
                <wp:simplePos x="0" y="0"/>
                <wp:positionH relativeFrom="page">
                  <wp:posOffset>916940</wp:posOffset>
                </wp:positionH>
                <wp:positionV relativeFrom="paragraph">
                  <wp:posOffset>333375</wp:posOffset>
                </wp:positionV>
                <wp:extent cx="6343015" cy="550545"/>
                <wp:effectExtent l="21590" t="23495" r="26670" b="26035"/>
                <wp:wrapTopAndBottom/>
                <wp:docPr id="673"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55054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ind w:left="79" w:right="1440"/>
                              <w:rPr>
                                <w:b/>
                              </w:rPr>
                            </w:pPr>
                            <w:r>
                              <w:rPr>
                                <w:b/>
                              </w:rPr>
                              <w:t>SSEF4 Compare and contrast different economic systems and explain how they answer the three basic economic questions of what to produce, how to produce, and for whom to produce.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28" type="#_x0000_t202" style="position:absolute;margin-left:72.2pt;margin-top:26.25pt;width:499.45pt;height:43.3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" filled="f" strokecolor="red" strokeweight="3pt">
                <v:textbox inset="0,0,0,0">
                  <w:txbxContent>
                    <w:p w:rsidR="004E79BA" w:rsidRDefault="00135E48">
                      <w:pPr>
                        <w:ind w:left="79" w:right="1440"/>
                        <w:rPr>
                          <w:b/>
                        </w:rPr>
                      </w:pPr>
                      <w:r>
                        <w:rPr>
                          <w:b/>
                        </w:rPr>
                        <w:t>SSEF4 Compare and contrast different economic systems and explain how they answer the three basic economic questions of what to produce, how to produce, and for whom to produce.</w:t>
                      </w:r>
                    </w:p>
                  </w:txbxContent>
                </v:textbox>
                <w10:wrap type="topAndBottom" anchorx="page"/>
              </v:shape>
            </w:pict>
          </mc:Fallback>
        </mc:AlternateContent>
      </w:r>
    </w:p>
    <w:p w:rsidR="004E79BA" w:rsidRDefault="004E79BA">
      <w:pPr>
        <w:pStyle w:val="BodyText"/>
        <w:spacing w:before="5"/>
        <w:ind w:left="0"/>
        <w:rPr>
          <w:sz w:val="16"/>
        </w:rPr>
      </w:pPr>
    </w:p>
    <w:p w:rsidR="004E79BA" w:rsidRDefault="00135E48">
      <w:pPr>
        <w:spacing w:before="90" w:line="259" w:lineRule="auto"/>
        <w:ind w:left="140" w:right="1179"/>
        <w:rPr>
          <w:sz w:val="21"/>
        </w:rPr>
      </w:pPr>
      <w:r>
        <w:rPr>
          <w:color w:val="313131"/>
          <w:sz w:val="21"/>
        </w:rPr>
        <w:t>The term economic system refers to the way a country organizes economic acti</w:t>
      </w:r>
      <w:r>
        <w:rPr>
          <w:color w:val="313131"/>
          <w:sz w:val="21"/>
        </w:rPr>
        <w:t xml:space="preserve">vity. There are three economic systems, </w:t>
      </w:r>
      <w:r>
        <w:rPr>
          <w:b/>
          <w:color w:val="313131"/>
          <w:sz w:val="21"/>
        </w:rPr>
        <w:t>traditional</w:t>
      </w:r>
      <w:r>
        <w:rPr>
          <w:color w:val="313131"/>
          <w:sz w:val="21"/>
        </w:rPr>
        <w:t xml:space="preserve">, </w:t>
      </w:r>
      <w:r>
        <w:rPr>
          <w:b/>
          <w:color w:val="313131"/>
          <w:sz w:val="21"/>
        </w:rPr>
        <w:t>command</w:t>
      </w:r>
      <w:r>
        <w:rPr>
          <w:color w:val="313131"/>
          <w:sz w:val="21"/>
        </w:rPr>
        <w:t xml:space="preserve">, and </w:t>
      </w:r>
      <w:r>
        <w:rPr>
          <w:b/>
          <w:color w:val="313131"/>
          <w:sz w:val="21"/>
        </w:rPr>
        <w:t>market</w:t>
      </w:r>
      <w:r>
        <w:rPr>
          <w:color w:val="313131"/>
          <w:sz w:val="21"/>
        </w:rPr>
        <w:t>. Each economic system must answer a set of questions known as the three basic economic questions. The three basic economic questions are “What to produce?”, “How to produce?”, and “Fo</w:t>
      </w:r>
      <w:r>
        <w:rPr>
          <w:color w:val="313131"/>
          <w:sz w:val="21"/>
        </w:rPr>
        <w:t>r whom to produce?”. In a traditional economic system, the three questions are answered based on how things have always been done in the past. In a command economic system, the questions are answered by a central authority or government. In a market econom</w:t>
      </w:r>
      <w:r>
        <w:rPr>
          <w:color w:val="313131"/>
          <w:sz w:val="21"/>
        </w:rPr>
        <w:t>ic system, the answers to the questions are determined by the interactions of buyers and sellers in the market.</w:t>
      </w:r>
    </w:p>
    <w:p w:rsidR="004E79BA" w:rsidRDefault="00135E48">
      <w:pPr>
        <w:spacing w:before="114"/>
        <w:ind w:left="140"/>
        <w:rPr>
          <w:i/>
        </w:rPr>
      </w:pPr>
      <w:r>
        <w:rPr>
          <w:b/>
        </w:rPr>
        <w:t xml:space="preserve">Resources: </w:t>
      </w:r>
      <w:r>
        <w:rPr>
          <w:i/>
        </w:rPr>
        <w:t>(if appropriate)</w:t>
      </w:r>
    </w:p>
    <w:p w:rsidR="004E79BA" w:rsidRDefault="00135E48">
      <w:pPr>
        <w:spacing w:before="145" w:line="261" w:lineRule="auto"/>
        <w:ind w:left="140" w:right="4160"/>
        <w:rPr>
          <w:sz w:val="21"/>
        </w:rPr>
      </w:pPr>
      <w:r>
        <w:rPr>
          <w:color w:val="313131"/>
          <w:sz w:val="21"/>
        </w:rPr>
        <w:t xml:space="preserve">Economic Systems Video and Quiz. (n.d.). Retrieved March 06, 2017, from </w:t>
      </w:r>
      <w:hyperlink r:id="rId44">
        <w:r>
          <w:rPr>
            <w:color w:val="0462C1"/>
            <w:sz w:val="21"/>
            <w:u w:val="single" w:color="0462C1"/>
          </w:rPr>
          <w:t>http://www.econedlink.org/tool/187/Economic-Systems-Video-Quiz</w:t>
        </w:r>
      </w:hyperlink>
    </w:p>
    <w:p w:rsidR="004E79BA" w:rsidRDefault="00135E48">
      <w:pPr>
        <w:spacing w:before="116" w:line="259" w:lineRule="auto"/>
        <w:ind w:left="140" w:right="1275"/>
        <w:rPr>
          <w:sz w:val="21"/>
        </w:rPr>
      </w:pPr>
      <w:r>
        <w:rPr>
          <w:color w:val="313131"/>
          <w:sz w:val="21"/>
        </w:rPr>
        <w:t xml:space="preserve">Infographic for "Economic Systems: How Do Countries Organize Economic Activity?". (2015, September 01). Retrieved March 06, 2017, from </w:t>
      </w:r>
      <w:hyperlink r:id="rId45">
        <w:r>
          <w:rPr>
            <w:color w:val="0462C1"/>
            <w:sz w:val="21"/>
            <w:u w:val="single" w:color="0462C1"/>
          </w:rPr>
          <w:t>https://www.frbatlanta.org/education/classroom-</w:t>
        </w:r>
      </w:hyperlink>
      <w:r>
        <w:rPr>
          <w:color w:val="0462C1"/>
          <w:sz w:val="21"/>
        </w:rPr>
        <w:t xml:space="preserve"> </w:t>
      </w:r>
      <w:hyperlink r:id="rId46">
        <w:r>
          <w:rPr>
            <w:color w:val="0462C1"/>
            <w:sz w:val="21"/>
            <w:u w:val="single" w:color="0462C1"/>
          </w:rPr>
          <w:t>economist/infographics/economic-systems/full-view.aspx</w:t>
        </w:r>
      </w:hyperlink>
    </w:p>
    <w:p w:rsidR="004E79BA" w:rsidRDefault="004E79BA">
      <w:pPr>
        <w:spacing w:line="259"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986"/>
        </w:trPr>
        <w:tc>
          <w:tcPr>
            <w:tcW w:w="9986" w:type="dxa"/>
          </w:tcPr>
          <w:p w:rsidR="004E79BA" w:rsidRDefault="00135E48">
            <w:pPr>
              <w:pStyle w:val="TableParagraph"/>
              <w:ind w:left="106" w:right="1533"/>
              <w:rPr>
                <w:b/>
              </w:rPr>
            </w:pPr>
            <w:r>
              <w:rPr>
                <w:b/>
              </w:rPr>
              <w:t>SSEF4 Compare and contrast different economic systems and explain how they answer the three basic economic questions of what to produce, how to produce, and for whom to pro</w:t>
            </w:r>
            <w:r>
              <w:rPr>
                <w:b/>
              </w:rPr>
              <w:t>duce.</w:t>
            </w:r>
          </w:p>
        </w:tc>
      </w:tr>
      <w:tr w:rsidR="004E79BA">
        <w:trPr>
          <w:trHeight w:val="657"/>
        </w:trPr>
        <w:tc>
          <w:tcPr>
            <w:tcW w:w="9986" w:type="dxa"/>
          </w:tcPr>
          <w:p w:rsidR="004E79BA" w:rsidRDefault="00135E48">
            <w:pPr>
              <w:pStyle w:val="TableParagraph"/>
              <w:spacing w:before="115" w:line="270" w:lineRule="atLeast"/>
              <w:ind w:left="826" w:right="595"/>
            </w:pPr>
            <w:r>
              <w:t>a. Compare traditional, command, market, and mixed economic systems with regard to private ownership, profit motive, consumer sovereignty, competition, and government regulation.</w:t>
            </w:r>
          </w:p>
        </w:tc>
      </w:tr>
    </w:tbl>
    <w:p w:rsidR="004E79BA" w:rsidRDefault="00135E48">
      <w:pPr>
        <w:spacing w:before="119" w:line="259" w:lineRule="auto"/>
        <w:ind w:left="140" w:right="1208"/>
        <w:rPr>
          <w:sz w:val="21"/>
        </w:rPr>
      </w:pPr>
      <w:r>
        <w:rPr>
          <w:b/>
          <w:color w:val="313131"/>
          <w:sz w:val="21"/>
        </w:rPr>
        <w:t xml:space="preserve">Economic systems </w:t>
      </w:r>
      <w:r>
        <w:rPr>
          <w:color w:val="313131"/>
          <w:sz w:val="21"/>
        </w:rPr>
        <w:t xml:space="preserve">are models economists use to explain how decision-makers in an economy are likely to view certain economic principles. While economists identify </w:t>
      </w:r>
      <w:r>
        <w:rPr>
          <w:b/>
          <w:color w:val="313131"/>
          <w:sz w:val="21"/>
        </w:rPr>
        <w:t xml:space="preserve">traditional, command, and market </w:t>
      </w:r>
      <w:r>
        <w:rPr>
          <w:color w:val="313131"/>
          <w:sz w:val="21"/>
        </w:rPr>
        <w:t>as the three distinct economic systems, real world economies are usually “</w:t>
      </w:r>
      <w:r>
        <w:rPr>
          <w:b/>
          <w:color w:val="313131"/>
          <w:sz w:val="21"/>
        </w:rPr>
        <w:t>mixe</w:t>
      </w:r>
      <w:r>
        <w:rPr>
          <w:b/>
          <w:color w:val="313131"/>
          <w:sz w:val="21"/>
        </w:rPr>
        <w:t>d</w:t>
      </w:r>
      <w:r>
        <w:rPr>
          <w:color w:val="313131"/>
          <w:sz w:val="21"/>
        </w:rPr>
        <w:t>”. That is, real world economies have some characteristics of all three economic systems, but tend to lean toward one of the three. Before we examine how each economic system regards the economic principles in this element, let us define each.</w:t>
      </w:r>
    </w:p>
    <w:p w:rsidR="004E79BA" w:rsidRDefault="00135E48">
      <w:pPr>
        <w:spacing w:line="259" w:lineRule="auto"/>
        <w:ind w:left="140" w:right="1161"/>
        <w:rPr>
          <w:sz w:val="21"/>
        </w:rPr>
      </w:pPr>
      <w:r>
        <w:rPr>
          <w:b/>
          <w:color w:val="313131"/>
          <w:sz w:val="21"/>
        </w:rPr>
        <w:t>Private own</w:t>
      </w:r>
      <w:r>
        <w:rPr>
          <w:b/>
          <w:color w:val="313131"/>
          <w:sz w:val="21"/>
        </w:rPr>
        <w:t xml:space="preserve">ership </w:t>
      </w:r>
      <w:r>
        <w:rPr>
          <w:color w:val="313131"/>
          <w:sz w:val="21"/>
        </w:rPr>
        <w:t xml:space="preserve">refers to the ability of individuals and businesses in an economy to buy, sell, and hold property as they wish without fear government interference or seizure. The profit motive incentivizes entrepreneurs to take the risk of starting a business. </w:t>
      </w:r>
      <w:r>
        <w:rPr>
          <w:b/>
          <w:color w:val="313131"/>
          <w:sz w:val="21"/>
        </w:rPr>
        <w:t>Pro</w:t>
      </w:r>
      <w:r>
        <w:rPr>
          <w:b/>
          <w:color w:val="313131"/>
          <w:sz w:val="21"/>
        </w:rPr>
        <w:t xml:space="preserve">fit </w:t>
      </w:r>
      <w:r>
        <w:rPr>
          <w:color w:val="313131"/>
          <w:sz w:val="21"/>
        </w:rPr>
        <w:t>is the amount of revenue (price times quantity sold) received by a business minus the costs of operating the business. If the revenue is greater than the cost of operation, the business will make a profit and the entrepreneur will receive the profit. T</w:t>
      </w:r>
      <w:r>
        <w:rPr>
          <w:color w:val="313131"/>
          <w:sz w:val="21"/>
        </w:rPr>
        <w:t xml:space="preserve">his potential reward for the entrepreneur drives them to start businesses. </w:t>
      </w:r>
      <w:r>
        <w:rPr>
          <w:b/>
          <w:color w:val="313131"/>
          <w:sz w:val="21"/>
        </w:rPr>
        <w:t xml:space="preserve">Consumer sovereignty </w:t>
      </w:r>
      <w:r>
        <w:rPr>
          <w:color w:val="313131"/>
          <w:sz w:val="21"/>
        </w:rPr>
        <w:t xml:space="preserve">determines the goods and services an economy produces because businesses will only produce those products that consumers are willing to buy. </w:t>
      </w:r>
      <w:r>
        <w:rPr>
          <w:b/>
          <w:color w:val="313131"/>
          <w:sz w:val="21"/>
        </w:rPr>
        <w:t xml:space="preserve">Competition </w:t>
      </w:r>
      <w:r>
        <w:rPr>
          <w:color w:val="313131"/>
          <w:sz w:val="21"/>
        </w:rPr>
        <w:t xml:space="preserve">refers </w:t>
      </w:r>
      <w:r>
        <w:rPr>
          <w:color w:val="313131"/>
          <w:sz w:val="21"/>
        </w:rPr>
        <w:t>the characteristics and behavior firms in a particular market or industry.</w:t>
      </w:r>
    </w:p>
    <w:p w:rsidR="004E79BA" w:rsidRDefault="00135E48">
      <w:pPr>
        <w:spacing w:line="259" w:lineRule="auto"/>
        <w:ind w:left="140" w:right="1626"/>
        <w:rPr>
          <w:sz w:val="21"/>
        </w:rPr>
      </w:pPr>
      <w:r>
        <w:rPr>
          <w:color w:val="313131"/>
          <w:sz w:val="21"/>
        </w:rPr>
        <w:t xml:space="preserve">Finally, </w:t>
      </w:r>
      <w:r>
        <w:rPr>
          <w:b/>
          <w:color w:val="313131"/>
          <w:sz w:val="21"/>
        </w:rPr>
        <w:t xml:space="preserve">government regulation </w:t>
      </w:r>
      <w:r>
        <w:rPr>
          <w:color w:val="313131"/>
          <w:sz w:val="21"/>
        </w:rPr>
        <w:t>refers to the extent to which a central authority has control over the production and consumption decisions in an economy. The chart below provides a comparison of these principles under each economic system.</w:t>
      </w:r>
    </w:p>
    <w:p w:rsidR="004E79BA" w:rsidRDefault="004E79BA">
      <w:pPr>
        <w:spacing w:line="259" w:lineRule="auto"/>
        <w:rPr>
          <w:sz w:val="21"/>
        </w:rPr>
        <w:sectPr w:rsidR="004E79BA">
          <w:pgSz w:w="12240" w:h="15840"/>
          <w:pgMar w:top="1340" w:right="340" w:bottom="1180" w:left="1300" w:header="761" w:footer="971" w:gutter="0"/>
          <w:cols w:space="720"/>
        </w:sectPr>
      </w:pPr>
    </w:p>
    <w:p w:rsidR="004E79BA" w:rsidRDefault="004E79BA">
      <w:pPr>
        <w:pStyle w:val="BodyText"/>
        <w:spacing w:before="7"/>
        <w:ind w:left="0"/>
        <w:rPr>
          <w:rFonts w:ascii="Times New Roman"/>
          <w:sz w:val="8"/>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1325"/>
        <w:gridCol w:w="1699"/>
        <w:gridCol w:w="1619"/>
        <w:gridCol w:w="1759"/>
        <w:gridCol w:w="1656"/>
      </w:tblGrid>
      <w:tr w:rsidR="004E79BA">
        <w:trPr>
          <w:trHeight w:val="633"/>
        </w:trPr>
        <w:tc>
          <w:tcPr>
            <w:tcW w:w="1291" w:type="dxa"/>
          </w:tcPr>
          <w:p w:rsidR="004E79BA" w:rsidRDefault="00135E48">
            <w:pPr>
              <w:pStyle w:val="TableParagraph"/>
              <w:spacing w:before="117" w:line="250" w:lineRule="atLeast"/>
              <w:ind w:left="107" w:right="314"/>
              <w:rPr>
                <w:b/>
                <w:sz w:val="21"/>
              </w:rPr>
            </w:pPr>
            <w:r>
              <w:rPr>
                <w:b/>
                <w:color w:val="313131"/>
                <w:sz w:val="21"/>
              </w:rPr>
              <w:t>Economic System</w:t>
            </w:r>
          </w:p>
        </w:tc>
        <w:tc>
          <w:tcPr>
            <w:tcW w:w="1325" w:type="dxa"/>
          </w:tcPr>
          <w:p w:rsidR="004E79BA" w:rsidRDefault="00135E48">
            <w:pPr>
              <w:pStyle w:val="TableParagraph"/>
              <w:spacing w:before="117" w:line="250" w:lineRule="atLeast"/>
              <w:ind w:left="107" w:right="235"/>
              <w:rPr>
                <w:b/>
                <w:sz w:val="21"/>
              </w:rPr>
            </w:pPr>
            <w:r>
              <w:rPr>
                <w:b/>
                <w:color w:val="313131"/>
                <w:sz w:val="21"/>
              </w:rPr>
              <w:t>Private Ownership</w:t>
            </w:r>
          </w:p>
        </w:tc>
        <w:tc>
          <w:tcPr>
            <w:tcW w:w="1699" w:type="dxa"/>
          </w:tcPr>
          <w:p w:rsidR="004E79BA" w:rsidRDefault="00135E48">
            <w:pPr>
              <w:pStyle w:val="TableParagraph"/>
              <w:spacing w:before="117"/>
              <w:ind w:left="108"/>
              <w:rPr>
                <w:b/>
                <w:sz w:val="21"/>
              </w:rPr>
            </w:pPr>
            <w:r>
              <w:rPr>
                <w:b/>
                <w:color w:val="313131"/>
                <w:sz w:val="21"/>
              </w:rPr>
              <w:t>Profit Motive</w:t>
            </w:r>
          </w:p>
        </w:tc>
        <w:tc>
          <w:tcPr>
            <w:tcW w:w="1619" w:type="dxa"/>
          </w:tcPr>
          <w:p w:rsidR="004E79BA" w:rsidRDefault="00135E48">
            <w:pPr>
              <w:pStyle w:val="TableParagraph"/>
              <w:spacing w:before="117" w:line="250" w:lineRule="atLeast"/>
              <w:ind w:left="108" w:right="447"/>
              <w:rPr>
                <w:b/>
                <w:sz w:val="21"/>
              </w:rPr>
            </w:pPr>
            <w:r>
              <w:rPr>
                <w:b/>
                <w:color w:val="313131"/>
                <w:sz w:val="21"/>
              </w:rPr>
              <w:t>Consumer Sovereignty</w:t>
            </w:r>
          </w:p>
        </w:tc>
        <w:tc>
          <w:tcPr>
            <w:tcW w:w="1759" w:type="dxa"/>
          </w:tcPr>
          <w:p w:rsidR="004E79BA" w:rsidRDefault="00135E48">
            <w:pPr>
              <w:pStyle w:val="TableParagraph"/>
              <w:spacing w:before="117"/>
              <w:ind w:left="109"/>
              <w:rPr>
                <w:b/>
                <w:sz w:val="21"/>
              </w:rPr>
            </w:pPr>
            <w:r>
              <w:rPr>
                <w:b/>
                <w:color w:val="313131"/>
                <w:sz w:val="21"/>
              </w:rPr>
              <w:t>Competition</w:t>
            </w:r>
          </w:p>
        </w:tc>
        <w:tc>
          <w:tcPr>
            <w:tcW w:w="1656" w:type="dxa"/>
          </w:tcPr>
          <w:p w:rsidR="004E79BA" w:rsidRDefault="00135E48">
            <w:pPr>
              <w:pStyle w:val="TableParagraph"/>
              <w:spacing w:before="117" w:line="250" w:lineRule="atLeast"/>
              <w:ind w:left="108" w:right="416"/>
              <w:rPr>
                <w:b/>
                <w:sz w:val="21"/>
              </w:rPr>
            </w:pPr>
            <w:r>
              <w:rPr>
                <w:b/>
                <w:color w:val="313131"/>
                <w:sz w:val="21"/>
              </w:rPr>
              <w:t>Government Regulation</w:t>
            </w:r>
          </w:p>
        </w:tc>
      </w:tr>
      <w:tr w:rsidR="004E79BA">
        <w:trPr>
          <w:trHeight w:val="4735"/>
        </w:trPr>
        <w:tc>
          <w:tcPr>
            <w:tcW w:w="1291" w:type="dxa"/>
          </w:tcPr>
          <w:p w:rsidR="004E79BA" w:rsidRDefault="00135E48">
            <w:pPr>
              <w:pStyle w:val="TableParagraph"/>
              <w:spacing w:before="116"/>
              <w:ind w:left="107"/>
              <w:rPr>
                <w:b/>
                <w:sz w:val="21"/>
              </w:rPr>
            </w:pPr>
            <w:r>
              <w:rPr>
                <w:b/>
                <w:color w:val="313131"/>
                <w:sz w:val="21"/>
              </w:rPr>
              <w:t>Traditional</w:t>
            </w:r>
          </w:p>
        </w:tc>
        <w:tc>
          <w:tcPr>
            <w:tcW w:w="1325" w:type="dxa"/>
          </w:tcPr>
          <w:p w:rsidR="004E79BA" w:rsidRDefault="00135E48">
            <w:pPr>
              <w:pStyle w:val="TableParagraph"/>
              <w:spacing w:before="116"/>
              <w:ind w:left="107" w:right="78"/>
              <w:rPr>
                <w:sz w:val="21"/>
              </w:rPr>
            </w:pPr>
            <w:r>
              <w:rPr>
                <w:color w:val="313131"/>
                <w:sz w:val="21"/>
              </w:rPr>
              <w:t>Property rights are based on historical property rights and transfer of property would follow traditional rules of the culture</w:t>
            </w:r>
          </w:p>
        </w:tc>
        <w:tc>
          <w:tcPr>
            <w:tcW w:w="1699" w:type="dxa"/>
          </w:tcPr>
          <w:p w:rsidR="004E79BA" w:rsidRDefault="00135E48">
            <w:pPr>
              <w:pStyle w:val="TableParagraph"/>
              <w:spacing w:before="116"/>
              <w:ind w:left="108" w:right="316"/>
              <w:rPr>
                <w:sz w:val="21"/>
              </w:rPr>
            </w:pPr>
            <w:r>
              <w:rPr>
                <w:color w:val="313131"/>
                <w:sz w:val="21"/>
              </w:rPr>
              <w:t>People who provide goods and services most likely provide the same good or service their ancestors provided. It would be difficult for someone to work in a field other than the one his or her ancestors had.</w:t>
            </w:r>
          </w:p>
        </w:tc>
        <w:tc>
          <w:tcPr>
            <w:tcW w:w="1619" w:type="dxa"/>
          </w:tcPr>
          <w:p w:rsidR="004E79BA" w:rsidRDefault="00135E48">
            <w:pPr>
              <w:pStyle w:val="TableParagraph"/>
              <w:spacing w:before="116"/>
              <w:ind w:left="108" w:right="101"/>
              <w:rPr>
                <w:sz w:val="21"/>
              </w:rPr>
            </w:pPr>
            <w:r>
              <w:rPr>
                <w:color w:val="313131"/>
                <w:sz w:val="21"/>
              </w:rPr>
              <w:t xml:space="preserve">The production of goods and services is based on </w:t>
            </w:r>
            <w:r>
              <w:rPr>
                <w:color w:val="313131"/>
                <w:sz w:val="21"/>
              </w:rPr>
              <w:t>what has always been produced so changes in consumer taste for new goods and services would not change the goods and services produced in the economy</w:t>
            </w:r>
          </w:p>
        </w:tc>
        <w:tc>
          <w:tcPr>
            <w:tcW w:w="1759" w:type="dxa"/>
          </w:tcPr>
          <w:p w:rsidR="004E79BA" w:rsidRDefault="00135E48">
            <w:pPr>
              <w:pStyle w:val="TableParagraph"/>
              <w:spacing w:before="116"/>
              <w:ind w:left="109" w:right="102"/>
              <w:rPr>
                <w:sz w:val="21"/>
              </w:rPr>
            </w:pPr>
            <w:r>
              <w:rPr>
                <w:color w:val="313131"/>
                <w:sz w:val="21"/>
              </w:rPr>
              <w:t xml:space="preserve">There may be more than one seller of a particular good or service, but the sellers are likely to continue </w:t>
            </w:r>
            <w:r>
              <w:rPr>
                <w:color w:val="313131"/>
                <w:sz w:val="21"/>
              </w:rPr>
              <w:t>operating the same way their ancestors operated so it is unlikely that competition will lead to lower prices or a more efficient use of resources.</w:t>
            </w:r>
          </w:p>
        </w:tc>
        <w:tc>
          <w:tcPr>
            <w:tcW w:w="1656" w:type="dxa"/>
          </w:tcPr>
          <w:p w:rsidR="004E79BA" w:rsidRDefault="00135E48">
            <w:pPr>
              <w:pStyle w:val="TableParagraph"/>
              <w:spacing w:before="116"/>
              <w:ind w:left="108" w:right="152"/>
              <w:rPr>
                <w:sz w:val="21"/>
              </w:rPr>
            </w:pPr>
            <w:r>
              <w:rPr>
                <w:color w:val="313131"/>
                <w:sz w:val="21"/>
              </w:rPr>
              <w:t>Traditional leaders, like councils of elders or tribal chiefs, will typically be in charge of moderating disputes between members of the community.</w:t>
            </w:r>
          </w:p>
          <w:p w:rsidR="004E79BA" w:rsidRDefault="00135E48">
            <w:pPr>
              <w:pStyle w:val="TableParagraph"/>
              <w:spacing w:before="2"/>
              <w:ind w:left="108" w:right="239"/>
              <w:rPr>
                <w:sz w:val="21"/>
              </w:rPr>
            </w:pPr>
            <w:r>
              <w:rPr>
                <w:color w:val="313131"/>
                <w:sz w:val="21"/>
              </w:rPr>
              <w:t>They will make their decisions based on how the culture has decided in the</w:t>
            </w:r>
          </w:p>
          <w:p w:rsidR="004E79BA" w:rsidRDefault="00135E48">
            <w:pPr>
              <w:pStyle w:val="TableParagraph"/>
              <w:spacing w:line="240" w:lineRule="exact"/>
              <w:ind w:left="108"/>
              <w:rPr>
                <w:sz w:val="21"/>
              </w:rPr>
            </w:pPr>
            <w:r>
              <w:rPr>
                <w:color w:val="313131"/>
                <w:sz w:val="21"/>
              </w:rPr>
              <w:t>past.</w:t>
            </w:r>
          </w:p>
        </w:tc>
      </w:tr>
      <w:tr w:rsidR="004E79BA">
        <w:trPr>
          <w:trHeight w:val="6785"/>
        </w:trPr>
        <w:tc>
          <w:tcPr>
            <w:tcW w:w="1291" w:type="dxa"/>
          </w:tcPr>
          <w:p w:rsidR="004E79BA" w:rsidRDefault="00135E48">
            <w:pPr>
              <w:pStyle w:val="TableParagraph"/>
              <w:spacing w:before="116"/>
              <w:ind w:left="107"/>
              <w:rPr>
                <w:b/>
                <w:sz w:val="21"/>
              </w:rPr>
            </w:pPr>
            <w:r>
              <w:rPr>
                <w:b/>
                <w:color w:val="313131"/>
                <w:sz w:val="21"/>
              </w:rPr>
              <w:t>Command</w:t>
            </w:r>
          </w:p>
        </w:tc>
        <w:tc>
          <w:tcPr>
            <w:tcW w:w="1325" w:type="dxa"/>
          </w:tcPr>
          <w:p w:rsidR="004E79BA" w:rsidRDefault="00135E48">
            <w:pPr>
              <w:pStyle w:val="TableParagraph"/>
              <w:spacing w:before="116"/>
              <w:ind w:left="107" w:right="86"/>
              <w:rPr>
                <w:sz w:val="21"/>
              </w:rPr>
            </w:pPr>
            <w:r>
              <w:rPr>
                <w:color w:val="313131"/>
                <w:sz w:val="21"/>
              </w:rPr>
              <w:t>Property rights, i</w:t>
            </w:r>
            <w:r>
              <w:rPr>
                <w:color w:val="313131"/>
                <w:sz w:val="21"/>
              </w:rPr>
              <w:t>f any, are insecure since central planners make all economic decisions.</w:t>
            </w:r>
          </w:p>
          <w:p w:rsidR="004E79BA" w:rsidRDefault="00135E48">
            <w:pPr>
              <w:pStyle w:val="TableParagraph"/>
              <w:ind w:left="107" w:right="174"/>
              <w:rPr>
                <w:sz w:val="21"/>
              </w:rPr>
            </w:pPr>
            <w:r>
              <w:rPr>
                <w:color w:val="313131"/>
                <w:sz w:val="21"/>
              </w:rPr>
              <w:t>Property seizures are common if the central planner thinks the property should be used in another capacity.</w:t>
            </w:r>
          </w:p>
        </w:tc>
        <w:tc>
          <w:tcPr>
            <w:tcW w:w="1699" w:type="dxa"/>
          </w:tcPr>
          <w:p w:rsidR="004E79BA" w:rsidRDefault="00135E48">
            <w:pPr>
              <w:pStyle w:val="TableParagraph"/>
              <w:spacing w:before="116"/>
              <w:ind w:left="108" w:right="98"/>
              <w:rPr>
                <w:sz w:val="21"/>
              </w:rPr>
            </w:pPr>
            <w:r>
              <w:rPr>
                <w:color w:val="313131"/>
                <w:sz w:val="21"/>
              </w:rPr>
              <w:t>Little opportunity to pursue individual rewards since all economic decisions are made by a central planner. Small businesses, if allowed, will likely return a large percentage of profits to the central government.</w:t>
            </w:r>
          </w:p>
        </w:tc>
        <w:tc>
          <w:tcPr>
            <w:tcW w:w="1619" w:type="dxa"/>
          </w:tcPr>
          <w:p w:rsidR="004E79BA" w:rsidRDefault="00135E48">
            <w:pPr>
              <w:pStyle w:val="TableParagraph"/>
              <w:spacing w:before="116"/>
              <w:ind w:left="108" w:right="94"/>
              <w:rPr>
                <w:sz w:val="21"/>
              </w:rPr>
            </w:pPr>
            <w:r>
              <w:rPr>
                <w:color w:val="313131"/>
                <w:sz w:val="21"/>
              </w:rPr>
              <w:t>Individual consumers have little say in wh</w:t>
            </w:r>
            <w:r>
              <w:rPr>
                <w:color w:val="313131"/>
                <w:sz w:val="21"/>
              </w:rPr>
              <w:t>at businesses or government producers offer as goods and services. They may be told how much of each good or service they are allowed to have. Even if consumers have money available to buy, there may be shortages of the more desirable goods because the cen</w:t>
            </w:r>
            <w:r>
              <w:rPr>
                <w:color w:val="313131"/>
                <w:sz w:val="21"/>
              </w:rPr>
              <w:t>tral planners did not authorize the right level</w:t>
            </w:r>
            <w:r>
              <w:rPr>
                <w:color w:val="313131"/>
                <w:spacing w:val="-5"/>
                <w:sz w:val="21"/>
              </w:rPr>
              <w:t xml:space="preserve"> </w:t>
            </w:r>
            <w:r>
              <w:rPr>
                <w:color w:val="313131"/>
                <w:sz w:val="21"/>
              </w:rPr>
              <w:t>of</w:t>
            </w:r>
          </w:p>
          <w:p w:rsidR="004E79BA" w:rsidRDefault="00135E48">
            <w:pPr>
              <w:pStyle w:val="TableParagraph"/>
              <w:spacing w:before="1" w:line="240" w:lineRule="exact"/>
              <w:ind w:left="108"/>
              <w:rPr>
                <w:sz w:val="21"/>
              </w:rPr>
            </w:pPr>
            <w:r>
              <w:rPr>
                <w:color w:val="313131"/>
                <w:sz w:val="21"/>
              </w:rPr>
              <w:t>production.</w:t>
            </w:r>
          </w:p>
        </w:tc>
        <w:tc>
          <w:tcPr>
            <w:tcW w:w="1759" w:type="dxa"/>
          </w:tcPr>
          <w:p w:rsidR="004E79BA" w:rsidRDefault="00135E48">
            <w:pPr>
              <w:pStyle w:val="TableParagraph"/>
              <w:spacing w:before="116"/>
              <w:ind w:left="109" w:right="131"/>
              <w:rPr>
                <w:sz w:val="21"/>
              </w:rPr>
            </w:pPr>
            <w:r>
              <w:rPr>
                <w:color w:val="313131"/>
                <w:sz w:val="21"/>
              </w:rPr>
              <w:t>Since the government is the producer of most goods and services, there is little or no competition among individual firms. This means there is little incentive to innovate, lower prices, increa</w:t>
            </w:r>
            <w:r>
              <w:rPr>
                <w:color w:val="313131"/>
                <w:sz w:val="21"/>
              </w:rPr>
              <w:t>se quality, or use resources efficiently.</w:t>
            </w:r>
          </w:p>
        </w:tc>
        <w:tc>
          <w:tcPr>
            <w:tcW w:w="1656" w:type="dxa"/>
          </w:tcPr>
          <w:p w:rsidR="004E79BA" w:rsidRDefault="00135E48">
            <w:pPr>
              <w:pStyle w:val="TableParagraph"/>
              <w:spacing w:before="116"/>
              <w:ind w:left="108" w:right="107"/>
              <w:rPr>
                <w:sz w:val="21"/>
              </w:rPr>
            </w:pPr>
            <w:r>
              <w:rPr>
                <w:color w:val="313131"/>
                <w:sz w:val="21"/>
              </w:rPr>
              <w:t>The government or central planner makes almost all decisions about the production of goods and services in the economy.</w:t>
            </w:r>
          </w:p>
        </w:tc>
      </w:tr>
      <w:tr w:rsidR="004E79BA">
        <w:trPr>
          <w:trHeight w:val="889"/>
        </w:trPr>
        <w:tc>
          <w:tcPr>
            <w:tcW w:w="1291" w:type="dxa"/>
          </w:tcPr>
          <w:p w:rsidR="004E79BA" w:rsidRDefault="00135E48">
            <w:pPr>
              <w:pStyle w:val="TableParagraph"/>
              <w:spacing w:before="116"/>
              <w:ind w:left="107" w:right="354"/>
              <w:rPr>
                <w:b/>
                <w:sz w:val="21"/>
              </w:rPr>
            </w:pPr>
            <w:r>
              <w:rPr>
                <w:b/>
                <w:color w:val="313131"/>
                <w:sz w:val="21"/>
              </w:rPr>
              <w:t>Market Economy</w:t>
            </w:r>
          </w:p>
        </w:tc>
        <w:tc>
          <w:tcPr>
            <w:tcW w:w="1325" w:type="dxa"/>
          </w:tcPr>
          <w:p w:rsidR="004E79BA" w:rsidRDefault="00135E48">
            <w:pPr>
              <w:pStyle w:val="TableParagraph"/>
              <w:spacing w:before="116" w:line="250" w:lineRule="atLeast"/>
              <w:ind w:left="107" w:right="395"/>
              <w:jc w:val="both"/>
              <w:rPr>
                <w:sz w:val="21"/>
              </w:rPr>
            </w:pPr>
            <w:r>
              <w:rPr>
                <w:color w:val="313131"/>
                <w:sz w:val="21"/>
              </w:rPr>
              <w:t>Property rights are strong.</w:t>
            </w:r>
          </w:p>
        </w:tc>
        <w:tc>
          <w:tcPr>
            <w:tcW w:w="1699" w:type="dxa"/>
          </w:tcPr>
          <w:p w:rsidR="004E79BA" w:rsidRDefault="00135E48">
            <w:pPr>
              <w:pStyle w:val="TableParagraph"/>
              <w:spacing w:before="116" w:line="250" w:lineRule="atLeast"/>
              <w:ind w:left="108" w:right="567"/>
              <w:rPr>
                <w:sz w:val="21"/>
              </w:rPr>
            </w:pPr>
            <w:r>
              <w:rPr>
                <w:color w:val="313131"/>
                <w:sz w:val="21"/>
              </w:rPr>
              <w:t>The profit motive incentivizes</w:t>
            </w:r>
          </w:p>
        </w:tc>
        <w:tc>
          <w:tcPr>
            <w:tcW w:w="1619" w:type="dxa"/>
          </w:tcPr>
          <w:p w:rsidR="004E79BA" w:rsidRDefault="00135E48">
            <w:pPr>
              <w:pStyle w:val="TableParagraph"/>
              <w:spacing w:before="116" w:line="250" w:lineRule="atLeast"/>
              <w:ind w:left="108" w:right="239"/>
              <w:jc w:val="both"/>
              <w:rPr>
                <w:sz w:val="21"/>
              </w:rPr>
            </w:pPr>
            <w:r>
              <w:rPr>
                <w:color w:val="313131"/>
                <w:sz w:val="21"/>
              </w:rPr>
              <w:t>Firms produce only the goods and services</w:t>
            </w:r>
          </w:p>
        </w:tc>
        <w:tc>
          <w:tcPr>
            <w:tcW w:w="1759" w:type="dxa"/>
          </w:tcPr>
          <w:p w:rsidR="004E79BA" w:rsidRDefault="00135E48">
            <w:pPr>
              <w:pStyle w:val="TableParagraph"/>
              <w:spacing w:before="116" w:line="250" w:lineRule="atLeast"/>
              <w:ind w:left="109" w:right="384"/>
              <w:rPr>
                <w:sz w:val="21"/>
              </w:rPr>
            </w:pPr>
            <w:r>
              <w:rPr>
                <w:color w:val="313131"/>
                <w:sz w:val="21"/>
              </w:rPr>
              <w:t>There is a high level of competition</w:t>
            </w:r>
          </w:p>
        </w:tc>
        <w:tc>
          <w:tcPr>
            <w:tcW w:w="1656" w:type="dxa"/>
          </w:tcPr>
          <w:p w:rsidR="004E79BA" w:rsidRDefault="00135E48">
            <w:pPr>
              <w:pStyle w:val="TableParagraph"/>
              <w:spacing w:before="116" w:line="250" w:lineRule="atLeast"/>
              <w:ind w:left="108" w:right="454"/>
              <w:jc w:val="both"/>
              <w:rPr>
                <w:sz w:val="21"/>
              </w:rPr>
            </w:pPr>
            <w:r>
              <w:rPr>
                <w:color w:val="313131"/>
                <w:sz w:val="21"/>
              </w:rPr>
              <w:t>Government regulation is minimal. If</w:t>
            </w:r>
          </w:p>
        </w:tc>
      </w:tr>
    </w:tbl>
    <w:p w:rsidR="004E79BA" w:rsidRDefault="004E79BA">
      <w:pPr>
        <w:spacing w:line="250" w:lineRule="atLeast"/>
        <w:jc w:val="both"/>
        <w:rPr>
          <w:sz w:val="21"/>
        </w:rPr>
        <w:sectPr w:rsidR="004E79BA">
          <w:pgSz w:w="12240" w:h="15840"/>
          <w:pgMar w:top="1340" w:right="340" w:bottom="1180" w:left="1300" w:header="761" w:footer="971" w:gutter="0"/>
          <w:cols w:space="720"/>
        </w:sectPr>
      </w:pPr>
    </w:p>
    <w:p w:rsidR="004E79BA" w:rsidRDefault="004E79BA">
      <w:pPr>
        <w:pStyle w:val="BodyText"/>
        <w:spacing w:before="7"/>
        <w:ind w:left="0"/>
        <w:rPr>
          <w:rFonts w:ascii="Times New Roman"/>
          <w:sz w:val="8"/>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1325"/>
        <w:gridCol w:w="1699"/>
        <w:gridCol w:w="1619"/>
        <w:gridCol w:w="1759"/>
        <w:gridCol w:w="1656"/>
      </w:tblGrid>
      <w:tr w:rsidR="004E79BA">
        <w:trPr>
          <w:trHeight w:val="267"/>
        </w:trPr>
        <w:tc>
          <w:tcPr>
            <w:tcW w:w="1291" w:type="dxa"/>
            <w:vMerge w:val="restart"/>
          </w:tcPr>
          <w:p w:rsidR="004E79BA" w:rsidRDefault="004E79BA">
            <w:pPr>
              <w:pStyle w:val="TableParagraph"/>
              <w:rPr>
                <w:rFonts w:ascii="Times New Roman"/>
                <w:sz w:val="20"/>
              </w:rPr>
            </w:pPr>
          </w:p>
        </w:tc>
        <w:tc>
          <w:tcPr>
            <w:tcW w:w="1325" w:type="dxa"/>
            <w:tcBorders>
              <w:bottom w:val="nil"/>
            </w:tcBorders>
          </w:tcPr>
          <w:p w:rsidR="004E79BA" w:rsidRDefault="00135E48">
            <w:pPr>
              <w:pStyle w:val="TableParagraph"/>
              <w:spacing w:line="247" w:lineRule="exact"/>
              <w:ind w:left="107"/>
              <w:rPr>
                <w:sz w:val="21"/>
              </w:rPr>
            </w:pPr>
            <w:r>
              <w:rPr>
                <w:color w:val="313131"/>
                <w:sz w:val="21"/>
              </w:rPr>
              <w:t>Individuals</w:t>
            </w:r>
          </w:p>
        </w:tc>
        <w:tc>
          <w:tcPr>
            <w:tcW w:w="1699" w:type="dxa"/>
            <w:tcBorders>
              <w:bottom w:val="nil"/>
            </w:tcBorders>
          </w:tcPr>
          <w:p w:rsidR="004E79BA" w:rsidRDefault="00135E48">
            <w:pPr>
              <w:pStyle w:val="TableParagraph"/>
              <w:spacing w:line="247" w:lineRule="exact"/>
              <w:ind w:left="108"/>
              <w:rPr>
                <w:sz w:val="21"/>
              </w:rPr>
            </w:pPr>
            <w:r>
              <w:rPr>
                <w:color w:val="313131"/>
                <w:sz w:val="21"/>
              </w:rPr>
              <w:t>individuals to</w:t>
            </w:r>
          </w:p>
        </w:tc>
        <w:tc>
          <w:tcPr>
            <w:tcW w:w="1619" w:type="dxa"/>
            <w:tcBorders>
              <w:bottom w:val="nil"/>
            </w:tcBorders>
          </w:tcPr>
          <w:p w:rsidR="004E79BA" w:rsidRDefault="00135E48">
            <w:pPr>
              <w:pStyle w:val="TableParagraph"/>
              <w:spacing w:line="247" w:lineRule="exact"/>
              <w:ind w:left="108"/>
              <w:rPr>
                <w:sz w:val="21"/>
              </w:rPr>
            </w:pPr>
            <w:r>
              <w:rPr>
                <w:color w:val="313131"/>
                <w:sz w:val="21"/>
              </w:rPr>
              <w:t>they think</w:t>
            </w:r>
          </w:p>
        </w:tc>
        <w:tc>
          <w:tcPr>
            <w:tcW w:w="1759" w:type="dxa"/>
            <w:tcBorders>
              <w:bottom w:val="nil"/>
            </w:tcBorders>
          </w:tcPr>
          <w:p w:rsidR="004E79BA" w:rsidRDefault="00135E48">
            <w:pPr>
              <w:pStyle w:val="TableParagraph"/>
              <w:spacing w:line="247" w:lineRule="exact"/>
              <w:ind w:left="109"/>
              <w:rPr>
                <w:sz w:val="21"/>
              </w:rPr>
            </w:pPr>
            <w:r>
              <w:rPr>
                <w:color w:val="313131"/>
                <w:sz w:val="21"/>
              </w:rPr>
              <w:t>because firms can</w:t>
            </w:r>
          </w:p>
        </w:tc>
        <w:tc>
          <w:tcPr>
            <w:tcW w:w="1656" w:type="dxa"/>
            <w:tcBorders>
              <w:bottom w:val="nil"/>
            </w:tcBorders>
          </w:tcPr>
          <w:p w:rsidR="004E79BA" w:rsidRDefault="00135E48">
            <w:pPr>
              <w:pStyle w:val="TableParagraph"/>
              <w:spacing w:line="247" w:lineRule="exact"/>
              <w:ind w:left="108"/>
              <w:rPr>
                <w:sz w:val="21"/>
              </w:rPr>
            </w:pPr>
            <w:r>
              <w:rPr>
                <w:color w:val="313131"/>
                <w:sz w:val="21"/>
              </w:rPr>
              <w:t>regulation</w:t>
            </w:r>
          </w:p>
        </w:tc>
      </w:tr>
      <w:tr w:rsidR="004E79BA">
        <w:trPr>
          <w:trHeight w:val="247"/>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and firms</w:t>
            </w:r>
          </w:p>
        </w:tc>
        <w:tc>
          <w:tcPr>
            <w:tcW w:w="1699" w:type="dxa"/>
            <w:tcBorders>
              <w:top w:val="nil"/>
              <w:bottom w:val="nil"/>
            </w:tcBorders>
          </w:tcPr>
          <w:p w:rsidR="004E79BA" w:rsidRDefault="00135E48">
            <w:pPr>
              <w:pStyle w:val="TableParagraph"/>
              <w:spacing w:line="227" w:lineRule="exact"/>
              <w:ind w:left="108"/>
              <w:rPr>
                <w:sz w:val="21"/>
              </w:rPr>
            </w:pPr>
            <w:r>
              <w:rPr>
                <w:color w:val="313131"/>
                <w:sz w:val="21"/>
              </w:rPr>
              <w:t>start new</w:t>
            </w:r>
          </w:p>
        </w:tc>
        <w:tc>
          <w:tcPr>
            <w:tcW w:w="1619" w:type="dxa"/>
            <w:tcBorders>
              <w:top w:val="nil"/>
              <w:bottom w:val="nil"/>
            </w:tcBorders>
          </w:tcPr>
          <w:p w:rsidR="004E79BA" w:rsidRDefault="00135E48">
            <w:pPr>
              <w:pStyle w:val="TableParagraph"/>
              <w:spacing w:line="227" w:lineRule="exact"/>
              <w:ind w:left="108"/>
              <w:rPr>
                <w:sz w:val="21"/>
              </w:rPr>
            </w:pPr>
            <w:r>
              <w:rPr>
                <w:color w:val="313131"/>
                <w:sz w:val="21"/>
              </w:rPr>
              <w:t>consumers are</w:t>
            </w:r>
          </w:p>
        </w:tc>
        <w:tc>
          <w:tcPr>
            <w:tcW w:w="1759" w:type="dxa"/>
            <w:tcBorders>
              <w:top w:val="nil"/>
              <w:bottom w:val="nil"/>
            </w:tcBorders>
          </w:tcPr>
          <w:p w:rsidR="004E79BA" w:rsidRDefault="00135E48">
            <w:pPr>
              <w:pStyle w:val="TableParagraph"/>
              <w:spacing w:line="227" w:lineRule="exact"/>
              <w:ind w:left="109"/>
              <w:rPr>
                <w:sz w:val="21"/>
              </w:rPr>
            </w:pPr>
            <w:r>
              <w:rPr>
                <w:color w:val="313131"/>
                <w:sz w:val="21"/>
              </w:rPr>
              <w:t>freely open and</w:t>
            </w:r>
          </w:p>
        </w:tc>
        <w:tc>
          <w:tcPr>
            <w:tcW w:w="1656" w:type="dxa"/>
            <w:tcBorders>
              <w:top w:val="nil"/>
              <w:bottom w:val="nil"/>
            </w:tcBorders>
          </w:tcPr>
          <w:p w:rsidR="004E79BA" w:rsidRDefault="00135E48">
            <w:pPr>
              <w:pStyle w:val="TableParagraph"/>
              <w:spacing w:line="227" w:lineRule="exact"/>
              <w:ind w:left="108"/>
              <w:rPr>
                <w:sz w:val="21"/>
              </w:rPr>
            </w:pPr>
            <w:r>
              <w:rPr>
                <w:color w:val="313131"/>
                <w:sz w:val="21"/>
              </w:rPr>
              <w:t>exists, the focus</w:t>
            </w:r>
          </w:p>
        </w:tc>
      </w:tr>
      <w:tr w:rsidR="004E79BA">
        <w:trPr>
          <w:trHeight w:val="246"/>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own all the</w:t>
            </w:r>
          </w:p>
        </w:tc>
        <w:tc>
          <w:tcPr>
            <w:tcW w:w="1699" w:type="dxa"/>
            <w:tcBorders>
              <w:top w:val="nil"/>
              <w:bottom w:val="nil"/>
            </w:tcBorders>
          </w:tcPr>
          <w:p w:rsidR="004E79BA" w:rsidRDefault="00135E48">
            <w:pPr>
              <w:pStyle w:val="TableParagraph"/>
              <w:spacing w:line="227" w:lineRule="exact"/>
              <w:ind w:left="108"/>
              <w:rPr>
                <w:sz w:val="21"/>
              </w:rPr>
            </w:pPr>
            <w:r>
              <w:rPr>
                <w:color w:val="313131"/>
                <w:sz w:val="21"/>
              </w:rPr>
              <w:t>businesses and</w:t>
            </w:r>
          </w:p>
        </w:tc>
        <w:tc>
          <w:tcPr>
            <w:tcW w:w="1619" w:type="dxa"/>
            <w:tcBorders>
              <w:top w:val="nil"/>
              <w:bottom w:val="nil"/>
            </w:tcBorders>
          </w:tcPr>
          <w:p w:rsidR="004E79BA" w:rsidRDefault="00135E48">
            <w:pPr>
              <w:pStyle w:val="TableParagraph"/>
              <w:spacing w:line="227" w:lineRule="exact"/>
              <w:ind w:left="108"/>
              <w:rPr>
                <w:sz w:val="21"/>
              </w:rPr>
            </w:pPr>
            <w:r>
              <w:rPr>
                <w:color w:val="313131"/>
                <w:sz w:val="21"/>
              </w:rPr>
              <w:t>willing and able</w:t>
            </w:r>
          </w:p>
        </w:tc>
        <w:tc>
          <w:tcPr>
            <w:tcW w:w="1759" w:type="dxa"/>
            <w:tcBorders>
              <w:top w:val="nil"/>
              <w:bottom w:val="nil"/>
            </w:tcBorders>
          </w:tcPr>
          <w:p w:rsidR="004E79BA" w:rsidRDefault="00135E48">
            <w:pPr>
              <w:pStyle w:val="TableParagraph"/>
              <w:spacing w:line="227" w:lineRule="exact"/>
              <w:ind w:left="109"/>
              <w:rPr>
                <w:sz w:val="21"/>
              </w:rPr>
            </w:pPr>
            <w:r>
              <w:rPr>
                <w:color w:val="313131"/>
                <w:sz w:val="21"/>
              </w:rPr>
              <w:t>close businesses.</w:t>
            </w:r>
          </w:p>
        </w:tc>
        <w:tc>
          <w:tcPr>
            <w:tcW w:w="1656" w:type="dxa"/>
            <w:tcBorders>
              <w:top w:val="nil"/>
              <w:bottom w:val="nil"/>
            </w:tcBorders>
          </w:tcPr>
          <w:p w:rsidR="004E79BA" w:rsidRDefault="00135E48">
            <w:pPr>
              <w:pStyle w:val="TableParagraph"/>
              <w:spacing w:line="227" w:lineRule="exact"/>
              <w:ind w:left="108"/>
              <w:rPr>
                <w:sz w:val="21"/>
              </w:rPr>
            </w:pPr>
            <w:r>
              <w:rPr>
                <w:color w:val="313131"/>
                <w:sz w:val="21"/>
              </w:rPr>
              <w:t>is on protecting</w:t>
            </w:r>
          </w:p>
        </w:tc>
      </w:tr>
      <w:tr w:rsidR="004E79BA">
        <w:trPr>
          <w:trHeight w:val="245"/>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6" w:lineRule="exact"/>
              <w:ind w:left="107"/>
              <w:rPr>
                <w:sz w:val="21"/>
              </w:rPr>
            </w:pPr>
            <w:r>
              <w:rPr>
                <w:color w:val="313131"/>
                <w:sz w:val="21"/>
              </w:rPr>
              <w:t>factors of</w:t>
            </w:r>
          </w:p>
        </w:tc>
        <w:tc>
          <w:tcPr>
            <w:tcW w:w="1699" w:type="dxa"/>
            <w:tcBorders>
              <w:top w:val="nil"/>
              <w:bottom w:val="nil"/>
            </w:tcBorders>
          </w:tcPr>
          <w:p w:rsidR="004E79BA" w:rsidRDefault="00135E48">
            <w:pPr>
              <w:pStyle w:val="TableParagraph"/>
              <w:spacing w:line="226" w:lineRule="exact"/>
              <w:ind w:left="108"/>
              <w:rPr>
                <w:sz w:val="21"/>
              </w:rPr>
            </w:pPr>
            <w:r>
              <w:rPr>
                <w:color w:val="313131"/>
                <w:sz w:val="21"/>
              </w:rPr>
              <w:t>to make their</w:t>
            </w:r>
          </w:p>
        </w:tc>
        <w:tc>
          <w:tcPr>
            <w:tcW w:w="1619" w:type="dxa"/>
            <w:tcBorders>
              <w:top w:val="nil"/>
              <w:bottom w:val="nil"/>
            </w:tcBorders>
          </w:tcPr>
          <w:p w:rsidR="004E79BA" w:rsidRDefault="00135E48">
            <w:pPr>
              <w:pStyle w:val="TableParagraph"/>
              <w:spacing w:line="226" w:lineRule="exact"/>
              <w:ind w:left="108"/>
              <w:rPr>
                <w:sz w:val="21"/>
              </w:rPr>
            </w:pPr>
            <w:r>
              <w:rPr>
                <w:color w:val="313131"/>
                <w:sz w:val="21"/>
              </w:rPr>
              <w:t>to buy. Products</w:t>
            </w:r>
          </w:p>
        </w:tc>
        <w:tc>
          <w:tcPr>
            <w:tcW w:w="1759" w:type="dxa"/>
            <w:tcBorders>
              <w:top w:val="nil"/>
              <w:bottom w:val="nil"/>
            </w:tcBorders>
          </w:tcPr>
          <w:p w:rsidR="004E79BA" w:rsidRDefault="00135E48">
            <w:pPr>
              <w:pStyle w:val="TableParagraph"/>
              <w:spacing w:line="226" w:lineRule="exact"/>
              <w:ind w:left="109"/>
              <w:rPr>
                <w:sz w:val="21"/>
              </w:rPr>
            </w:pPr>
            <w:r>
              <w:rPr>
                <w:color w:val="313131"/>
                <w:sz w:val="21"/>
              </w:rPr>
              <w:t>The entry of new</w:t>
            </w:r>
          </w:p>
        </w:tc>
        <w:tc>
          <w:tcPr>
            <w:tcW w:w="1656" w:type="dxa"/>
            <w:tcBorders>
              <w:top w:val="nil"/>
              <w:bottom w:val="nil"/>
            </w:tcBorders>
          </w:tcPr>
          <w:p w:rsidR="004E79BA" w:rsidRDefault="00135E48">
            <w:pPr>
              <w:pStyle w:val="TableParagraph"/>
              <w:spacing w:line="226" w:lineRule="exact"/>
              <w:ind w:left="108"/>
              <w:rPr>
                <w:sz w:val="21"/>
              </w:rPr>
            </w:pPr>
            <w:r>
              <w:rPr>
                <w:color w:val="313131"/>
                <w:sz w:val="21"/>
              </w:rPr>
              <w:t>property rights,</w:t>
            </w:r>
          </w:p>
        </w:tc>
      </w:tr>
      <w:tr w:rsidR="004E79BA">
        <w:trPr>
          <w:trHeight w:val="245"/>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6" w:lineRule="exact"/>
              <w:ind w:left="107"/>
              <w:rPr>
                <w:sz w:val="21"/>
              </w:rPr>
            </w:pPr>
            <w:r>
              <w:rPr>
                <w:color w:val="313131"/>
                <w:sz w:val="21"/>
              </w:rPr>
              <w:t>production.</w:t>
            </w:r>
          </w:p>
        </w:tc>
        <w:tc>
          <w:tcPr>
            <w:tcW w:w="1699" w:type="dxa"/>
            <w:tcBorders>
              <w:top w:val="nil"/>
              <w:bottom w:val="nil"/>
            </w:tcBorders>
          </w:tcPr>
          <w:p w:rsidR="004E79BA" w:rsidRDefault="00135E48">
            <w:pPr>
              <w:pStyle w:val="TableParagraph"/>
              <w:spacing w:line="226" w:lineRule="exact"/>
              <w:ind w:left="108"/>
              <w:rPr>
                <w:sz w:val="21"/>
              </w:rPr>
            </w:pPr>
            <w:r>
              <w:rPr>
                <w:color w:val="313131"/>
                <w:sz w:val="21"/>
              </w:rPr>
              <w:t>businesses</w:t>
            </w:r>
          </w:p>
        </w:tc>
        <w:tc>
          <w:tcPr>
            <w:tcW w:w="1619" w:type="dxa"/>
            <w:tcBorders>
              <w:top w:val="nil"/>
              <w:bottom w:val="nil"/>
            </w:tcBorders>
          </w:tcPr>
          <w:p w:rsidR="004E79BA" w:rsidRDefault="00135E48">
            <w:pPr>
              <w:pStyle w:val="TableParagraph"/>
              <w:spacing w:line="226" w:lineRule="exact"/>
              <w:ind w:left="108"/>
              <w:rPr>
                <w:sz w:val="21"/>
              </w:rPr>
            </w:pPr>
            <w:r>
              <w:rPr>
                <w:color w:val="313131"/>
                <w:sz w:val="21"/>
              </w:rPr>
              <w:t>that do not sell</w:t>
            </w:r>
          </w:p>
        </w:tc>
        <w:tc>
          <w:tcPr>
            <w:tcW w:w="1759" w:type="dxa"/>
            <w:tcBorders>
              <w:top w:val="nil"/>
              <w:bottom w:val="nil"/>
            </w:tcBorders>
          </w:tcPr>
          <w:p w:rsidR="004E79BA" w:rsidRDefault="00135E48">
            <w:pPr>
              <w:pStyle w:val="TableParagraph"/>
              <w:spacing w:line="226" w:lineRule="exact"/>
              <w:ind w:left="109"/>
              <w:rPr>
                <w:sz w:val="21"/>
              </w:rPr>
            </w:pPr>
            <w:r>
              <w:rPr>
                <w:color w:val="313131"/>
                <w:sz w:val="21"/>
              </w:rPr>
              <w:t>businesses in the</w:t>
            </w:r>
          </w:p>
        </w:tc>
        <w:tc>
          <w:tcPr>
            <w:tcW w:w="1656" w:type="dxa"/>
            <w:tcBorders>
              <w:top w:val="nil"/>
              <w:bottom w:val="nil"/>
            </w:tcBorders>
          </w:tcPr>
          <w:p w:rsidR="004E79BA" w:rsidRDefault="00135E48">
            <w:pPr>
              <w:pStyle w:val="TableParagraph"/>
              <w:spacing w:line="226" w:lineRule="exact"/>
              <w:ind w:left="108"/>
              <w:rPr>
                <w:sz w:val="21"/>
              </w:rPr>
            </w:pPr>
            <w:r>
              <w:rPr>
                <w:color w:val="313131"/>
                <w:sz w:val="21"/>
              </w:rPr>
              <w:t>ensuring high</w:t>
            </w:r>
          </w:p>
        </w:tc>
      </w:tr>
      <w:tr w:rsidR="004E79BA">
        <w:trPr>
          <w:trHeight w:val="246"/>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If a</w:t>
            </w:r>
          </w:p>
        </w:tc>
        <w:tc>
          <w:tcPr>
            <w:tcW w:w="1699" w:type="dxa"/>
            <w:tcBorders>
              <w:top w:val="nil"/>
              <w:bottom w:val="nil"/>
            </w:tcBorders>
          </w:tcPr>
          <w:p w:rsidR="004E79BA" w:rsidRDefault="00135E48">
            <w:pPr>
              <w:pStyle w:val="TableParagraph"/>
              <w:spacing w:line="227" w:lineRule="exact"/>
              <w:ind w:left="108"/>
              <w:rPr>
                <w:sz w:val="21"/>
              </w:rPr>
            </w:pPr>
            <w:r>
              <w:rPr>
                <w:color w:val="313131"/>
                <w:sz w:val="21"/>
              </w:rPr>
              <w:t>efficient. Firm</w:t>
            </w:r>
          </w:p>
        </w:tc>
        <w:tc>
          <w:tcPr>
            <w:tcW w:w="1619" w:type="dxa"/>
            <w:tcBorders>
              <w:top w:val="nil"/>
              <w:bottom w:val="nil"/>
            </w:tcBorders>
          </w:tcPr>
          <w:p w:rsidR="004E79BA" w:rsidRDefault="00135E48">
            <w:pPr>
              <w:pStyle w:val="TableParagraph"/>
              <w:spacing w:line="227" w:lineRule="exact"/>
              <w:ind w:left="108"/>
              <w:rPr>
                <w:sz w:val="21"/>
              </w:rPr>
            </w:pPr>
            <w:r>
              <w:rPr>
                <w:color w:val="313131"/>
                <w:sz w:val="21"/>
              </w:rPr>
              <w:t>will be</w:t>
            </w:r>
          </w:p>
        </w:tc>
        <w:tc>
          <w:tcPr>
            <w:tcW w:w="1759" w:type="dxa"/>
            <w:tcBorders>
              <w:top w:val="nil"/>
              <w:bottom w:val="nil"/>
            </w:tcBorders>
          </w:tcPr>
          <w:p w:rsidR="004E79BA" w:rsidRDefault="00135E48">
            <w:pPr>
              <w:pStyle w:val="TableParagraph"/>
              <w:spacing w:line="227" w:lineRule="exact"/>
              <w:ind w:left="109"/>
              <w:rPr>
                <w:sz w:val="21"/>
              </w:rPr>
            </w:pPr>
            <w:r>
              <w:rPr>
                <w:color w:val="313131"/>
                <w:sz w:val="21"/>
              </w:rPr>
              <w:t>market for a</w:t>
            </w:r>
          </w:p>
        </w:tc>
        <w:tc>
          <w:tcPr>
            <w:tcW w:w="1656" w:type="dxa"/>
            <w:tcBorders>
              <w:top w:val="nil"/>
              <w:bottom w:val="nil"/>
            </w:tcBorders>
          </w:tcPr>
          <w:p w:rsidR="004E79BA" w:rsidRDefault="00135E48">
            <w:pPr>
              <w:pStyle w:val="TableParagraph"/>
              <w:spacing w:line="227" w:lineRule="exact"/>
              <w:ind w:left="108"/>
              <w:rPr>
                <w:sz w:val="21"/>
              </w:rPr>
            </w:pPr>
            <w:r>
              <w:rPr>
                <w:color w:val="313131"/>
                <w:sz w:val="21"/>
              </w:rPr>
              <w:t>levels of</w:t>
            </w:r>
          </w:p>
        </w:tc>
      </w:tr>
      <w:tr w:rsidR="004E79BA">
        <w:trPr>
          <w:trHeight w:val="246"/>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government</w:t>
            </w:r>
          </w:p>
        </w:tc>
        <w:tc>
          <w:tcPr>
            <w:tcW w:w="1699" w:type="dxa"/>
            <w:tcBorders>
              <w:top w:val="nil"/>
              <w:bottom w:val="nil"/>
            </w:tcBorders>
          </w:tcPr>
          <w:p w:rsidR="004E79BA" w:rsidRDefault="00135E48">
            <w:pPr>
              <w:pStyle w:val="TableParagraph"/>
              <w:spacing w:line="227" w:lineRule="exact"/>
              <w:ind w:left="108"/>
              <w:rPr>
                <w:sz w:val="21"/>
              </w:rPr>
            </w:pPr>
            <w:r>
              <w:rPr>
                <w:color w:val="313131"/>
                <w:sz w:val="21"/>
              </w:rPr>
              <w:t>owners will be</w:t>
            </w:r>
          </w:p>
        </w:tc>
        <w:tc>
          <w:tcPr>
            <w:tcW w:w="1619" w:type="dxa"/>
            <w:tcBorders>
              <w:top w:val="nil"/>
              <w:bottom w:val="nil"/>
            </w:tcBorders>
          </w:tcPr>
          <w:p w:rsidR="004E79BA" w:rsidRDefault="00135E48">
            <w:pPr>
              <w:pStyle w:val="TableParagraph"/>
              <w:spacing w:line="227" w:lineRule="exact"/>
              <w:ind w:left="108"/>
              <w:rPr>
                <w:sz w:val="21"/>
              </w:rPr>
            </w:pPr>
            <w:r>
              <w:rPr>
                <w:color w:val="313131"/>
                <w:sz w:val="21"/>
              </w:rPr>
              <w:t>discontinued</w:t>
            </w:r>
          </w:p>
        </w:tc>
        <w:tc>
          <w:tcPr>
            <w:tcW w:w="1759" w:type="dxa"/>
            <w:tcBorders>
              <w:top w:val="nil"/>
              <w:bottom w:val="nil"/>
            </w:tcBorders>
          </w:tcPr>
          <w:p w:rsidR="004E79BA" w:rsidRDefault="00135E48">
            <w:pPr>
              <w:pStyle w:val="TableParagraph"/>
              <w:spacing w:line="227" w:lineRule="exact"/>
              <w:ind w:left="109"/>
              <w:rPr>
                <w:sz w:val="21"/>
              </w:rPr>
            </w:pPr>
            <w:r>
              <w:rPr>
                <w:color w:val="313131"/>
                <w:sz w:val="21"/>
              </w:rPr>
              <w:t>product</w:t>
            </w:r>
          </w:p>
        </w:tc>
        <w:tc>
          <w:tcPr>
            <w:tcW w:w="1656" w:type="dxa"/>
            <w:tcBorders>
              <w:top w:val="nil"/>
              <w:bottom w:val="nil"/>
            </w:tcBorders>
          </w:tcPr>
          <w:p w:rsidR="004E79BA" w:rsidRDefault="00135E48">
            <w:pPr>
              <w:pStyle w:val="TableParagraph"/>
              <w:spacing w:line="227" w:lineRule="exact"/>
              <w:ind w:left="108"/>
              <w:rPr>
                <w:sz w:val="21"/>
              </w:rPr>
            </w:pPr>
            <w:r>
              <w:rPr>
                <w:color w:val="313131"/>
                <w:sz w:val="21"/>
              </w:rPr>
              <w:t>competition,</w:t>
            </w:r>
          </w:p>
        </w:tc>
      </w:tr>
      <w:tr w:rsidR="004E79BA">
        <w:trPr>
          <w:trHeight w:val="246"/>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exists, its</w:t>
            </w:r>
          </w:p>
        </w:tc>
        <w:tc>
          <w:tcPr>
            <w:tcW w:w="1699" w:type="dxa"/>
            <w:tcBorders>
              <w:top w:val="nil"/>
              <w:bottom w:val="nil"/>
            </w:tcBorders>
          </w:tcPr>
          <w:p w:rsidR="004E79BA" w:rsidRDefault="00135E48">
            <w:pPr>
              <w:pStyle w:val="TableParagraph"/>
              <w:spacing w:line="227" w:lineRule="exact"/>
              <w:ind w:left="108"/>
              <w:rPr>
                <w:sz w:val="21"/>
              </w:rPr>
            </w:pPr>
            <w:r>
              <w:rPr>
                <w:color w:val="313131"/>
                <w:sz w:val="21"/>
              </w:rPr>
              <w:t>able to keep</w:t>
            </w:r>
          </w:p>
        </w:tc>
        <w:tc>
          <w:tcPr>
            <w:tcW w:w="1619" w:type="dxa"/>
            <w:tcBorders>
              <w:top w:val="nil"/>
              <w:bottom w:val="nil"/>
            </w:tcBorders>
          </w:tcPr>
          <w:p w:rsidR="004E79BA" w:rsidRDefault="00135E48">
            <w:pPr>
              <w:pStyle w:val="TableParagraph"/>
              <w:spacing w:line="227" w:lineRule="exact"/>
              <w:ind w:left="108"/>
              <w:rPr>
                <w:sz w:val="21"/>
              </w:rPr>
            </w:pPr>
            <w:r>
              <w:rPr>
                <w:color w:val="313131"/>
                <w:sz w:val="21"/>
              </w:rPr>
              <w:t>and firms will</w:t>
            </w:r>
          </w:p>
        </w:tc>
        <w:tc>
          <w:tcPr>
            <w:tcW w:w="1759" w:type="dxa"/>
            <w:tcBorders>
              <w:top w:val="nil"/>
              <w:bottom w:val="nil"/>
            </w:tcBorders>
          </w:tcPr>
          <w:p w:rsidR="004E79BA" w:rsidRDefault="00135E48">
            <w:pPr>
              <w:pStyle w:val="TableParagraph"/>
              <w:spacing w:line="227" w:lineRule="exact"/>
              <w:ind w:left="109"/>
              <w:rPr>
                <w:sz w:val="21"/>
              </w:rPr>
            </w:pPr>
            <w:r>
              <w:rPr>
                <w:color w:val="313131"/>
                <w:sz w:val="21"/>
              </w:rPr>
              <w:t>incentivizes firms</w:t>
            </w:r>
          </w:p>
        </w:tc>
        <w:tc>
          <w:tcPr>
            <w:tcW w:w="1656" w:type="dxa"/>
            <w:tcBorders>
              <w:top w:val="nil"/>
              <w:bottom w:val="nil"/>
            </w:tcBorders>
          </w:tcPr>
          <w:p w:rsidR="004E79BA" w:rsidRDefault="00135E48">
            <w:pPr>
              <w:pStyle w:val="TableParagraph"/>
              <w:spacing w:line="227" w:lineRule="exact"/>
              <w:ind w:left="108"/>
              <w:rPr>
                <w:sz w:val="21"/>
              </w:rPr>
            </w:pPr>
            <w:r>
              <w:rPr>
                <w:color w:val="313131"/>
                <w:sz w:val="21"/>
              </w:rPr>
              <w:t>and protecting</w:t>
            </w:r>
          </w:p>
        </w:tc>
      </w:tr>
      <w:tr w:rsidR="004E79BA">
        <w:trPr>
          <w:trHeight w:val="245"/>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6" w:lineRule="exact"/>
              <w:ind w:left="107"/>
              <w:rPr>
                <w:sz w:val="21"/>
              </w:rPr>
            </w:pPr>
            <w:r>
              <w:rPr>
                <w:color w:val="313131"/>
                <w:sz w:val="21"/>
              </w:rPr>
              <w:t>main role is</w:t>
            </w:r>
          </w:p>
        </w:tc>
        <w:tc>
          <w:tcPr>
            <w:tcW w:w="1699" w:type="dxa"/>
            <w:tcBorders>
              <w:top w:val="nil"/>
              <w:bottom w:val="nil"/>
            </w:tcBorders>
          </w:tcPr>
          <w:p w:rsidR="004E79BA" w:rsidRDefault="00135E48">
            <w:pPr>
              <w:pStyle w:val="TableParagraph"/>
              <w:spacing w:line="226" w:lineRule="exact"/>
              <w:ind w:left="108"/>
              <w:rPr>
                <w:sz w:val="21"/>
              </w:rPr>
            </w:pPr>
            <w:r>
              <w:rPr>
                <w:color w:val="313131"/>
                <w:sz w:val="21"/>
              </w:rPr>
              <w:t>most or all of</w:t>
            </w:r>
          </w:p>
        </w:tc>
        <w:tc>
          <w:tcPr>
            <w:tcW w:w="1619" w:type="dxa"/>
            <w:tcBorders>
              <w:top w:val="nil"/>
              <w:bottom w:val="nil"/>
            </w:tcBorders>
          </w:tcPr>
          <w:p w:rsidR="004E79BA" w:rsidRDefault="00135E48">
            <w:pPr>
              <w:pStyle w:val="TableParagraph"/>
              <w:spacing w:line="226" w:lineRule="exact"/>
              <w:ind w:left="108"/>
              <w:rPr>
                <w:sz w:val="21"/>
              </w:rPr>
            </w:pPr>
            <w:r>
              <w:rPr>
                <w:color w:val="313131"/>
                <w:sz w:val="21"/>
              </w:rPr>
              <w:t>increase the</w:t>
            </w:r>
          </w:p>
        </w:tc>
        <w:tc>
          <w:tcPr>
            <w:tcW w:w="1759" w:type="dxa"/>
            <w:tcBorders>
              <w:top w:val="nil"/>
              <w:bottom w:val="nil"/>
            </w:tcBorders>
          </w:tcPr>
          <w:p w:rsidR="004E79BA" w:rsidRDefault="00135E48">
            <w:pPr>
              <w:pStyle w:val="TableParagraph"/>
              <w:spacing w:line="226" w:lineRule="exact"/>
              <w:ind w:left="109"/>
              <w:rPr>
                <w:sz w:val="21"/>
              </w:rPr>
            </w:pPr>
            <w:r>
              <w:rPr>
                <w:color w:val="313131"/>
                <w:sz w:val="21"/>
              </w:rPr>
              <w:t>to lower prices,</w:t>
            </w:r>
          </w:p>
        </w:tc>
        <w:tc>
          <w:tcPr>
            <w:tcW w:w="1656" w:type="dxa"/>
            <w:tcBorders>
              <w:top w:val="nil"/>
              <w:bottom w:val="nil"/>
            </w:tcBorders>
          </w:tcPr>
          <w:p w:rsidR="004E79BA" w:rsidRDefault="00135E48">
            <w:pPr>
              <w:pStyle w:val="TableParagraph"/>
              <w:spacing w:line="226" w:lineRule="exact"/>
              <w:ind w:left="108"/>
              <w:rPr>
                <w:sz w:val="21"/>
              </w:rPr>
            </w:pPr>
            <w:r>
              <w:rPr>
                <w:color w:val="313131"/>
                <w:sz w:val="21"/>
              </w:rPr>
              <w:t>consumers from</w:t>
            </w:r>
          </w:p>
        </w:tc>
      </w:tr>
      <w:tr w:rsidR="004E79BA">
        <w:trPr>
          <w:trHeight w:val="245"/>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6" w:lineRule="exact"/>
              <w:ind w:left="107"/>
              <w:rPr>
                <w:sz w:val="21"/>
              </w:rPr>
            </w:pPr>
            <w:r>
              <w:rPr>
                <w:color w:val="313131"/>
                <w:sz w:val="21"/>
              </w:rPr>
              <w:t>to apply the</w:t>
            </w:r>
          </w:p>
        </w:tc>
        <w:tc>
          <w:tcPr>
            <w:tcW w:w="1699" w:type="dxa"/>
            <w:tcBorders>
              <w:top w:val="nil"/>
              <w:bottom w:val="nil"/>
            </w:tcBorders>
          </w:tcPr>
          <w:p w:rsidR="004E79BA" w:rsidRDefault="00135E48">
            <w:pPr>
              <w:pStyle w:val="TableParagraph"/>
              <w:spacing w:line="226" w:lineRule="exact"/>
              <w:ind w:left="108"/>
              <w:rPr>
                <w:sz w:val="21"/>
              </w:rPr>
            </w:pPr>
            <w:r>
              <w:rPr>
                <w:color w:val="313131"/>
                <w:sz w:val="21"/>
              </w:rPr>
              <w:t>their business</w:t>
            </w:r>
          </w:p>
        </w:tc>
        <w:tc>
          <w:tcPr>
            <w:tcW w:w="1619" w:type="dxa"/>
            <w:tcBorders>
              <w:top w:val="nil"/>
              <w:bottom w:val="nil"/>
            </w:tcBorders>
          </w:tcPr>
          <w:p w:rsidR="004E79BA" w:rsidRDefault="00135E48">
            <w:pPr>
              <w:pStyle w:val="TableParagraph"/>
              <w:spacing w:line="226" w:lineRule="exact"/>
              <w:ind w:left="108"/>
              <w:rPr>
                <w:sz w:val="21"/>
              </w:rPr>
            </w:pPr>
            <w:r>
              <w:rPr>
                <w:color w:val="313131"/>
                <w:sz w:val="21"/>
              </w:rPr>
              <w:t>quantity</w:t>
            </w:r>
          </w:p>
        </w:tc>
        <w:tc>
          <w:tcPr>
            <w:tcW w:w="1759" w:type="dxa"/>
            <w:tcBorders>
              <w:top w:val="nil"/>
              <w:bottom w:val="nil"/>
            </w:tcBorders>
          </w:tcPr>
          <w:p w:rsidR="004E79BA" w:rsidRDefault="00135E48">
            <w:pPr>
              <w:pStyle w:val="TableParagraph"/>
              <w:spacing w:line="226" w:lineRule="exact"/>
              <w:ind w:left="109"/>
              <w:rPr>
                <w:sz w:val="21"/>
              </w:rPr>
            </w:pPr>
            <w:r>
              <w:rPr>
                <w:color w:val="313131"/>
                <w:sz w:val="21"/>
              </w:rPr>
              <w:t>increase quality,</w:t>
            </w:r>
          </w:p>
        </w:tc>
        <w:tc>
          <w:tcPr>
            <w:tcW w:w="1656" w:type="dxa"/>
            <w:tcBorders>
              <w:top w:val="nil"/>
              <w:bottom w:val="nil"/>
            </w:tcBorders>
          </w:tcPr>
          <w:p w:rsidR="004E79BA" w:rsidRDefault="00135E48">
            <w:pPr>
              <w:pStyle w:val="TableParagraph"/>
              <w:spacing w:line="226" w:lineRule="exact"/>
              <w:ind w:left="108"/>
              <w:rPr>
                <w:sz w:val="21"/>
              </w:rPr>
            </w:pPr>
            <w:r>
              <w:rPr>
                <w:color w:val="313131"/>
                <w:sz w:val="21"/>
              </w:rPr>
              <w:t>harm.</w:t>
            </w:r>
          </w:p>
        </w:tc>
      </w:tr>
      <w:tr w:rsidR="004E79BA">
        <w:trPr>
          <w:trHeight w:val="246"/>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rule of law</w:t>
            </w:r>
          </w:p>
        </w:tc>
        <w:tc>
          <w:tcPr>
            <w:tcW w:w="1699" w:type="dxa"/>
            <w:tcBorders>
              <w:top w:val="nil"/>
              <w:bottom w:val="nil"/>
            </w:tcBorders>
          </w:tcPr>
          <w:p w:rsidR="004E79BA" w:rsidRDefault="00135E48">
            <w:pPr>
              <w:pStyle w:val="TableParagraph"/>
              <w:spacing w:line="227" w:lineRule="exact"/>
              <w:ind w:left="108"/>
              <w:rPr>
                <w:sz w:val="21"/>
              </w:rPr>
            </w:pPr>
            <w:r>
              <w:rPr>
                <w:color w:val="313131"/>
                <w:sz w:val="21"/>
              </w:rPr>
              <w:t>profits.</w:t>
            </w:r>
          </w:p>
        </w:tc>
        <w:tc>
          <w:tcPr>
            <w:tcW w:w="1619" w:type="dxa"/>
            <w:tcBorders>
              <w:top w:val="nil"/>
              <w:bottom w:val="nil"/>
            </w:tcBorders>
          </w:tcPr>
          <w:p w:rsidR="004E79BA" w:rsidRDefault="00135E48">
            <w:pPr>
              <w:pStyle w:val="TableParagraph"/>
              <w:spacing w:line="227" w:lineRule="exact"/>
              <w:ind w:left="108"/>
              <w:rPr>
                <w:sz w:val="21"/>
              </w:rPr>
            </w:pPr>
            <w:r>
              <w:rPr>
                <w:color w:val="313131"/>
                <w:sz w:val="21"/>
              </w:rPr>
              <w:t>supplied of</w:t>
            </w:r>
          </w:p>
        </w:tc>
        <w:tc>
          <w:tcPr>
            <w:tcW w:w="1759" w:type="dxa"/>
            <w:tcBorders>
              <w:top w:val="nil"/>
              <w:bottom w:val="nil"/>
            </w:tcBorders>
          </w:tcPr>
          <w:p w:rsidR="004E79BA" w:rsidRDefault="00135E48">
            <w:pPr>
              <w:pStyle w:val="TableParagraph"/>
              <w:spacing w:line="227" w:lineRule="exact"/>
              <w:ind w:left="109"/>
              <w:rPr>
                <w:sz w:val="21"/>
              </w:rPr>
            </w:pPr>
            <w:r>
              <w:rPr>
                <w:color w:val="313131"/>
                <w:sz w:val="21"/>
              </w:rPr>
              <w:t>and/or become</w:t>
            </w:r>
          </w:p>
        </w:tc>
        <w:tc>
          <w:tcPr>
            <w:tcW w:w="1656" w:type="dxa"/>
            <w:tcBorders>
              <w:top w:val="nil"/>
              <w:bottom w:val="nil"/>
            </w:tcBorders>
          </w:tcPr>
          <w:p w:rsidR="004E79BA" w:rsidRDefault="004E79BA">
            <w:pPr>
              <w:pStyle w:val="TableParagraph"/>
              <w:rPr>
                <w:rFonts w:ascii="Times New Roman"/>
                <w:sz w:val="16"/>
              </w:rPr>
            </w:pPr>
          </w:p>
        </w:tc>
      </w:tr>
      <w:tr w:rsidR="004E79BA">
        <w:trPr>
          <w:trHeight w:val="246"/>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governing</w:t>
            </w:r>
          </w:p>
        </w:tc>
        <w:tc>
          <w:tcPr>
            <w:tcW w:w="1699" w:type="dxa"/>
            <w:tcBorders>
              <w:top w:val="nil"/>
              <w:bottom w:val="nil"/>
            </w:tcBorders>
          </w:tcPr>
          <w:p w:rsidR="004E79BA" w:rsidRDefault="004E79BA">
            <w:pPr>
              <w:pStyle w:val="TableParagraph"/>
              <w:rPr>
                <w:rFonts w:ascii="Times New Roman"/>
                <w:sz w:val="16"/>
              </w:rPr>
            </w:pPr>
          </w:p>
        </w:tc>
        <w:tc>
          <w:tcPr>
            <w:tcW w:w="1619" w:type="dxa"/>
            <w:tcBorders>
              <w:top w:val="nil"/>
              <w:bottom w:val="nil"/>
            </w:tcBorders>
          </w:tcPr>
          <w:p w:rsidR="004E79BA" w:rsidRDefault="00135E48">
            <w:pPr>
              <w:pStyle w:val="TableParagraph"/>
              <w:spacing w:line="227" w:lineRule="exact"/>
              <w:ind w:left="108"/>
              <w:rPr>
                <w:sz w:val="21"/>
              </w:rPr>
            </w:pPr>
            <w:r>
              <w:rPr>
                <w:color w:val="313131"/>
                <w:sz w:val="21"/>
              </w:rPr>
              <w:t>products that</w:t>
            </w:r>
          </w:p>
        </w:tc>
        <w:tc>
          <w:tcPr>
            <w:tcW w:w="1759" w:type="dxa"/>
            <w:tcBorders>
              <w:top w:val="nil"/>
              <w:bottom w:val="nil"/>
            </w:tcBorders>
          </w:tcPr>
          <w:p w:rsidR="004E79BA" w:rsidRDefault="00135E48">
            <w:pPr>
              <w:pStyle w:val="TableParagraph"/>
              <w:spacing w:line="227" w:lineRule="exact"/>
              <w:ind w:left="109"/>
              <w:rPr>
                <w:sz w:val="21"/>
              </w:rPr>
            </w:pPr>
            <w:r>
              <w:rPr>
                <w:color w:val="313131"/>
                <w:sz w:val="21"/>
              </w:rPr>
              <w:t>more efficient</w:t>
            </w:r>
          </w:p>
        </w:tc>
        <w:tc>
          <w:tcPr>
            <w:tcW w:w="1656" w:type="dxa"/>
            <w:tcBorders>
              <w:top w:val="nil"/>
              <w:bottom w:val="nil"/>
            </w:tcBorders>
          </w:tcPr>
          <w:p w:rsidR="004E79BA" w:rsidRDefault="004E79BA">
            <w:pPr>
              <w:pStyle w:val="TableParagraph"/>
              <w:rPr>
                <w:rFonts w:ascii="Times New Roman"/>
                <w:sz w:val="16"/>
              </w:rPr>
            </w:pPr>
          </w:p>
        </w:tc>
      </w:tr>
      <w:tr w:rsidR="004E79BA">
        <w:trPr>
          <w:trHeight w:val="246"/>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property</w:t>
            </w:r>
          </w:p>
        </w:tc>
        <w:tc>
          <w:tcPr>
            <w:tcW w:w="1699" w:type="dxa"/>
            <w:tcBorders>
              <w:top w:val="nil"/>
              <w:bottom w:val="nil"/>
            </w:tcBorders>
          </w:tcPr>
          <w:p w:rsidR="004E79BA" w:rsidRDefault="004E79BA">
            <w:pPr>
              <w:pStyle w:val="TableParagraph"/>
              <w:rPr>
                <w:rFonts w:ascii="Times New Roman"/>
                <w:sz w:val="16"/>
              </w:rPr>
            </w:pPr>
          </w:p>
        </w:tc>
        <w:tc>
          <w:tcPr>
            <w:tcW w:w="1619" w:type="dxa"/>
            <w:tcBorders>
              <w:top w:val="nil"/>
              <w:bottom w:val="nil"/>
            </w:tcBorders>
          </w:tcPr>
          <w:p w:rsidR="004E79BA" w:rsidRDefault="00135E48">
            <w:pPr>
              <w:pStyle w:val="TableParagraph"/>
              <w:spacing w:line="227" w:lineRule="exact"/>
              <w:ind w:left="108"/>
              <w:rPr>
                <w:sz w:val="21"/>
              </w:rPr>
            </w:pPr>
            <w:r>
              <w:rPr>
                <w:color w:val="313131"/>
                <w:sz w:val="21"/>
              </w:rPr>
              <w:t>are popular</w:t>
            </w:r>
          </w:p>
        </w:tc>
        <w:tc>
          <w:tcPr>
            <w:tcW w:w="1759" w:type="dxa"/>
            <w:tcBorders>
              <w:top w:val="nil"/>
              <w:bottom w:val="nil"/>
            </w:tcBorders>
          </w:tcPr>
          <w:p w:rsidR="004E79BA" w:rsidRDefault="00135E48">
            <w:pPr>
              <w:pStyle w:val="TableParagraph"/>
              <w:spacing w:line="227" w:lineRule="exact"/>
              <w:ind w:left="109"/>
              <w:rPr>
                <w:sz w:val="21"/>
              </w:rPr>
            </w:pPr>
            <w:r>
              <w:rPr>
                <w:color w:val="313131"/>
                <w:sz w:val="21"/>
              </w:rPr>
              <w:t>with resources.</w:t>
            </w:r>
          </w:p>
        </w:tc>
        <w:tc>
          <w:tcPr>
            <w:tcW w:w="1656" w:type="dxa"/>
            <w:tcBorders>
              <w:top w:val="nil"/>
              <w:bottom w:val="nil"/>
            </w:tcBorders>
          </w:tcPr>
          <w:p w:rsidR="004E79BA" w:rsidRDefault="004E79BA">
            <w:pPr>
              <w:pStyle w:val="TableParagraph"/>
              <w:rPr>
                <w:rFonts w:ascii="Times New Roman"/>
                <w:sz w:val="16"/>
              </w:rPr>
            </w:pPr>
          </w:p>
        </w:tc>
      </w:tr>
      <w:tr w:rsidR="004E79BA">
        <w:trPr>
          <w:trHeight w:val="247"/>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rights to all</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27" w:lineRule="exact"/>
              <w:ind w:left="108"/>
              <w:rPr>
                <w:sz w:val="21"/>
              </w:rPr>
            </w:pPr>
            <w:r>
              <w:rPr>
                <w:color w:val="313131"/>
                <w:sz w:val="21"/>
              </w:rPr>
              <w:t>with</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45"/>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6" w:lineRule="exact"/>
              <w:ind w:left="107"/>
              <w:rPr>
                <w:sz w:val="21"/>
              </w:rPr>
            </w:pPr>
            <w:r>
              <w:rPr>
                <w:color w:val="313131"/>
                <w:sz w:val="21"/>
              </w:rPr>
              <w:t>property</w:t>
            </w:r>
          </w:p>
        </w:tc>
        <w:tc>
          <w:tcPr>
            <w:tcW w:w="1699" w:type="dxa"/>
            <w:tcBorders>
              <w:top w:val="nil"/>
              <w:bottom w:val="nil"/>
            </w:tcBorders>
          </w:tcPr>
          <w:p w:rsidR="004E79BA" w:rsidRDefault="004E79BA">
            <w:pPr>
              <w:pStyle w:val="TableParagraph"/>
              <w:rPr>
                <w:rFonts w:ascii="Times New Roman"/>
                <w:sz w:val="16"/>
              </w:rPr>
            </w:pPr>
          </w:p>
        </w:tc>
        <w:tc>
          <w:tcPr>
            <w:tcW w:w="1619" w:type="dxa"/>
            <w:tcBorders>
              <w:top w:val="nil"/>
              <w:bottom w:val="nil"/>
            </w:tcBorders>
          </w:tcPr>
          <w:p w:rsidR="004E79BA" w:rsidRDefault="00135E48">
            <w:pPr>
              <w:pStyle w:val="TableParagraph"/>
              <w:spacing w:line="226" w:lineRule="exact"/>
              <w:ind w:left="108"/>
              <w:rPr>
                <w:sz w:val="21"/>
              </w:rPr>
            </w:pPr>
            <w:r>
              <w:rPr>
                <w:color w:val="313131"/>
                <w:sz w:val="21"/>
              </w:rPr>
              <w:t>consumers.</w:t>
            </w:r>
          </w:p>
        </w:tc>
        <w:tc>
          <w:tcPr>
            <w:tcW w:w="1759" w:type="dxa"/>
            <w:tcBorders>
              <w:top w:val="nil"/>
              <w:bottom w:val="nil"/>
            </w:tcBorders>
          </w:tcPr>
          <w:p w:rsidR="004E79BA" w:rsidRDefault="004E79BA">
            <w:pPr>
              <w:pStyle w:val="TableParagraph"/>
              <w:rPr>
                <w:rFonts w:ascii="Times New Roman"/>
                <w:sz w:val="16"/>
              </w:rPr>
            </w:pPr>
          </w:p>
        </w:tc>
        <w:tc>
          <w:tcPr>
            <w:tcW w:w="1656" w:type="dxa"/>
            <w:tcBorders>
              <w:top w:val="nil"/>
              <w:bottom w:val="nil"/>
            </w:tcBorders>
          </w:tcPr>
          <w:p w:rsidR="004E79BA" w:rsidRDefault="004E79BA">
            <w:pPr>
              <w:pStyle w:val="TableParagraph"/>
              <w:rPr>
                <w:rFonts w:ascii="Times New Roman"/>
                <w:sz w:val="16"/>
              </w:rPr>
            </w:pPr>
          </w:p>
        </w:tc>
      </w:tr>
      <w:tr w:rsidR="004E79BA">
        <w:trPr>
          <w:trHeight w:val="245"/>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6" w:lineRule="exact"/>
              <w:ind w:left="107"/>
              <w:rPr>
                <w:sz w:val="21"/>
              </w:rPr>
            </w:pPr>
            <w:r>
              <w:rPr>
                <w:color w:val="313131"/>
                <w:sz w:val="21"/>
              </w:rPr>
              <w:t>disputes in a</w:t>
            </w:r>
          </w:p>
        </w:tc>
        <w:tc>
          <w:tcPr>
            <w:tcW w:w="1699" w:type="dxa"/>
            <w:tcBorders>
              <w:top w:val="nil"/>
              <w:bottom w:val="nil"/>
            </w:tcBorders>
          </w:tcPr>
          <w:p w:rsidR="004E79BA" w:rsidRDefault="004E79BA">
            <w:pPr>
              <w:pStyle w:val="TableParagraph"/>
              <w:rPr>
                <w:rFonts w:ascii="Times New Roman"/>
                <w:sz w:val="16"/>
              </w:rPr>
            </w:pPr>
          </w:p>
        </w:tc>
        <w:tc>
          <w:tcPr>
            <w:tcW w:w="1619" w:type="dxa"/>
            <w:tcBorders>
              <w:top w:val="nil"/>
              <w:bottom w:val="nil"/>
            </w:tcBorders>
          </w:tcPr>
          <w:p w:rsidR="004E79BA" w:rsidRDefault="004E79BA">
            <w:pPr>
              <w:pStyle w:val="TableParagraph"/>
              <w:rPr>
                <w:rFonts w:ascii="Times New Roman"/>
                <w:sz w:val="16"/>
              </w:rPr>
            </w:pPr>
          </w:p>
        </w:tc>
        <w:tc>
          <w:tcPr>
            <w:tcW w:w="1759" w:type="dxa"/>
            <w:tcBorders>
              <w:top w:val="nil"/>
              <w:bottom w:val="nil"/>
            </w:tcBorders>
          </w:tcPr>
          <w:p w:rsidR="004E79BA" w:rsidRDefault="004E79BA">
            <w:pPr>
              <w:pStyle w:val="TableParagraph"/>
              <w:rPr>
                <w:rFonts w:ascii="Times New Roman"/>
                <w:sz w:val="16"/>
              </w:rPr>
            </w:pPr>
          </w:p>
        </w:tc>
        <w:tc>
          <w:tcPr>
            <w:tcW w:w="1656" w:type="dxa"/>
            <w:tcBorders>
              <w:top w:val="nil"/>
              <w:bottom w:val="nil"/>
            </w:tcBorders>
          </w:tcPr>
          <w:p w:rsidR="004E79BA" w:rsidRDefault="004E79BA">
            <w:pPr>
              <w:pStyle w:val="TableParagraph"/>
              <w:rPr>
                <w:rFonts w:ascii="Times New Roman"/>
                <w:sz w:val="16"/>
              </w:rPr>
            </w:pPr>
          </w:p>
        </w:tc>
      </w:tr>
      <w:tr w:rsidR="004E79BA">
        <w:trPr>
          <w:trHeight w:val="246"/>
        </w:trPr>
        <w:tc>
          <w:tcPr>
            <w:tcW w:w="1291" w:type="dxa"/>
            <w:vMerge/>
            <w:tcBorders>
              <w:top w:val="nil"/>
            </w:tcBorders>
          </w:tcPr>
          <w:p w:rsidR="004E79BA" w:rsidRDefault="004E79BA">
            <w:pPr>
              <w:rPr>
                <w:sz w:val="2"/>
                <w:szCs w:val="2"/>
              </w:rPr>
            </w:pPr>
          </w:p>
        </w:tc>
        <w:tc>
          <w:tcPr>
            <w:tcW w:w="1325" w:type="dxa"/>
            <w:tcBorders>
              <w:top w:val="nil"/>
              <w:bottom w:val="nil"/>
            </w:tcBorders>
          </w:tcPr>
          <w:p w:rsidR="004E79BA" w:rsidRDefault="00135E48">
            <w:pPr>
              <w:pStyle w:val="TableParagraph"/>
              <w:spacing w:line="227" w:lineRule="exact"/>
              <w:ind w:left="107"/>
              <w:rPr>
                <w:sz w:val="21"/>
              </w:rPr>
            </w:pPr>
            <w:r>
              <w:rPr>
                <w:color w:val="313131"/>
                <w:sz w:val="21"/>
              </w:rPr>
              <w:t>fair and</w:t>
            </w:r>
          </w:p>
        </w:tc>
        <w:tc>
          <w:tcPr>
            <w:tcW w:w="1699" w:type="dxa"/>
            <w:tcBorders>
              <w:top w:val="nil"/>
              <w:bottom w:val="nil"/>
            </w:tcBorders>
          </w:tcPr>
          <w:p w:rsidR="004E79BA" w:rsidRDefault="004E79BA">
            <w:pPr>
              <w:pStyle w:val="TableParagraph"/>
              <w:rPr>
                <w:rFonts w:ascii="Times New Roman"/>
                <w:sz w:val="16"/>
              </w:rPr>
            </w:pPr>
          </w:p>
        </w:tc>
        <w:tc>
          <w:tcPr>
            <w:tcW w:w="1619" w:type="dxa"/>
            <w:tcBorders>
              <w:top w:val="nil"/>
              <w:bottom w:val="nil"/>
            </w:tcBorders>
          </w:tcPr>
          <w:p w:rsidR="004E79BA" w:rsidRDefault="004E79BA">
            <w:pPr>
              <w:pStyle w:val="TableParagraph"/>
              <w:rPr>
                <w:rFonts w:ascii="Times New Roman"/>
                <w:sz w:val="16"/>
              </w:rPr>
            </w:pPr>
          </w:p>
        </w:tc>
        <w:tc>
          <w:tcPr>
            <w:tcW w:w="1759" w:type="dxa"/>
            <w:tcBorders>
              <w:top w:val="nil"/>
              <w:bottom w:val="nil"/>
            </w:tcBorders>
          </w:tcPr>
          <w:p w:rsidR="004E79BA" w:rsidRDefault="004E79BA">
            <w:pPr>
              <w:pStyle w:val="TableParagraph"/>
              <w:rPr>
                <w:rFonts w:ascii="Times New Roman"/>
                <w:sz w:val="16"/>
              </w:rPr>
            </w:pPr>
          </w:p>
        </w:tc>
        <w:tc>
          <w:tcPr>
            <w:tcW w:w="1656" w:type="dxa"/>
            <w:tcBorders>
              <w:top w:val="nil"/>
              <w:bottom w:val="nil"/>
            </w:tcBorders>
          </w:tcPr>
          <w:p w:rsidR="004E79BA" w:rsidRDefault="004E79BA">
            <w:pPr>
              <w:pStyle w:val="TableParagraph"/>
              <w:rPr>
                <w:rFonts w:ascii="Times New Roman"/>
                <w:sz w:val="16"/>
              </w:rPr>
            </w:pPr>
          </w:p>
        </w:tc>
      </w:tr>
      <w:tr w:rsidR="004E79BA">
        <w:trPr>
          <w:trHeight w:val="235"/>
        </w:trPr>
        <w:tc>
          <w:tcPr>
            <w:tcW w:w="1291" w:type="dxa"/>
            <w:vMerge/>
            <w:tcBorders>
              <w:top w:val="nil"/>
            </w:tcBorders>
          </w:tcPr>
          <w:p w:rsidR="004E79BA" w:rsidRDefault="004E79BA">
            <w:pPr>
              <w:rPr>
                <w:sz w:val="2"/>
                <w:szCs w:val="2"/>
              </w:rPr>
            </w:pPr>
          </w:p>
        </w:tc>
        <w:tc>
          <w:tcPr>
            <w:tcW w:w="1325" w:type="dxa"/>
            <w:tcBorders>
              <w:top w:val="nil"/>
            </w:tcBorders>
          </w:tcPr>
          <w:p w:rsidR="004E79BA" w:rsidRDefault="00135E48">
            <w:pPr>
              <w:pStyle w:val="TableParagraph"/>
              <w:spacing w:line="216" w:lineRule="exact"/>
              <w:ind w:left="107"/>
              <w:rPr>
                <w:sz w:val="21"/>
              </w:rPr>
            </w:pPr>
            <w:r>
              <w:rPr>
                <w:color w:val="313131"/>
                <w:sz w:val="21"/>
              </w:rPr>
              <w:t>equal way.</w:t>
            </w:r>
          </w:p>
        </w:tc>
        <w:tc>
          <w:tcPr>
            <w:tcW w:w="1699" w:type="dxa"/>
            <w:tcBorders>
              <w:top w:val="nil"/>
            </w:tcBorders>
          </w:tcPr>
          <w:p w:rsidR="004E79BA" w:rsidRDefault="004E79BA">
            <w:pPr>
              <w:pStyle w:val="TableParagraph"/>
              <w:rPr>
                <w:rFonts w:ascii="Times New Roman"/>
                <w:sz w:val="16"/>
              </w:rPr>
            </w:pPr>
          </w:p>
        </w:tc>
        <w:tc>
          <w:tcPr>
            <w:tcW w:w="1619" w:type="dxa"/>
            <w:tcBorders>
              <w:top w:val="nil"/>
            </w:tcBorders>
          </w:tcPr>
          <w:p w:rsidR="004E79BA" w:rsidRDefault="004E79BA">
            <w:pPr>
              <w:pStyle w:val="TableParagraph"/>
              <w:rPr>
                <w:rFonts w:ascii="Times New Roman"/>
                <w:sz w:val="16"/>
              </w:rPr>
            </w:pPr>
          </w:p>
        </w:tc>
        <w:tc>
          <w:tcPr>
            <w:tcW w:w="1759" w:type="dxa"/>
            <w:tcBorders>
              <w:top w:val="nil"/>
            </w:tcBorders>
          </w:tcPr>
          <w:p w:rsidR="004E79BA" w:rsidRDefault="004E79BA">
            <w:pPr>
              <w:pStyle w:val="TableParagraph"/>
              <w:rPr>
                <w:rFonts w:ascii="Times New Roman"/>
                <w:sz w:val="16"/>
              </w:rPr>
            </w:pPr>
          </w:p>
        </w:tc>
        <w:tc>
          <w:tcPr>
            <w:tcW w:w="1656" w:type="dxa"/>
            <w:tcBorders>
              <w:top w:val="nil"/>
            </w:tcBorders>
          </w:tcPr>
          <w:p w:rsidR="004E79BA" w:rsidRDefault="004E79BA">
            <w:pPr>
              <w:pStyle w:val="TableParagraph"/>
              <w:rPr>
                <w:rFonts w:ascii="Times New Roman"/>
                <w:sz w:val="16"/>
              </w:rPr>
            </w:pPr>
          </w:p>
        </w:tc>
      </w:tr>
      <w:tr w:rsidR="004E79BA">
        <w:trPr>
          <w:trHeight w:val="392"/>
        </w:trPr>
        <w:tc>
          <w:tcPr>
            <w:tcW w:w="1291" w:type="dxa"/>
            <w:tcBorders>
              <w:bottom w:val="nil"/>
            </w:tcBorders>
          </w:tcPr>
          <w:p w:rsidR="004E79BA" w:rsidRDefault="00135E48">
            <w:pPr>
              <w:pStyle w:val="TableParagraph"/>
              <w:spacing w:before="116" w:line="256" w:lineRule="exact"/>
              <w:ind w:left="107"/>
              <w:rPr>
                <w:b/>
                <w:sz w:val="21"/>
              </w:rPr>
            </w:pPr>
            <w:r>
              <w:rPr>
                <w:b/>
                <w:color w:val="313131"/>
                <w:sz w:val="21"/>
              </w:rPr>
              <w:t>Mixed</w:t>
            </w:r>
          </w:p>
        </w:tc>
        <w:tc>
          <w:tcPr>
            <w:tcW w:w="1325" w:type="dxa"/>
            <w:tcBorders>
              <w:bottom w:val="nil"/>
            </w:tcBorders>
          </w:tcPr>
          <w:p w:rsidR="004E79BA" w:rsidRDefault="00135E48">
            <w:pPr>
              <w:pStyle w:val="TableParagraph"/>
              <w:spacing w:before="116" w:line="256" w:lineRule="exact"/>
              <w:ind w:left="107"/>
              <w:rPr>
                <w:sz w:val="21"/>
              </w:rPr>
            </w:pPr>
            <w:r>
              <w:rPr>
                <w:color w:val="313131"/>
                <w:sz w:val="21"/>
              </w:rPr>
              <w:t>Individuals</w:t>
            </w:r>
          </w:p>
        </w:tc>
        <w:tc>
          <w:tcPr>
            <w:tcW w:w="1699" w:type="dxa"/>
            <w:tcBorders>
              <w:bottom w:val="nil"/>
            </w:tcBorders>
          </w:tcPr>
          <w:p w:rsidR="004E79BA" w:rsidRDefault="00135E48">
            <w:pPr>
              <w:pStyle w:val="TableParagraph"/>
              <w:spacing w:before="116" w:line="256" w:lineRule="exact"/>
              <w:ind w:left="108"/>
              <w:rPr>
                <w:sz w:val="21"/>
              </w:rPr>
            </w:pPr>
            <w:r>
              <w:rPr>
                <w:color w:val="313131"/>
                <w:sz w:val="21"/>
              </w:rPr>
              <w:t>Entrepreneurs</w:t>
            </w:r>
          </w:p>
        </w:tc>
        <w:tc>
          <w:tcPr>
            <w:tcW w:w="1619" w:type="dxa"/>
            <w:tcBorders>
              <w:bottom w:val="nil"/>
            </w:tcBorders>
          </w:tcPr>
          <w:p w:rsidR="004E79BA" w:rsidRDefault="00135E48">
            <w:pPr>
              <w:pStyle w:val="TableParagraph"/>
              <w:spacing w:before="116" w:line="256" w:lineRule="exact"/>
              <w:ind w:left="108"/>
              <w:rPr>
                <w:sz w:val="21"/>
              </w:rPr>
            </w:pPr>
            <w:r>
              <w:rPr>
                <w:color w:val="313131"/>
                <w:sz w:val="21"/>
              </w:rPr>
              <w:t>Businesses will</w:t>
            </w:r>
          </w:p>
        </w:tc>
        <w:tc>
          <w:tcPr>
            <w:tcW w:w="1759" w:type="dxa"/>
            <w:tcBorders>
              <w:bottom w:val="nil"/>
            </w:tcBorders>
          </w:tcPr>
          <w:p w:rsidR="004E79BA" w:rsidRDefault="00135E48">
            <w:pPr>
              <w:pStyle w:val="TableParagraph"/>
              <w:spacing w:before="116" w:line="256" w:lineRule="exact"/>
              <w:ind w:left="109"/>
              <w:rPr>
                <w:sz w:val="21"/>
              </w:rPr>
            </w:pPr>
            <w:r>
              <w:rPr>
                <w:color w:val="313131"/>
                <w:sz w:val="21"/>
              </w:rPr>
              <w:t>High levels of</w:t>
            </w:r>
          </w:p>
        </w:tc>
        <w:tc>
          <w:tcPr>
            <w:tcW w:w="1656" w:type="dxa"/>
            <w:tcBorders>
              <w:bottom w:val="nil"/>
            </w:tcBorders>
          </w:tcPr>
          <w:p w:rsidR="004E79BA" w:rsidRDefault="00135E48">
            <w:pPr>
              <w:pStyle w:val="TableParagraph"/>
              <w:spacing w:before="116" w:line="256" w:lineRule="exact"/>
              <w:ind w:left="108"/>
              <w:rPr>
                <w:sz w:val="21"/>
              </w:rPr>
            </w:pPr>
            <w:r>
              <w:rPr>
                <w:color w:val="313131"/>
                <w:sz w:val="21"/>
              </w:rPr>
              <w:t>The government</w:t>
            </w:r>
          </w:p>
        </w:tc>
      </w:tr>
      <w:tr w:rsidR="004E79BA">
        <w:trPr>
          <w:trHeight w:val="256"/>
        </w:trPr>
        <w:tc>
          <w:tcPr>
            <w:tcW w:w="1291" w:type="dxa"/>
            <w:tcBorders>
              <w:top w:val="nil"/>
              <w:bottom w:val="nil"/>
            </w:tcBorders>
          </w:tcPr>
          <w:p w:rsidR="004E79BA" w:rsidRDefault="00135E48">
            <w:pPr>
              <w:pStyle w:val="TableParagraph"/>
              <w:spacing w:line="237" w:lineRule="exact"/>
              <w:ind w:left="107"/>
              <w:rPr>
                <w:b/>
                <w:sz w:val="21"/>
              </w:rPr>
            </w:pPr>
            <w:r>
              <w:rPr>
                <w:b/>
                <w:color w:val="313131"/>
                <w:sz w:val="21"/>
              </w:rPr>
              <w:t>Economic</w:t>
            </w: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and firms</w:t>
            </w:r>
          </w:p>
        </w:tc>
        <w:tc>
          <w:tcPr>
            <w:tcW w:w="1699" w:type="dxa"/>
            <w:tcBorders>
              <w:top w:val="nil"/>
              <w:bottom w:val="nil"/>
            </w:tcBorders>
          </w:tcPr>
          <w:p w:rsidR="004E79BA" w:rsidRDefault="00135E48">
            <w:pPr>
              <w:pStyle w:val="TableParagraph"/>
              <w:spacing w:line="237" w:lineRule="exact"/>
              <w:ind w:left="108"/>
              <w:rPr>
                <w:sz w:val="21"/>
              </w:rPr>
            </w:pPr>
            <w:r>
              <w:rPr>
                <w:color w:val="313131"/>
                <w:sz w:val="21"/>
              </w:rPr>
              <w:t>can freely start</w:t>
            </w: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usually produce</w:t>
            </w:r>
          </w:p>
        </w:tc>
        <w:tc>
          <w:tcPr>
            <w:tcW w:w="1759" w:type="dxa"/>
            <w:tcBorders>
              <w:top w:val="nil"/>
              <w:bottom w:val="nil"/>
            </w:tcBorders>
          </w:tcPr>
          <w:p w:rsidR="004E79BA" w:rsidRDefault="00135E48">
            <w:pPr>
              <w:pStyle w:val="TableParagraph"/>
              <w:spacing w:line="237" w:lineRule="exact"/>
              <w:ind w:left="109"/>
              <w:rPr>
                <w:sz w:val="21"/>
              </w:rPr>
            </w:pPr>
            <w:r>
              <w:rPr>
                <w:color w:val="313131"/>
                <w:sz w:val="21"/>
              </w:rPr>
              <w:t>competition are</w:t>
            </w:r>
          </w:p>
        </w:tc>
        <w:tc>
          <w:tcPr>
            <w:tcW w:w="1656" w:type="dxa"/>
            <w:tcBorders>
              <w:top w:val="nil"/>
              <w:bottom w:val="nil"/>
            </w:tcBorders>
          </w:tcPr>
          <w:p w:rsidR="004E79BA" w:rsidRDefault="00135E48">
            <w:pPr>
              <w:pStyle w:val="TableParagraph"/>
              <w:spacing w:line="237" w:lineRule="exact"/>
              <w:ind w:left="108"/>
              <w:rPr>
                <w:sz w:val="21"/>
              </w:rPr>
            </w:pPr>
            <w:r>
              <w:rPr>
                <w:color w:val="313131"/>
                <w:sz w:val="21"/>
              </w:rPr>
              <w:t>may require</w:t>
            </w:r>
          </w:p>
        </w:tc>
      </w:tr>
      <w:tr w:rsidR="004E79BA">
        <w:trPr>
          <w:trHeight w:val="255"/>
        </w:trPr>
        <w:tc>
          <w:tcPr>
            <w:tcW w:w="1291" w:type="dxa"/>
            <w:tcBorders>
              <w:top w:val="nil"/>
              <w:bottom w:val="nil"/>
            </w:tcBorders>
          </w:tcPr>
          <w:p w:rsidR="004E79BA" w:rsidRDefault="00135E48">
            <w:pPr>
              <w:pStyle w:val="TableParagraph"/>
              <w:spacing w:line="236" w:lineRule="exact"/>
              <w:ind w:left="107"/>
              <w:rPr>
                <w:b/>
                <w:sz w:val="21"/>
              </w:rPr>
            </w:pPr>
            <w:r>
              <w:rPr>
                <w:b/>
                <w:color w:val="313131"/>
                <w:sz w:val="21"/>
              </w:rPr>
              <w:t>Systems</w:t>
            </w: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can own</w:t>
            </w:r>
          </w:p>
        </w:tc>
        <w:tc>
          <w:tcPr>
            <w:tcW w:w="1699" w:type="dxa"/>
            <w:tcBorders>
              <w:top w:val="nil"/>
              <w:bottom w:val="nil"/>
            </w:tcBorders>
          </w:tcPr>
          <w:p w:rsidR="004E79BA" w:rsidRDefault="00135E48">
            <w:pPr>
              <w:pStyle w:val="TableParagraph"/>
              <w:spacing w:line="236" w:lineRule="exact"/>
              <w:ind w:left="108"/>
              <w:rPr>
                <w:sz w:val="21"/>
              </w:rPr>
            </w:pPr>
            <w:r>
              <w:rPr>
                <w:color w:val="313131"/>
                <w:sz w:val="21"/>
              </w:rPr>
              <w:t>businesses, but</w:t>
            </w:r>
          </w:p>
        </w:tc>
        <w:tc>
          <w:tcPr>
            <w:tcW w:w="1619" w:type="dxa"/>
            <w:tcBorders>
              <w:top w:val="nil"/>
              <w:bottom w:val="nil"/>
            </w:tcBorders>
          </w:tcPr>
          <w:p w:rsidR="004E79BA" w:rsidRDefault="00135E48">
            <w:pPr>
              <w:pStyle w:val="TableParagraph"/>
              <w:spacing w:line="236" w:lineRule="exact"/>
              <w:ind w:left="108"/>
              <w:rPr>
                <w:sz w:val="21"/>
              </w:rPr>
            </w:pPr>
            <w:r>
              <w:rPr>
                <w:color w:val="313131"/>
                <w:sz w:val="21"/>
              </w:rPr>
              <w:t>what</w:t>
            </w:r>
          </w:p>
        </w:tc>
        <w:tc>
          <w:tcPr>
            <w:tcW w:w="1759" w:type="dxa"/>
            <w:tcBorders>
              <w:top w:val="nil"/>
              <w:bottom w:val="nil"/>
            </w:tcBorders>
          </w:tcPr>
          <w:p w:rsidR="004E79BA" w:rsidRDefault="00135E48">
            <w:pPr>
              <w:pStyle w:val="TableParagraph"/>
              <w:spacing w:line="236" w:lineRule="exact"/>
              <w:ind w:left="109"/>
              <w:rPr>
                <w:sz w:val="21"/>
              </w:rPr>
            </w:pPr>
            <w:r>
              <w:rPr>
                <w:color w:val="313131"/>
                <w:sz w:val="21"/>
              </w:rPr>
              <w:t>encouraged, but</w:t>
            </w:r>
          </w:p>
        </w:tc>
        <w:tc>
          <w:tcPr>
            <w:tcW w:w="1656" w:type="dxa"/>
            <w:tcBorders>
              <w:top w:val="nil"/>
              <w:bottom w:val="nil"/>
            </w:tcBorders>
          </w:tcPr>
          <w:p w:rsidR="004E79BA" w:rsidRDefault="00135E48">
            <w:pPr>
              <w:pStyle w:val="TableParagraph"/>
              <w:spacing w:line="236" w:lineRule="exact"/>
              <w:ind w:left="108"/>
              <w:rPr>
                <w:sz w:val="21"/>
              </w:rPr>
            </w:pPr>
            <w:r>
              <w:rPr>
                <w:color w:val="313131"/>
                <w:sz w:val="21"/>
              </w:rPr>
              <w:t>licenses and</w:t>
            </w: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property</w:t>
            </w:r>
          </w:p>
        </w:tc>
        <w:tc>
          <w:tcPr>
            <w:tcW w:w="1699" w:type="dxa"/>
            <w:tcBorders>
              <w:top w:val="nil"/>
              <w:bottom w:val="nil"/>
            </w:tcBorders>
          </w:tcPr>
          <w:p w:rsidR="004E79BA" w:rsidRDefault="00135E48">
            <w:pPr>
              <w:pStyle w:val="TableParagraph"/>
              <w:spacing w:line="236" w:lineRule="exact"/>
              <w:ind w:left="108"/>
              <w:rPr>
                <w:sz w:val="21"/>
              </w:rPr>
            </w:pPr>
            <w:r>
              <w:rPr>
                <w:color w:val="313131"/>
                <w:sz w:val="21"/>
              </w:rPr>
              <w:t>will usually be</w:t>
            </w:r>
          </w:p>
        </w:tc>
        <w:tc>
          <w:tcPr>
            <w:tcW w:w="1619" w:type="dxa"/>
            <w:tcBorders>
              <w:top w:val="nil"/>
              <w:bottom w:val="nil"/>
            </w:tcBorders>
          </w:tcPr>
          <w:p w:rsidR="004E79BA" w:rsidRDefault="00135E48">
            <w:pPr>
              <w:pStyle w:val="TableParagraph"/>
              <w:spacing w:line="236" w:lineRule="exact"/>
              <w:ind w:left="108"/>
              <w:rPr>
                <w:sz w:val="21"/>
              </w:rPr>
            </w:pPr>
            <w:r>
              <w:rPr>
                <w:color w:val="313131"/>
                <w:sz w:val="21"/>
              </w:rPr>
              <w:t>consumers</w:t>
            </w:r>
          </w:p>
        </w:tc>
        <w:tc>
          <w:tcPr>
            <w:tcW w:w="1759" w:type="dxa"/>
            <w:tcBorders>
              <w:top w:val="nil"/>
              <w:bottom w:val="nil"/>
            </w:tcBorders>
          </w:tcPr>
          <w:p w:rsidR="004E79BA" w:rsidRDefault="00135E48">
            <w:pPr>
              <w:pStyle w:val="TableParagraph"/>
              <w:spacing w:line="236" w:lineRule="exact"/>
              <w:ind w:left="109"/>
              <w:rPr>
                <w:sz w:val="21"/>
              </w:rPr>
            </w:pPr>
            <w:r>
              <w:rPr>
                <w:color w:val="313131"/>
                <w:sz w:val="21"/>
              </w:rPr>
              <w:t>government may</w:t>
            </w:r>
          </w:p>
        </w:tc>
        <w:tc>
          <w:tcPr>
            <w:tcW w:w="1656" w:type="dxa"/>
            <w:tcBorders>
              <w:top w:val="nil"/>
              <w:bottom w:val="nil"/>
            </w:tcBorders>
          </w:tcPr>
          <w:p w:rsidR="004E79BA" w:rsidRDefault="00135E48">
            <w:pPr>
              <w:pStyle w:val="TableParagraph"/>
              <w:spacing w:line="236" w:lineRule="exact"/>
              <w:ind w:left="108"/>
              <w:rPr>
                <w:sz w:val="21"/>
              </w:rPr>
            </w:pPr>
            <w:r>
              <w:rPr>
                <w:color w:val="313131"/>
                <w:sz w:val="21"/>
              </w:rPr>
              <w:t>government</w:t>
            </w: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and the rule</w:t>
            </w:r>
          </w:p>
        </w:tc>
        <w:tc>
          <w:tcPr>
            <w:tcW w:w="1699" w:type="dxa"/>
            <w:tcBorders>
              <w:top w:val="nil"/>
              <w:bottom w:val="nil"/>
            </w:tcBorders>
          </w:tcPr>
          <w:p w:rsidR="004E79BA" w:rsidRDefault="00135E48">
            <w:pPr>
              <w:pStyle w:val="TableParagraph"/>
              <w:spacing w:line="237" w:lineRule="exact"/>
              <w:ind w:left="108"/>
              <w:rPr>
                <w:sz w:val="21"/>
              </w:rPr>
            </w:pPr>
            <w:r>
              <w:rPr>
                <w:color w:val="313131"/>
                <w:sz w:val="21"/>
              </w:rPr>
              <w:t>required to pay a</w:t>
            </w: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want to buy.</w:t>
            </w:r>
          </w:p>
        </w:tc>
        <w:tc>
          <w:tcPr>
            <w:tcW w:w="1759" w:type="dxa"/>
            <w:tcBorders>
              <w:top w:val="nil"/>
              <w:bottom w:val="nil"/>
            </w:tcBorders>
          </w:tcPr>
          <w:p w:rsidR="004E79BA" w:rsidRDefault="00135E48">
            <w:pPr>
              <w:pStyle w:val="TableParagraph"/>
              <w:spacing w:line="237" w:lineRule="exact"/>
              <w:ind w:left="109"/>
              <w:rPr>
                <w:sz w:val="21"/>
              </w:rPr>
            </w:pPr>
            <w:r>
              <w:rPr>
                <w:color w:val="313131"/>
                <w:sz w:val="21"/>
              </w:rPr>
              <w:t>allow certain</w:t>
            </w:r>
          </w:p>
        </w:tc>
        <w:tc>
          <w:tcPr>
            <w:tcW w:w="1656" w:type="dxa"/>
            <w:tcBorders>
              <w:top w:val="nil"/>
              <w:bottom w:val="nil"/>
            </w:tcBorders>
          </w:tcPr>
          <w:p w:rsidR="004E79BA" w:rsidRDefault="00135E48">
            <w:pPr>
              <w:pStyle w:val="TableParagraph"/>
              <w:spacing w:line="237" w:lineRule="exact"/>
              <w:ind w:left="108"/>
              <w:rPr>
                <w:sz w:val="21"/>
              </w:rPr>
            </w:pPr>
            <w:r>
              <w:rPr>
                <w:color w:val="313131"/>
                <w:sz w:val="21"/>
              </w:rPr>
              <w:t>paperwork to</w:t>
            </w: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of law</w:t>
            </w:r>
          </w:p>
        </w:tc>
        <w:tc>
          <w:tcPr>
            <w:tcW w:w="1699" w:type="dxa"/>
            <w:tcBorders>
              <w:top w:val="nil"/>
              <w:bottom w:val="nil"/>
            </w:tcBorders>
          </w:tcPr>
          <w:p w:rsidR="004E79BA" w:rsidRDefault="00135E48">
            <w:pPr>
              <w:pStyle w:val="TableParagraph"/>
              <w:spacing w:line="237" w:lineRule="exact"/>
              <w:ind w:left="108"/>
              <w:rPr>
                <w:sz w:val="21"/>
              </w:rPr>
            </w:pPr>
            <w:r>
              <w:rPr>
                <w:color w:val="313131"/>
                <w:sz w:val="21"/>
              </w:rPr>
              <w:t>certain</w:t>
            </w: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However,</w:t>
            </w:r>
          </w:p>
        </w:tc>
        <w:tc>
          <w:tcPr>
            <w:tcW w:w="1759" w:type="dxa"/>
            <w:tcBorders>
              <w:top w:val="nil"/>
              <w:bottom w:val="nil"/>
            </w:tcBorders>
          </w:tcPr>
          <w:p w:rsidR="004E79BA" w:rsidRDefault="00135E48">
            <w:pPr>
              <w:pStyle w:val="TableParagraph"/>
              <w:spacing w:line="237" w:lineRule="exact"/>
              <w:ind w:left="109"/>
              <w:rPr>
                <w:sz w:val="21"/>
              </w:rPr>
            </w:pPr>
            <w:r>
              <w:rPr>
                <w:color w:val="313131"/>
                <w:sz w:val="21"/>
              </w:rPr>
              <w:t>monopolies to</w:t>
            </w:r>
          </w:p>
        </w:tc>
        <w:tc>
          <w:tcPr>
            <w:tcW w:w="1656" w:type="dxa"/>
            <w:tcBorders>
              <w:top w:val="nil"/>
              <w:bottom w:val="nil"/>
            </w:tcBorders>
          </w:tcPr>
          <w:p w:rsidR="004E79BA" w:rsidRDefault="00135E48">
            <w:pPr>
              <w:pStyle w:val="TableParagraph"/>
              <w:spacing w:line="237" w:lineRule="exact"/>
              <w:ind w:left="108"/>
              <w:rPr>
                <w:sz w:val="21"/>
              </w:rPr>
            </w:pPr>
            <w:r>
              <w:rPr>
                <w:color w:val="313131"/>
                <w:sz w:val="21"/>
              </w:rPr>
              <w:t>start the</w:t>
            </w: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decides</w:t>
            </w:r>
          </w:p>
        </w:tc>
        <w:tc>
          <w:tcPr>
            <w:tcW w:w="1699" w:type="dxa"/>
            <w:tcBorders>
              <w:top w:val="nil"/>
              <w:bottom w:val="nil"/>
            </w:tcBorders>
          </w:tcPr>
          <w:p w:rsidR="004E79BA" w:rsidRDefault="00135E48">
            <w:pPr>
              <w:pStyle w:val="TableParagraph"/>
              <w:spacing w:line="237" w:lineRule="exact"/>
              <w:ind w:left="108"/>
              <w:rPr>
                <w:sz w:val="21"/>
              </w:rPr>
            </w:pPr>
            <w:r>
              <w:rPr>
                <w:color w:val="313131"/>
                <w:sz w:val="21"/>
              </w:rPr>
              <w:t>percentage of</w:t>
            </w: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government</w:t>
            </w:r>
          </w:p>
        </w:tc>
        <w:tc>
          <w:tcPr>
            <w:tcW w:w="1759" w:type="dxa"/>
            <w:tcBorders>
              <w:top w:val="nil"/>
              <w:bottom w:val="nil"/>
            </w:tcBorders>
          </w:tcPr>
          <w:p w:rsidR="004E79BA" w:rsidRDefault="00135E48">
            <w:pPr>
              <w:pStyle w:val="TableParagraph"/>
              <w:spacing w:line="237" w:lineRule="exact"/>
              <w:ind w:left="109"/>
              <w:rPr>
                <w:sz w:val="21"/>
              </w:rPr>
            </w:pPr>
            <w:r>
              <w:rPr>
                <w:color w:val="313131"/>
                <w:sz w:val="21"/>
              </w:rPr>
              <w:t>exist if there is a</w:t>
            </w:r>
          </w:p>
        </w:tc>
        <w:tc>
          <w:tcPr>
            <w:tcW w:w="1656" w:type="dxa"/>
            <w:tcBorders>
              <w:top w:val="nil"/>
              <w:bottom w:val="nil"/>
            </w:tcBorders>
          </w:tcPr>
          <w:p w:rsidR="004E79BA" w:rsidRDefault="00135E48">
            <w:pPr>
              <w:pStyle w:val="TableParagraph"/>
              <w:spacing w:line="237" w:lineRule="exact"/>
              <w:ind w:left="108"/>
              <w:rPr>
                <w:sz w:val="21"/>
              </w:rPr>
            </w:pPr>
            <w:r>
              <w:rPr>
                <w:color w:val="313131"/>
                <w:sz w:val="21"/>
              </w:rPr>
              <w:t>business.</w:t>
            </w: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property</w:t>
            </w:r>
          </w:p>
        </w:tc>
        <w:tc>
          <w:tcPr>
            <w:tcW w:w="1699" w:type="dxa"/>
            <w:tcBorders>
              <w:top w:val="nil"/>
              <w:bottom w:val="nil"/>
            </w:tcBorders>
          </w:tcPr>
          <w:p w:rsidR="004E79BA" w:rsidRDefault="00135E48">
            <w:pPr>
              <w:pStyle w:val="TableParagraph"/>
              <w:spacing w:line="236" w:lineRule="exact"/>
              <w:ind w:left="108"/>
              <w:rPr>
                <w:sz w:val="21"/>
              </w:rPr>
            </w:pPr>
            <w:r>
              <w:rPr>
                <w:color w:val="313131"/>
                <w:sz w:val="21"/>
              </w:rPr>
              <w:t>their profits in</w:t>
            </w:r>
          </w:p>
        </w:tc>
        <w:tc>
          <w:tcPr>
            <w:tcW w:w="1619" w:type="dxa"/>
            <w:tcBorders>
              <w:top w:val="nil"/>
              <w:bottom w:val="nil"/>
            </w:tcBorders>
          </w:tcPr>
          <w:p w:rsidR="004E79BA" w:rsidRDefault="00135E48">
            <w:pPr>
              <w:pStyle w:val="TableParagraph"/>
              <w:spacing w:line="236" w:lineRule="exact"/>
              <w:ind w:left="108"/>
              <w:rPr>
                <w:sz w:val="21"/>
              </w:rPr>
            </w:pPr>
            <w:r>
              <w:rPr>
                <w:color w:val="313131"/>
                <w:sz w:val="21"/>
              </w:rPr>
              <w:t>may recognize</w:t>
            </w:r>
          </w:p>
        </w:tc>
        <w:tc>
          <w:tcPr>
            <w:tcW w:w="1759" w:type="dxa"/>
            <w:tcBorders>
              <w:top w:val="nil"/>
              <w:bottom w:val="nil"/>
            </w:tcBorders>
          </w:tcPr>
          <w:p w:rsidR="004E79BA" w:rsidRDefault="00135E48">
            <w:pPr>
              <w:pStyle w:val="TableParagraph"/>
              <w:spacing w:line="236" w:lineRule="exact"/>
              <w:ind w:left="109"/>
              <w:rPr>
                <w:sz w:val="21"/>
              </w:rPr>
            </w:pPr>
            <w:r>
              <w:rPr>
                <w:color w:val="313131"/>
                <w:sz w:val="21"/>
              </w:rPr>
              <w:t>compelling</w:t>
            </w:r>
          </w:p>
        </w:tc>
        <w:tc>
          <w:tcPr>
            <w:tcW w:w="1656" w:type="dxa"/>
            <w:tcBorders>
              <w:top w:val="nil"/>
              <w:bottom w:val="nil"/>
            </w:tcBorders>
          </w:tcPr>
          <w:p w:rsidR="004E79BA" w:rsidRDefault="00135E48">
            <w:pPr>
              <w:pStyle w:val="TableParagraph"/>
              <w:spacing w:line="236" w:lineRule="exact"/>
              <w:ind w:left="108"/>
              <w:rPr>
                <w:sz w:val="21"/>
              </w:rPr>
            </w:pPr>
            <w:r>
              <w:rPr>
                <w:color w:val="313131"/>
                <w:sz w:val="21"/>
              </w:rPr>
              <w:t>Businesses may</w:t>
            </w: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disputes.</w:t>
            </w:r>
          </w:p>
        </w:tc>
        <w:tc>
          <w:tcPr>
            <w:tcW w:w="1699" w:type="dxa"/>
            <w:tcBorders>
              <w:top w:val="nil"/>
              <w:bottom w:val="nil"/>
            </w:tcBorders>
          </w:tcPr>
          <w:p w:rsidR="004E79BA" w:rsidRDefault="00135E48">
            <w:pPr>
              <w:pStyle w:val="TableParagraph"/>
              <w:spacing w:line="236" w:lineRule="exact"/>
              <w:ind w:left="108"/>
              <w:rPr>
                <w:sz w:val="21"/>
              </w:rPr>
            </w:pPr>
            <w:r>
              <w:rPr>
                <w:color w:val="313131"/>
                <w:sz w:val="21"/>
              </w:rPr>
              <w:t>taxes to the</w:t>
            </w:r>
          </w:p>
        </w:tc>
        <w:tc>
          <w:tcPr>
            <w:tcW w:w="1619" w:type="dxa"/>
            <w:tcBorders>
              <w:top w:val="nil"/>
              <w:bottom w:val="nil"/>
            </w:tcBorders>
          </w:tcPr>
          <w:p w:rsidR="004E79BA" w:rsidRDefault="00135E48">
            <w:pPr>
              <w:pStyle w:val="TableParagraph"/>
              <w:spacing w:line="236" w:lineRule="exact"/>
              <w:ind w:left="108"/>
              <w:rPr>
                <w:sz w:val="21"/>
              </w:rPr>
            </w:pPr>
            <w:r>
              <w:rPr>
                <w:color w:val="313131"/>
                <w:sz w:val="21"/>
              </w:rPr>
              <w:t>that certain</w:t>
            </w:r>
          </w:p>
        </w:tc>
        <w:tc>
          <w:tcPr>
            <w:tcW w:w="1759" w:type="dxa"/>
            <w:tcBorders>
              <w:top w:val="nil"/>
              <w:bottom w:val="nil"/>
            </w:tcBorders>
          </w:tcPr>
          <w:p w:rsidR="004E79BA" w:rsidRDefault="00135E48">
            <w:pPr>
              <w:pStyle w:val="TableParagraph"/>
              <w:spacing w:line="236" w:lineRule="exact"/>
              <w:ind w:left="109"/>
              <w:rPr>
                <w:sz w:val="21"/>
              </w:rPr>
            </w:pPr>
            <w:r>
              <w:rPr>
                <w:color w:val="313131"/>
                <w:sz w:val="21"/>
              </w:rPr>
              <w:t>reason to have</w:t>
            </w:r>
          </w:p>
        </w:tc>
        <w:tc>
          <w:tcPr>
            <w:tcW w:w="1656" w:type="dxa"/>
            <w:tcBorders>
              <w:top w:val="nil"/>
              <w:bottom w:val="nil"/>
            </w:tcBorders>
          </w:tcPr>
          <w:p w:rsidR="004E79BA" w:rsidRDefault="00135E48">
            <w:pPr>
              <w:pStyle w:val="TableParagraph"/>
              <w:spacing w:line="236" w:lineRule="exact"/>
              <w:ind w:left="108"/>
              <w:rPr>
                <w:sz w:val="21"/>
              </w:rPr>
            </w:pPr>
            <w:r>
              <w:rPr>
                <w:color w:val="313131"/>
                <w:sz w:val="21"/>
              </w:rPr>
              <w:t>have to follow</w:t>
            </w: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Government</w:t>
            </w:r>
          </w:p>
        </w:tc>
        <w:tc>
          <w:tcPr>
            <w:tcW w:w="1699" w:type="dxa"/>
            <w:tcBorders>
              <w:top w:val="nil"/>
              <w:bottom w:val="nil"/>
            </w:tcBorders>
          </w:tcPr>
          <w:p w:rsidR="004E79BA" w:rsidRDefault="00135E48">
            <w:pPr>
              <w:pStyle w:val="TableParagraph"/>
              <w:spacing w:line="237" w:lineRule="exact"/>
              <w:ind w:left="108"/>
              <w:rPr>
                <w:sz w:val="21"/>
              </w:rPr>
            </w:pPr>
            <w:r>
              <w:rPr>
                <w:color w:val="313131"/>
                <w:sz w:val="21"/>
              </w:rPr>
              <w:t>government.</w:t>
            </w: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public goods</w:t>
            </w:r>
          </w:p>
        </w:tc>
        <w:tc>
          <w:tcPr>
            <w:tcW w:w="1759" w:type="dxa"/>
            <w:tcBorders>
              <w:top w:val="nil"/>
              <w:bottom w:val="nil"/>
            </w:tcBorders>
          </w:tcPr>
          <w:p w:rsidR="004E79BA" w:rsidRDefault="00135E48">
            <w:pPr>
              <w:pStyle w:val="TableParagraph"/>
              <w:spacing w:line="237" w:lineRule="exact"/>
              <w:ind w:left="109"/>
              <w:rPr>
                <w:sz w:val="21"/>
              </w:rPr>
            </w:pPr>
            <w:r>
              <w:rPr>
                <w:color w:val="313131"/>
                <w:sz w:val="21"/>
              </w:rPr>
              <w:t>one producer of</w:t>
            </w:r>
          </w:p>
        </w:tc>
        <w:tc>
          <w:tcPr>
            <w:tcW w:w="1656" w:type="dxa"/>
            <w:tcBorders>
              <w:top w:val="nil"/>
              <w:bottom w:val="nil"/>
            </w:tcBorders>
          </w:tcPr>
          <w:p w:rsidR="004E79BA" w:rsidRDefault="00135E48">
            <w:pPr>
              <w:pStyle w:val="TableParagraph"/>
              <w:spacing w:line="237" w:lineRule="exact"/>
              <w:ind w:left="108"/>
              <w:rPr>
                <w:sz w:val="21"/>
              </w:rPr>
            </w:pPr>
            <w:r>
              <w:rPr>
                <w:color w:val="313131"/>
                <w:sz w:val="21"/>
              </w:rPr>
              <w:t>government</w:t>
            </w: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can also own</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and services will</w:t>
            </w:r>
          </w:p>
        </w:tc>
        <w:tc>
          <w:tcPr>
            <w:tcW w:w="1759" w:type="dxa"/>
            <w:tcBorders>
              <w:top w:val="nil"/>
              <w:bottom w:val="nil"/>
            </w:tcBorders>
          </w:tcPr>
          <w:p w:rsidR="004E79BA" w:rsidRDefault="00135E48">
            <w:pPr>
              <w:pStyle w:val="TableParagraph"/>
              <w:spacing w:line="237" w:lineRule="exact"/>
              <w:ind w:left="109"/>
              <w:rPr>
                <w:sz w:val="21"/>
              </w:rPr>
            </w:pPr>
            <w:r>
              <w:rPr>
                <w:color w:val="313131"/>
                <w:sz w:val="21"/>
              </w:rPr>
              <w:t>the good or</w:t>
            </w:r>
          </w:p>
        </w:tc>
        <w:tc>
          <w:tcPr>
            <w:tcW w:w="1656" w:type="dxa"/>
            <w:tcBorders>
              <w:top w:val="nil"/>
              <w:bottom w:val="nil"/>
            </w:tcBorders>
          </w:tcPr>
          <w:p w:rsidR="004E79BA" w:rsidRDefault="00135E48">
            <w:pPr>
              <w:pStyle w:val="TableParagraph"/>
              <w:spacing w:line="237" w:lineRule="exact"/>
              <w:ind w:left="108"/>
              <w:rPr>
                <w:sz w:val="21"/>
              </w:rPr>
            </w:pPr>
            <w:r>
              <w:rPr>
                <w:color w:val="313131"/>
                <w:sz w:val="21"/>
              </w:rPr>
              <w:t>labor, consumer</w:t>
            </w: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property to</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not be</w:t>
            </w:r>
          </w:p>
        </w:tc>
        <w:tc>
          <w:tcPr>
            <w:tcW w:w="1759" w:type="dxa"/>
            <w:tcBorders>
              <w:top w:val="nil"/>
              <w:bottom w:val="nil"/>
            </w:tcBorders>
          </w:tcPr>
          <w:p w:rsidR="004E79BA" w:rsidRDefault="00135E48">
            <w:pPr>
              <w:pStyle w:val="TableParagraph"/>
              <w:spacing w:line="237" w:lineRule="exact"/>
              <w:ind w:left="109"/>
              <w:rPr>
                <w:sz w:val="21"/>
              </w:rPr>
            </w:pPr>
            <w:r>
              <w:rPr>
                <w:color w:val="313131"/>
                <w:sz w:val="21"/>
              </w:rPr>
              <w:t>service.</w:t>
            </w:r>
          </w:p>
        </w:tc>
        <w:tc>
          <w:tcPr>
            <w:tcW w:w="1656" w:type="dxa"/>
            <w:tcBorders>
              <w:top w:val="nil"/>
              <w:bottom w:val="nil"/>
            </w:tcBorders>
          </w:tcPr>
          <w:p w:rsidR="004E79BA" w:rsidRDefault="00135E48">
            <w:pPr>
              <w:pStyle w:val="TableParagraph"/>
              <w:spacing w:line="237" w:lineRule="exact"/>
              <w:ind w:left="108"/>
              <w:rPr>
                <w:sz w:val="21"/>
              </w:rPr>
            </w:pPr>
            <w:r>
              <w:rPr>
                <w:color w:val="313131"/>
                <w:sz w:val="21"/>
              </w:rPr>
              <w:t>safety, and</w:t>
            </w: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provide</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6" w:lineRule="exact"/>
              <w:ind w:left="108"/>
              <w:rPr>
                <w:sz w:val="21"/>
              </w:rPr>
            </w:pPr>
            <w:r>
              <w:rPr>
                <w:color w:val="313131"/>
                <w:sz w:val="21"/>
              </w:rPr>
              <w:t>produced in</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135E48">
            <w:pPr>
              <w:pStyle w:val="TableParagraph"/>
              <w:spacing w:line="236" w:lineRule="exact"/>
              <w:ind w:left="108"/>
              <w:rPr>
                <w:sz w:val="21"/>
              </w:rPr>
            </w:pPr>
            <w:r>
              <w:rPr>
                <w:color w:val="313131"/>
                <w:sz w:val="21"/>
              </w:rPr>
              <w:t>environmental</w:t>
            </w: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public goods</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6" w:lineRule="exact"/>
              <w:ind w:left="108"/>
              <w:rPr>
                <w:sz w:val="21"/>
              </w:rPr>
            </w:pPr>
            <w:r>
              <w:rPr>
                <w:color w:val="313131"/>
                <w:sz w:val="21"/>
              </w:rPr>
              <w:t>great enough</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135E48">
            <w:pPr>
              <w:pStyle w:val="TableParagraph"/>
              <w:spacing w:line="236" w:lineRule="exact"/>
              <w:ind w:left="108"/>
              <w:rPr>
                <w:sz w:val="21"/>
              </w:rPr>
            </w:pPr>
            <w:r>
              <w:rPr>
                <w:color w:val="313131"/>
                <w:sz w:val="21"/>
              </w:rPr>
              <w:t>laws.</w:t>
            </w: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and services.</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quantity by the</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Government</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private market</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will</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and will</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sometime</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produce the</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seize</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6" w:lineRule="exact"/>
              <w:ind w:left="108"/>
              <w:rPr>
                <w:sz w:val="21"/>
              </w:rPr>
            </w:pPr>
            <w:r>
              <w:rPr>
                <w:color w:val="313131"/>
                <w:sz w:val="21"/>
              </w:rPr>
              <w:t>product as a</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property</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6" w:lineRule="exact"/>
              <w:ind w:left="108"/>
              <w:rPr>
                <w:sz w:val="21"/>
              </w:rPr>
            </w:pPr>
            <w:r>
              <w:rPr>
                <w:color w:val="313131"/>
                <w:sz w:val="21"/>
              </w:rPr>
              <w:t>public good or</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7"/>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and pay the</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135E48">
            <w:pPr>
              <w:pStyle w:val="TableParagraph"/>
              <w:spacing w:line="237" w:lineRule="exact"/>
              <w:ind w:left="108"/>
              <w:rPr>
                <w:sz w:val="21"/>
              </w:rPr>
            </w:pPr>
            <w:r>
              <w:rPr>
                <w:color w:val="313131"/>
                <w:sz w:val="21"/>
              </w:rPr>
              <w:t>service.</w:t>
            </w: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7"/>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owner fair</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4E79BA">
            <w:pPr>
              <w:pStyle w:val="TableParagraph"/>
              <w:rPr>
                <w:rFonts w:ascii="Times New Roman"/>
                <w:sz w:val="18"/>
              </w:rPr>
            </w:pP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market</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4E79BA">
            <w:pPr>
              <w:pStyle w:val="TableParagraph"/>
              <w:rPr>
                <w:rFonts w:ascii="Times New Roman"/>
                <w:sz w:val="18"/>
              </w:rPr>
            </w:pP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value if the</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4E79BA">
            <w:pPr>
              <w:pStyle w:val="TableParagraph"/>
              <w:rPr>
                <w:rFonts w:ascii="Times New Roman"/>
                <w:sz w:val="18"/>
              </w:rPr>
            </w:pP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property in</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4E79BA">
            <w:pPr>
              <w:pStyle w:val="TableParagraph"/>
              <w:rPr>
                <w:rFonts w:ascii="Times New Roman"/>
                <w:sz w:val="18"/>
              </w:rPr>
            </w:pP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question is</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4E79BA">
            <w:pPr>
              <w:pStyle w:val="TableParagraph"/>
              <w:rPr>
                <w:rFonts w:ascii="Times New Roman"/>
                <w:sz w:val="18"/>
              </w:rPr>
            </w:pP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to be used</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4E79BA">
            <w:pPr>
              <w:pStyle w:val="TableParagraph"/>
              <w:rPr>
                <w:rFonts w:ascii="Times New Roman"/>
                <w:sz w:val="18"/>
              </w:rPr>
            </w:pP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6"/>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7" w:lineRule="exact"/>
              <w:ind w:left="107"/>
              <w:rPr>
                <w:sz w:val="21"/>
              </w:rPr>
            </w:pPr>
            <w:r>
              <w:rPr>
                <w:color w:val="313131"/>
                <w:sz w:val="21"/>
              </w:rPr>
              <w:t>for an</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4E79BA">
            <w:pPr>
              <w:pStyle w:val="TableParagraph"/>
              <w:rPr>
                <w:rFonts w:ascii="Times New Roman"/>
                <w:sz w:val="18"/>
              </w:rPr>
            </w:pP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essential</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4E79BA">
            <w:pPr>
              <w:pStyle w:val="TableParagraph"/>
              <w:rPr>
                <w:rFonts w:ascii="Times New Roman"/>
                <w:sz w:val="18"/>
              </w:rPr>
            </w:pP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55"/>
        </w:trPr>
        <w:tc>
          <w:tcPr>
            <w:tcW w:w="1291" w:type="dxa"/>
            <w:tcBorders>
              <w:top w:val="nil"/>
              <w:bottom w:val="nil"/>
            </w:tcBorders>
          </w:tcPr>
          <w:p w:rsidR="004E79BA" w:rsidRDefault="004E79BA">
            <w:pPr>
              <w:pStyle w:val="TableParagraph"/>
              <w:rPr>
                <w:rFonts w:ascii="Times New Roman"/>
                <w:sz w:val="18"/>
              </w:rPr>
            </w:pPr>
          </w:p>
        </w:tc>
        <w:tc>
          <w:tcPr>
            <w:tcW w:w="1325" w:type="dxa"/>
            <w:tcBorders>
              <w:top w:val="nil"/>
              <w:bottom w:val="nil"/>
            </w:tcBorders>
          </w:tcPr>
          <w:p w:rsidR="004E79BA" w:rsidRDefault="00135E48">
            <w:pPr>
              <w:pStyle w:val="TableParagraph"/>
              <w:spacing w:line="236" w:lineRule="exact"/>
              <w:ind w:left="107"/>
              <w:rPr>
                <w:sz w:val="21"/>
              </w:rPr>
            </w:pPr>
            <w:r>
              <w:rPr>
                <w:color w:val="313131"/>
                <w:sz w:val="21"/>
              </w:rPr>
              <w:t>public good</w:t>
            </w:r>
          </w:p>
        </w:tc>
        <w:tc>
          <w:tcPr>
            <w:tcW w:w="1699" w:type="dxa"/>
            <w:tcBorders>
              <w:top w:val="nil"/>
              <w:bottom w:val="nil"/>
            </w:tcBorders>
          </w:tcPr>
          <w:p w:rsidR="004E79BA" w:rsidRDefault="004E79BA">
            <w:pPr>
              <w:pStyle w:val="TableParagraph"/>
              <w:rPr>
                <w:rFonts w:ascii="Times New Roman"/>
                <w:sz w:val="18"/>
              </w:rPr>
            </w:pPr>
          </w:p>
        </w:tc>
        <w:tc>
          <w:tcPr>
            <w:tcW w:w="1619" w:type="dxa"/>
            <w:tcBorders>
              <w:top w:val="nil"/>
              <w:bottom w:val="nil"/>
            </w:tcBorders>
          </w:tcPr>
          <w:p w:rsidR="004E79BA" w:rsidRDefault="004E79BA">
            <w:pPr>
              <w:pStyle w:val="TableParagraph"/>
              <w:rPr>
                <w:rFonts w:ascii="Times New Roman"/>
                <w:sz w:val="18"/>
              </w:rPr>
            </w:pPr>
          </w:p>
        </w:tc>
        <w:tc>
          <w:tcPr>
            <w:tcW w:w="1759" w:type="dxa"/>
            <w:tcBorders>
              <w:top w:val="nil"/>
              <w:bottom w:val="nil"/>
            </w:tcBorders>
          </w:tcPr>
          <w:p w:rsidR="004E79BA" w:rsidRDefault="004E79BA">
            <w:pPr>
              <w:pStyle w:val="TableParagraph"/>
              <w:rPr>
                <w:rFonts w:ascii="Times New Roman"/>
                <w:sz w:val="18"/>
              </w:rPr>
            </w:pPr>
          </w:p>
        </w:tc>
        <w:tc>
          <w:tcPr>
            <w:tcW w:w="1656" w:type="dxa"/>
            <w:tcBorders>
              <w:top w:val="nil"/>
              <w:bottom w:val="nil"/>
            </w:tcBorders>
          </w:tcPr>
          <w:p w:rsidR="004E79BA" w:rsidRDefault="004E79BA">
            <w:pPr>
              <w:pStyle w:val="TableParagraph"/>
              <w:rPr>
                <w:rFonts w:ascii="Times New Roman"/>
                <w:sz w:val="18"/>
              </w:rPr>
            </w:pPr>
          </w:p>
        </w:tc>
      </w:tr>
      <w:tr w:rsidR="004E79BA">
        <w:trPr>
          <w:trHeight w:val="240"/>
        </w:trPr>
        <w:tc>
          <w:tcPr>
            <w:tcW w:w="1291" w:type="dxa"/>
            <w:tcBorders>
              <w:top w:val="nil"/>
            </w:tcBorders>
          </w:tcPr>
          <w:p w:rsidR="004E79BA" w:rsidRDefault="004E79BA">
            <w:pPr>
              <w:pStyle w:val="TableParagraph"/>
              <w:rPr>
                <w:rFonts w:ascii="Times New Roman"/>
                <w:sz w:val="16"/>
              </w:rPr>
            </w:pPr>
          </w:p>
        </w:tc>
        <w:tc>
          <w:tcPr>
            <w:tcW w:w="1325" w:type="dxa"/>
            <w:tcBorders>
              <w:top w:val="nil"/>
            </w:tcBorders>
          </w:tcPr>
          <w:p w:rsidR="004E79BA" w:rsidRDefault="00135E48">
            <w:pPr>
              <w:pStyle w:val="TableParagraph"/>
              <w:spacing w:line="221" w:lineRule="exact"/>
              <w:ind w:left="107"/>
              <w:rPr>
                <w:sz w:val="21"/>
              </w:rPr>
            </w:pPr>
            <w:r>
              <w:rPr>
                <w:color w:val="313131"/>
                <w:sz w:val="21"/>
              </w:rPr>
              <w:t>or service.</w:t>
            </w:r>
          </w:p>
        </w:tc>
        <w:tc>
          <w:tcPr>
            <w:tcW w:w="1699" w:type="dxa"/>
            <w:tcBorders>
              <w:top w:val="nil"/>
            </w:tcBorders>
          </w:tcPr>
          <w:p w:rsidR="004E79BA" w:rsidRDefault="004E79BA">
            <w:pPr>
              <w:pStyle w:val="TableParagraph"/>
              <w:rPr>
                <w:rFonts w:ascii="Times New Roman"/>
                <w:sz w:val="16"/>
              </w:rPr>
            </w:pPr>
          </w:p>
        </w:tc>
        <w:tc>
          <w:tcPr>
            <w:tcW w:w="1619" w:type="dxa"/>
            <w:tcBorders>
              <w:top w:val="nil"/>
            </w:tcBorders>
          </w:tcPr>
          <w:p w:rsidR="004E79BA" w:rsidRDefault="004E79BA">
            <w:pPr>
              <w:pStyle w:val="TableParagraph"/>
              <w:rPr>
                <w:rFonts w:ascii="Times New Roman"/>
                <w:sz w:val="16"/>
              </w:rPr>
            </w:pPr>
          </w:p>
        </w:tc>
        <w:tc>
          <w:tcPr>
            <w:tcW w:w="1759" w:type="dxa"/>
            <w:tcBorders>
              <w:top w:val="nil"/>
            </w:tcBorders>
          </w:tcPr>
          <w:p w:rsidR="004E79BA" w:rsidRDefault="004E79BA">
            <w:pPr>
              <w:pStyle w:val="TableParagraph"/>
              <w:rPr>
                <w:rFonts w:ascii="Times New Roman"/>
                <w:sz w:val="16"/>
              </w:rPr>
            </w:pPr>
          </w:p>
        </w:tc>
        <w:tc>
          <w:tcPr>
            <w:tcW w:w="1656" w:type="dxa"/>
            <w:tcBorders>
              <w:top w:val="nil"/>
            </w:tcBorders>
          </w:tcPr>
          <w:p w:rsidR="004E79BA" w:rsidRDefault="004E79BA">
            <w:pPr>
              <w:pStyle w:val="TableParagraph"/>
              <w:rPr>
                <w:rFonts w:ascii="Times New Roman"/>
                <w:sz w:val="16"/>
              </w:rPr>
            </w:pPr>
          </w:p>
        </w:tc>
      </w:tr>
    </w:tbl>
    <w:p w:rsidR="004E79BA" w:rsidRDefault="004E79BA">
      <w:pPr>
        <w:rPr>
          <w:rFonts w:ascii="Times New Roman"/>
          <w:sz w:val="16"/>
        </w:rPr>
        <w:sectPr w:rsidR="004E79BA">
          <w:pgSz w:w="12240" w:h="15840"/>
          <w:pgMar w:top="1340" w:right="340" w:bottom="1180" w:left="1300" w:header="761" w:footer="971" w:gutter="0"/>
          <w:cols w:space="720"/>
        </w:sectPr>
      </w:pPr>
    </w:p>
    <w:p w:rsidR="004E79BA" w:rsidRDefault="004E79BA">
      <w:pPr>
        <w:pStyle w:val="BodyText"/>
        <w:ind w:left="0"/>
        <w:rPr>
          <w:rFonts w:ascii="Times New Roman"/>
          <w:sz w:val="20"/>
        </w:rPr>
      </w:pPr>
    </w:p>
    <w:p w:rsidR="004E79BA" w:rsidRDefault="004E79BA">
      <w:pPr>
        <w:pStyle w:val="BodyText"/>
        <w:spacing w:before="6"/>
        <w:ind w:left="0"/>
        <w:rPr>
          <w:rFonts w:ascii="Times New Roman"/>
        </w:rPr>
      </w:pPr>
    </w:p>
    <w:p w:rsidR="004E79BA" w:rsidRDefault="00135E48">
      <w:pPr>
        <w:pStyle w:val="Heading1"/>
        <w:spacing w:before="56"/>
      </w:pPr>
      <w:r>
        <w:t>Annotated Resources that relate specifically to the element</w:t>
      </w:r>
    </w:p>
    <w:p w:rsidR="004E79BA" w:rsidRDefault="00135E48">
      <w:pPr>
        <w:spacing w:before="144" w:line="259" w:lineRule="auto"/>
        <w:ind w:left="140" w:right="1241"/>
        <w:rPr>
          <w:sz w:val="21"/>
        </w:rPr>
      </w:pPr>
      <w:r>
        <w:rPr>
          <w:color w:val="313131"/>
          <w:sz w:val="21"/>
        </w:rPr>
        <w:t xml:space="preserve">Federal Reserve Bank of Atlanta (2015, August). Economic Systems [Infographic]. Retrieved March 18, 2017, from </w:t>
      </w:r>
      <w:hyperlink r:id="rId47">
        <w:r>
          <w:rPr>
            <w:color w:val="0462C1"/>
            <w:sz w:val="21"/>
            <w:u w:val="single" w:color="0462C1"/>
          </w:rPr>
          <w:t>https://frbatlanta.org/education/classroom-economist/infographics/economic-systems.aspx</w:t>
        </w:r>
      </w:hyperlink>
    </w:p>
    <w:p w:rsidR="004E79BA" w:rsidRDefault="00135E48">
      <w:pPr>
        <w:spacing w:before="121" w:line="259" w:lineRule="auto"/>
        <w:ind w:left="140" w:right="3494"/>
        <w:rPr>
          <w:sz w:val="21"/>
        </w:rPr>
      </w:pPr>
      <w:r>
        <w:rPr>
          <w:color w:val="313131"/>
          <w:sz w:val="21"/>
        </w:rPr>
        <w:t>The Singing History Teachers. (2016, January 07). Retrieved Mar</w:t>
      </w:r>
      <w:r>
        <w:rPr>
          <w:color w:val="313131"/>
          <w:sz w:val="21"/>
        </w:rPr>
        <w:t xml:space="preserve">ch 18, 2017, from </w:t>
      </w:r>
      <w:hyperlink r:id="rId48">
        <w:r>
          <w:rPr>
            <w:color w:val="0462C1"/>
            <w:sz w:val="21"/>
            <w:u w:val="single" w:color="0462C1"/>
          </w:rPr>
          <w:t>https://www.youtube.com/watch?v=Cpqq9HXYJPM</w:t>
        </w:r>
        <w:r>
          <w:rPr>
            <w:color w:val="0462C1"/>
            <w:sz w:val="21"/>
          </w:rPr>
          <w:t xml:space="preserve"> </w:t>
        </w:r>
      </w:hyperlink>
      <w:r>
        <w:rPr>
          <w:color w:val="313131"/>
          <w:sz w:val="21"/>
        </w:rPr>
        <w:t>(Silly, yet fun and accurate)</w:t>
      </w:r>
    </w:p>
    <w:p w:rsidR="004E79BA" w:rsidRDefault="004E79BA">
      <w:pPr>
        <w:pStyle w:val="BodyText"/>
        <w:ind w:left="0"/>
        <w:rPr>
          <w:sz w:val="20"/>
        </w:rPr>
      </w:pPr>
    </w:p>
    <w:p w:rsidR="004E79BA" w:rsidRDefault="004E79BA">
      <w:pPr>
        <w:pStyle w:val="BodyText"/>
        <w:spacing w:before="10" w:after="1"/>
        <w:ind w:left="0"/>
        <w:rPr>
          <w:sz w:val="16"/>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974"/>
        </w:trPr>
        <w:tc>
          <w:tcPr>
            <w:tcW w:w="9986" w:type="dxa"/>
            <w:tcBorders>
              <w:bottom w:val="single" w:sz="34" w:space="0" w:color="FF0000"/>
            </w:tcBorders>
          </w:tcPr>
          <w:p w:rsidR="004E79BA" w:rsidRDefault="00135E48">
            <w:pPr>
              <w:pStyle w:val="TableParagraph"/>
              <w:ind w:left="106" w:right="1533"/>
              <w:rPr>
                <w:b/>
              </w:rPr>
            </w:pPr>
            <w:r>
              <w:rPr>
                <w:b/>
              </w:rPr>
              <w:t>SSEF4 Compare and contrast different economic systems and explain how they answer the three basic economic questions of what to produce, how to produce, and for whom to produce.</w:t>
            </w:r>
          </w:p>
        </w:tc>
      </w:tr>
      <w:tr w:rsidR="004E79BA">
        <w:trPr>
          <w:trHeight w:val="914"/>
        </w:trPr>
        <w:tc>
          <w:tcPr>
            <w:tcW w:w="9986" w:type="dxa"/>
            <w:tcBorders>
              <w:top w:val="single" w:sz="34" w:space="0" w:color="FF0000"/>
            </w:tcBorders>
          </w:tcPr>
          <w:p w:rsidR="004E79BA" w:rsidRDefault="00135E48">
            <w:pPr>
              <w:pStyle w:val="TableParagraph"/>
              <w:spacing w:before="103" w:line="270" w:lineRule="atLeast"/>
              <w:ind w:left="106" w:right="249"/>
            </w:pPr>
            <w:r>
              <w:t>b. Analyze how each type of system answers the three economic questions and m</w:t>
            </w:r>
            <w:r>
              <w:t>eets the broad social and economic goals of freedom, security, equity, growth, efficiency, price stability, full employment, and sustainability.</w:t>
            </w:r>
          </w:p>
        </w:tc>
      </w:tr>
    </w:tbl>
    <w:p w:rsidR="004E79BA" w:rsidRDefault="00135E48">
      <w:pPr>
        <w:spacing w:before="119" w:line="259" w:lineRule="auto"/>
        <w:ind w:left="140" w:right="1662"/>
        <w:rPr>
          <w:sz w:val="21"/>
        </w:rPr>
      </w:pPr>
      <w:r>
        <w:rPr>
          <w:color w:val="313131"/>
          <w:sz w:val="21"/>
        </w:rPr>
        <w:t>Each economic system answers the three basic economic questions in a different way. The chart below organizes a comparison of each system’s answers</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4E79BA">
        <w:trPr>
          <w:trHeight w:val="376"/>
        </w:trPr>
        <w:tc>
          <w:tcPr>
            <w:tcW w:w="2338" w:type="dxa"/>
          </w:tcPr>
          <w:p w:rsidR="004E79BA" w:rsidRDefault="00135E48">
            <w:pPr>
              <w:pStyle w:val="TableParagraph"/>
              <w:spacing w:before="116" w:line="240" w:lineRule="exact"/>
              <w:ind w:left="107"/>
              <w:rPr>
                <w:b/>
                <w:sz w:val="21"/>
              </w:rPr>
            </w:pPr>
            <w:r>
              <w:rPr>
                <w:b/>
                <w:color w:val="313131"/>
                <w:sz w:val="21"/>
              </w:rPr>
              <w:t>Economic System</w:t>
            </w:r>
          </w:p>
        </w:tc>
        <w:tc>
          <w:tcPr>
            <w:tcW w:w="2338" w:type="dxa"/>
          </w:tcPr>
          <w:p w:rsidR="004E79BA" w:rsidRDefault="00135E48">
            <w:pPr>
              <w:pStyle w:val="TableParagraph"/>
              <w:spacing w:before="116" w:line="240" w:lineRule="exact"/>
              <w:ind w:left="107"/>
              <w:rPr>
                <w:b/>
                <w:sz w:val="21"/>
              </w:rPr>
            </w:pPr>
            <w:r>
              <w:rPr>
                <w:b/>
                <w:color w:val="313131"/>
                <w:sz w:val="21"/>
              </w:rPr>
              <w:t>What to produce?</w:t>
            </w:r>
          </w:p>
        </w:tc>
        <w:tc>
          <w:tcPr>
            <w:tcW w:w="2338" w:type="dxa"/>
          </w:tcPr>
          <w:p w:rsidR="004E79BA" w:rsidRDefault="00135E48">
            <w:pPr>
              <w:pStyle w:val="TableParagraph"/>
              <w:spacing w:before="116" w:line="240" w:lineRule="exact"/>
              <w:ind w:left="107"/>
              <w:rPr>
                <w:b/>
                <w:sz w:val="21"/>
              </w:rPr>
            </w:pPr>
            <w:r>
              <w:rPr>
                <w:b/>
                <w:color w:val="313131"/>
                <w:sz w:val="21"/>
              </w:rPr>
              <w:t>How to produce?</w:t>
            </w:r>
          </w:p>
        </w:tc>
        <w:tc>
          <w:tcPr>
            <w:tcW w:w="2338" w:type="dxa"/>
          </w:tcPr>
          <w:p w:rsidR="004E79BA" w:rsidRDefault="00135E48">
            <w:pPr>
              <w:pStyle w:val="TableParagraph"/>
              <w:spacing w:before="116" w:line="240" w:lineRule="exact"/>
              <w:ind w:left="108"/>
              <w:rPr>
                <w:b/>
                <w:sz w:val="21"/>
              </w:rPr>
            </w:pPr>
            <w:r>
              <w:rPr>
                <w:b/>
                <w:color w:val="313131"/>
                <w:sz w:val="21"/>
              </w:rPr>
              <w:t>For whom to produce?</w:t>
            </w:r>
          </w:p>
        </w:tc>
      </w:tr>
      <w:tr w:rsidR="004E79BA">
        <w:trPr>
          <w:trHeight w:val="1658"/>
        </w:trPr>
        <w:tc>
          <w:tcPr>
            <w:tcW w:w="2338" w:type="dxa"/>
          </w:tcPr>
          <w:p w:rsidR="004E79BA" w:rsidRDefault="00135E48">
            <w:pPr>
              <w:pStyle w:val="TableParagraph"/>
              <w:spacing w:before="116"/>
              <w:ind w:left="107"/>
              <w:rPr>
                <w:b/>
                <w:sz w:val="21"/>
              </w:rPr>
            </w:pPr>
            <w:r>
              <w:rPr>
                <w:b/>
                <w:color w:val="313131"/>
                <w:sz w:val="21"/>
              </w:rPr>
              <w:t>Traditional</w:t>
            </w:r>
          </w:p>
        </w:tc>
        <w:tc>
          <w:tcPr>
            <w:tcW w:w="2338" w:type="dxa"/>
          </w:tcPr>
          <w:p w:rsidR="004E79BA" w:rsidRDefault="00135E48">
            <w:pPr>
              <w:pStyle w:val="TableParagraph"/>
              <w:spacing w:before="116"/>
              <w:ind w:left="107" w:right="150"/>
              <w:rPr>
                <w:sz w:val="21"/>
              </w:rPr>
            </w:pPr>
            <w:r>
              <w:rPr>
                <w:color w:val="313131"/>
                <w:sz w:val="21"/>
              </w:rPr>
              <w:t xml:space="preserve">The economy will produce </w:t>
            </w:r>
            <w:r>
              <w:rPr>
                <w:color w:val="313131"/>
                <w:sz w:val="21"/>
              </w:rPr>
              <w:t>the goods and services it has produced for generations based on what the ancestors</w:t>
            </w:r>
          </w:p>
          <w:p w:rsidR="004E79BA" w:rsidRDefault="00135E48">
            <w:pPr>
              <w:pStyle w:val="TableParagraph"/>
              <w:spacing w:before="1" w:line="240" w:lineRule="exact"/>
              <w:ind w:left="107"/>
              <w:rPr>
                <w:sz w:val="21"/>
              </w:rPr>
            </w:pPr>
            <w:r>
              <w:rPr>
                <w:color w:val="313131"/>
                <w:sz w:val="21"/>
              </w:rPr>
              <w:t>produced.</w:t>
            </w:r>
          </w:p>
        </w:tc>
        <w:tc>
          <w:tcPr>
            <w:tcW w:w="2338" w:type="dxa"/>
          </w:tcPr>
          <w:p w:rsidR="004E79BA" w:rsidRDefault="00135E48">
            <w:pPr>
              <w:pStyle w:val="TableParagraph"/>
              <w:spacing w:before="116"/>
              <w:ind w:left="107" w:right="166"/>
              <w:rPr>
                <w:sz w:val="21"/>
              </w:rPr>
            </w:pPr>
            <w:r>
              <w:rPr>
                <w:color w:val="313131"/>
                <w:sz w:val="21"/>
              </w:rPr>
              <w:t>The economy will pass the same production methods used in the past from generation to generation.</w:t>
            </w:r>
          </w:p>
        </w:tc>
        <w:tc>
          <w:tcPr>
            <w:tcW w:w="2338" w:type="dxa"/>
          </w:tcPr>
          <w:p w:rsidR="004E79BA" w:rsidRDefault="00135E48">
            <w:pPr>
              <w:pStyle w:val="TableParagraph"/>
              <w:spacing w:before="116"/>
              <w:ind w:left="108" w:right="233"/>
              <w:rPr>
                <w:sz w:val="21"/>
              </w:rPr>
            </w:pPr>
            <w:r>
              <w:rPr>
                <w:color w:val="313131"/>
                <w:sz w:val="21"/>
              </w:rPr>
              <w:t>Goods and services are distributed using the methods used by past generations.</w:t>
            </w:r>
          </w:p>
        </w:tc>
      </w:tr>
      <w:tr w:rsidR="004E79BA">
        <w:trPr>
          <w:trHeight w:val="1657"/>
        </w:trPr>
        <w:tc>
          <w:tcPr>
            <w:tcW w:w="2338" w:type="dxa"/>
          </w:tcPr>
          <w:p w:rsidR="004E79BA" w:rsidRDefault="00135E48">
            <w:pPr>
              <w:pStyle w:val="TableParagraph"/>
              <w:spacing w:before="116"/>
              <w:ind w:left="107"/>
              <w:rPr>
                <w:b/>
                <w:sz w:val="21"/>
              </w:rPr>
            </w:pPr>
            <w:r>
              <w:rPr>
                <w:b/>
                <w:color w:val="313131"/>
                <w:sz w:val="21"/>
              </w:rPr>
              <w:t>Command</w:t>
            </w:r>
          </w:p>
        </w:tc>
        <w:tc>
          <w:tcPr>
            <w:tcW w:w="2338" w:type="dxa"/>
          </w:tcPr>
          <w:p w:rsidR="004E79BA" w:rsidRDefault="00135E48">
            <w:pPr>
              <w:pStyle w:val="TableParagraph"/>
              <w:spacing w:before="116"/>
              <w:ind w:left="107" w:right="280"/>
              <w:rPr>
                <w:sz w:val="21"/>
              </w:rPr>
            </w:pPr>
            <w:r>
              <w:rPr>
                <w:color w:val="313131"/>
                <w:sz w:val="21"/>
              </w:rPr>
              <w:t>The economy will produce what the government or central planner says it will produce.</w:t>
            </w:r>
          </w:p>
        </w:tc>
        <w:tc>
          <w:tcPr>
            <w:tcW w:w="2338" w:type="dxa"/>
          </w:tcPr>
          <w:p w:rsidR="004E79BA" w:rsidRDefault="00135E48">
            <w:pPr>
              <w:pStyle w:val="TableParagraph"/>
              <w:spacing w:before="116"/>
              <w:ind w:left="107" w:right="139"/>
              <w:rPr>
                <w:sz w:val="21"/>
              </w:rPr>
            </w:pPr>
            <w:r>
              <w:rPr>
                <w:color w:val="313131"/>
                <w:sz w:val="21"/>
              </w:rPr>
              <w:t xml:space="preserve">The economy will produce using whatever methods the government or central planner </w:t>
            </w:r>
            <w:r>
              <w:rPr>
                <w:color w:val="313131"/>
                <w:sz w:val="21"/>
              </w:rPr>
              <w:t>says it will use.</w:t>
            </w:r>
          </w:p>
        </w:tc>
        <w:tc>
          <w:tcPr>
            <w:tcW w:w="2338" w:type="dxa"/>
          </w:tcPr>
          <w:p w:rsidR="004E79BA" w:rsidRDefault="00135E48">
            <w:pPr>
              <w:pStyle w:val="TableParagraph"/>
              <w:spacing w:before="116"/>
              <w:ind w:left="108" w:right="110"/>
              <w:rPr>
                <w:sz w:val="21"/>
              </w:rPr>
            </w:pPr>
            <w:r>
              <w:rPr>
                <w:color w:val="313131"/>
                <w:sz w:val="21"/>
              </w:rPr>
              <w:t>The economy will distribute the goods and services to whomever the government or central planner says</w:t>
            </w:r>
          </w:p>
          <w:p w:rsidR="004E79BA" w:rsidRDefault="00135E48">
            <w:pPr>
              <w:pStyle w:val="TableParagraph"/>
              <w:spacing w:line="240" w:lineRule="exact"/>
              <w:ind w:left="108"/>
              <w:rPr>
                <w:sz w:val="21"/>
              </w:rPr>
            </w:pPr>
            <w:r>
              <w:rPr>
                <w:color w:val="313131"/>
                <w:sz w:val="21"/>
              </w:rPr>
              <w:t>should get it.</w:t>
            </w:r>
          </w:p>
        </w:tc>
      </w:tr>
      <w:tr w:rsidR="004E79BA">
        <w:trPr>
          <w:trHeight w:val="1658"/>
        </w:trPr>
        <w:tc>
          <w:tcPr>
            <w:tcW w:w="2338" w:type="dxa"/>
          </w:tcPr>
          <w:p w:rsidR="004E79BA" w:rsidRDefault="00135E48">
            <w:pPr>
              <w:pStyle w:val="TableParagraph"/>
              <w:spacing w:before="116"/>
              <w:ind w:left="107"/>
              <w:rPr>
                <w:b/>
                <w:sz w:val="21"/>
              </w:rPr>
            </w:pPr>
            <w:r>
              <w:rPr>
                <w:b/>
                <w:color w:val="313131"/>
                <w:sz w:val="21"/>
              </w:rPr>
              <w:t>Market</w:t>
            </w:r>
          </w:p>
        </w:tc>
        <w:tc>
          <w:tcPr>
            <w:tcW w:w="2338" w:type="dxa"/>
          </w:tcPr>
          <w:p w:rsidR="004E79BA" w:rsidRDefault="00135E48">
            <w:pPr>
              <w:pStyle w:val="TableParagraph"/>
              <w:spacing w:before="116"/>
              <w:ind w:left="107" w:right="169"/>
              <w:jc w:val="both"/>
              <w:rPr>
                <w:sz w:val="21"/>
              </w:rPr>
            </w:pPr>
            <w:r>
              <w:rPr>
                <w:color w:val="313131"/>
                <w:sz w:val="21"/>
              </w:rPr>
              <w:t>Firms will produce what they believe consumers will want to buy.</w:t>
            </w:r>
          </w:p>
        </w:tc>
        <w:tc>
          <w:tcPr>
            <w:tcW w:w="2338" w:type="dxa"/>
          </w:tcPr>
          <w:p w:rsidR="004E79BA" w:rsidRDefault="00135E48">
            <w:pPr>
              <w:pStyle w:val="TableParagraph"/>
              <w:spacing w:before="116"/>
              <w:ind w:left="107" w:right="109"/>
              <w:rPr>
                <w:sz w:val="21"/>
              </w:rPr>
            </w:pPr>
            <w:r>
              <w:rPr>
                <w:color w:val="313131"/>
                <w:sz w:val="21"/>
              </w:rPr>
              <w:t>Firms will produce goods and services using methods they believe will result in selling goods and services</w:t>
            </w:r>
            <w:r>
              <w:rPr>
                <w:color w:val="313131"/>
                <w:spacing w:val="-6"/>
                <w:sz w:val="21"/>
              </w:rPr>
              <w:t xml:space="preserve"> </w:t>
            </w:r>
            <w:r>
              <w:rPr>
                <w:color w:val="313131"/>
                <w:sz w:val="21"/>
              </w:rPr>
              <w:t>for</w:t>
            </w:r>
          </w:p>
          <w:p w:rsidR="004E79BA" w:rsidRDefault="00135E48">
            <w:pPr>
              <w:pStyle w:val="TableParagraph"/>
              <w:spacing w:before="1" w:line="240" w:lineRule="exact"/>
              <w:ind w:left="107"/>
              <w:rPr>
                <w:sz w:val="21"/>
              </w:rPr>
            </w:pPr>
            <w:r>
              <w:rPr>
                <w:color w:val="313131"/>
                <w:sz w:val="21"/>
              </w:rPr>
              <w:t>the most profit.</w:t>
            </w:r>
          </w:p>
        </w:tc>
        <w:tc>
          <w:tcPr>
            <w:tcW w:w="2338" w:type="dxa"/>
          </w:tcPr>
          <w:p w:rsidR="004E79BA" w:rsidRDefault="00135E48">
            <w:pPr>
              <w:pStyle w:val="TableParagraph"/>
              <w:spacing w:before="116"/>
              <w:ind w:left="108" w:right="177"/>
              <w:rPr>
                <w:sz w:val="21"/>
              </w:rPr>
            </w:pPr>
            <w:r>
              <w:rPr>
                <w:color w:val="313131"/>
                <w:sz w:val="21"/>
              </w:rPr>
              <w:t>Individuals and firms in the society who are willing and able to pay the price of the good or service will obtain it.</w:t>
            </w:r>
          </w:p>
        </w:tc>
      </w:tr>
      <w:tr w:rsidR="004E79BA">
        <w:trPr>
          <w:trHeight w:val="2428"/>
        </w:trPr>
        <w:tc>
          <w:tcPr>
            <w:tcW w:w="2338" w:type="dxa"/>
          </w:tcPr>
          <w:p w:rsidR="004E79BA" w:rsidRDefault="00135E48">
            <w:pPr>
              <w:pStyle w:val="TableParagraph"/>
              <w:spacing w:before="116"/>
              <w:ind w:left="107"/>
              <w:rPr>
                <w:b/>
                <w:sz w:val="21"/>
              </w:rPr>
            </w:pPr>
            <w:r>
              <w:rPr>
                <w:b/>
                <w:color w:val="313131"/>
                <w:sz w:val="21"/>
              </w:rPr>
              <w:t>Mixed</w:t>
            </w:r>
          </w:p>
        </w:tc>
        <w:tc>
          <w:tcPr>
            <w:tcW w:w="2338" w:type="dxa"/>
          </w:tcPr>
          <w:p w:rsidR="004E79BA" w:rsidRDefault="00135E48">
            <w:pPr>
              <w:pStyle w:val="TableParagraph"/>
              <w:spacing w:before="116"/>
              <w:ind w:left="107" w:right="134"/>
              <w:rPr>
                <w:sz w:val="21"/>
              </w:rPr>
            </w:pPr>
            <w:r>
              <w:rPr>
                <w:color w:val="313131"/>
                <w:sz w:val="21"/>
              </w:rPr>
              <w:t>Many firms will produce what they believe consumers will want to buy, but government may restrict the production of certain goods or produce public goods.</w:t>
            </w:r>
          </w:p>
        </w:tc>
        <w:tc>
          <w:tcPr>
            <w:tcW w:w="2338" w:type="dxa"/>
          </w:tcPr>
          <w:p w:rsidR="004E79BA" w:rsidRDefault="00135E48">
            <w:pPr>
              <w:pStyle w:val="TableParagraph"/>
              <w:spacing w:before="116"/>
              <w:ind w:left="107" w:right="102"/>
              <w:rPr>
                <w:sz w:val="21"/>
              </w:rPr>
            </w:pPr>
            <w:r>
              <w:rPr>
                <w:color w:val="313131"/>
                <w:sz w:val="21"/>
              </w:rPr>
              <w:t xml:space="preserve">Firms will try to produce goods and services using methods they believe will result in selling goods </w:t>
            </w:r>
            <w:r>
              <w:rPr>
                <w:color w:val="313131"/>
                <w:sz w:val="21"/>
              </w:rPr>
              <w:t>and services for the most profit, but the government may tax firm profits or mandate</w:t>
            </w:r>
          </w:p>
          <w:p w:rsidR="004E79BA" w:rsidRDefault="00135E48">
            <w:pPr>
              <w:pStyle w:val="TableParagraph"/>
              <w:spacing w:before="1" w:line="240" w:lineRule="exact"/>
              <w:ind w:left="107"/>
              <w:rPr>
                <w:sz w:val="21"/>
              </w:rPr>
            </w:pPr>
            <w:r>
              <w:rPr>
                <w:color w:val="313131"/>
                <w:sz w:val="21"/>
              </w:rPr>
              <w:t>production processes</w:t>
            </w:r>
          </w:p>
        </w:tc>
        <w:tc>
          <w:tcPr>
            <w:tcW w:w="2338" w:type="dxa"/>
          </w:tcPr>
          <w:p w:rsidR="004E79BA" w:rsidRDefault="00135E48">
            <w:pPr>
              <w:pStyle w:val="TableParagraph"/>
              <w:spacing w:before="116"/>
              <w:ind w:left="108" w:right="88"/>
              <w:rPr>
                <w:sz w:val="21"/>
              </w:rPr>
            </w:pPr>
            <w:r>
              <w:rPr>
                <w:color w:val="313131"/>
                <w:sz w:val="21"/>
              </w:rPr>
              <w:t>Individuals and firms in the society who are willing and able to pay the price of the good or service will usually obtain it, but the government may r</w:t>
            </w:r>
            <w:r>
              <w:rPr>
                <w:color w:val="313131"/>
                <w:sz w:val="21"/>
              </w:rPr>
              <w:t>estrict some people from</w:t>
            </w:r>
          </w:p>
          <w:p w:rsidR="004E79BA" w:rsidRDefault="00135E48">
            <w:pPr>
              <w:pStyle w:val="TableParagraph"/>
              <w:spacing w:before="1" w:line="240" w:lineRule="exact"/>
              <w:ind w:left="108"/>
              <w:rPr>
                <w:sz w:val="21"/>
              </w:rPr>
            </w:pPr>
            <w:r>
              <w:rPr>
                <w:color w:val="313131"/>
                <w:sz w:val="21"/>
              </w:rPr>
              <w:t>accessing certain goods</w:t>
            </w:r>
          </w:p>
        </w:tc>
      </w:tr>
    </w:tbl>
    <w:p w:rsidR="004E79BA" w:rsidRDefault="004E79BA">
      <w:pPr>
        <w:spacing w:line="240" w:lineRule="exact"/>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4E79BA">
        <w:trPr>
          <w:trHeight w:val="1027"/>
        </w:trPr>
        <w:tc>
          <w:tcPr>
            <w:tcW w:w="2338" w:type="dxa"/>
          </w:tcPr>
          <w:p w:rsidR="004E79BA" w:rsidRDefault="004E79BA">
            <w:pPr>
              <w:pStyle w:val="TableParagraph"/>
              <w:rPr>
                <w:rFonts w:ascii="Times New Roman"/>
                <w:sz w:val="20"/>
              </w:rPr>
            </w:pPr>
          </w:p>
        </w:tc>
        <w:tc>
          <w:tcPr>
            <w:tcW w:w="2338" w:type="dxa"/>
          </w:tcPr>
          <w:p w:rsidR="004E79BA" w:rsidRDefault="004E79BA">
            <w:pPr>
              <w:pStyle w:val="TableParagraph"/>
              <w:rPr>
                <w:rFonts w:ascii="Times New Roman"/>
                <w:sz w:val="20"/>
              </w:rPr>
            </w:pPr>
          </w:p>
        </w:tc>
        <w:tc>
          <w:tcPr>
            <w:tcW w:w="2338" w:type="dxa"/>
          </w:tcPr>
          <w:p w:rsidR="004E79BA" w:rsidRDefault="00135E48">
            <w:pPr>
              <w:pStyle w:val="TableParagraph"/>
              <w:ind w:left="107" w:right="296"/>
              <w:rPr>
                <w:sz w:val="21"/>
              </w:rPr>
            </w:pPr>
            <w:r>
              <w:rPr>
                <w:color w:val="313131"/>
                <w:sz w:val="21"/>
              </w:rPr>
              <w:t>that minimize harm to the public.</w:t>
            </w:r>
          </w:p>
        </w:tc>
        <w:tc>
          <w:tcPr>
            <w:tcW w:w="2338" w:type="dxa"/>
          </w:tcPr>
          <w:p w:rsidR="004E79BA" w:rsidRDefault="00135E48">
            <w:pPr>
              <w:pStyle w:val="TableParagraph"/>
              <w:ind w:left="108" w:right="150"/>
              <w:rPr>
                <w:sz w:val="21"/>
              </w:rPr>
            </w:pPr>
            <w:r>
              <w:rPr>
                <w:color w:val="313131"/>
                <w:sz w:val="21"/>
              </w:rPr>
              <w:t>or may decide to produce a public good</w:t>
            </w:r>
          </w:p>
          <w:p w:rsidR="004E79BA" w:rsidRDefault="00135E48">
            <w:pPr>
              <w:pStyle w:val="TableParagraph"/>
              <w:spacing w:line="250" w:lineRule="atLeast"/>
              <w:ind w:left="108" w:right="94"/>
              <w:rPr>
                <w:sz w:val="21"/>
              </w:rPr>
            </w:pPr>
            <w:r>
              <w:rPr>
                <w:color w:val="313131"/>
                <w:sz w:val="21"/>
              </w:rPr>
              <w:t>for specific people in the society.</w:t>
            </w:r>
          </w:p>
        </w:tc>
      </w:tr>
    </w:tbl>
    <w:p w:rsidR="004E79BA" w:rsidRDefault="00135E48">
      <w:pPr>
        <w:spacing w:before="119"/>
        <w:ind w:left="140"/>
        <w:rPr>
          <w:b/>
          <w:sz w:val="21"/>
        </w:rPr>
      </w:pPr>
      <w:r>
        <w:rPr>
          <w:b/>
          <w:color w:val="313131"/>
          <w:sz w:val="21"/>
        </w:rPr>
        <w:t>Social Economic Goals</w:t>
      </w:r>
    </w:p>
    <w:p w:rsidR="004E79BA" w:rsidRDefault="00135E48">
      <w:pPr>
        <w:spacing w:before="140" w:line="259" w:lineRule="auto"/>
        <w:ind w:left="140" w:right="1523"/>
        <w:rPr>
          <w:sz w:val="21"/>
        </w:rPr>
      </w:pPr>
      <w:r>
        <w:rPr>
          <w:color w:val="313131"/>
          <w:sz w:val="21"/>
        </w:rPr>
        <w:t>The social economic goals are the values underlying the economic system a country chooses and act as a guiding force as individual, businesses, and governments in the economy make economic choice.</w:t>
      </w:r>
    </w:p>
    <w:p w:rsidR="004E79BA" w:rsidRDefault="00135E48">
      <w:pPr>
        <w:spacing w:before="118" w:line="259" w:lineRule="auto"/>
        <w:ind w:left="140" w:right="1175"/>
        <w:rPr>
          <w:sz w:val="21"/>
        </w:rPr>
      </w:pPr>
      <w:r>
        <w:rPr>
          <w:b/>
          <w:color w:val="313131"/>
          <w:sz w:val="21"/>
        </w:rPr>
        <w:t xml:space="preserve">Economic freedom </w:t>
      </w:r>
      <w:r>
        <w:rPr>
          <w:color w:val="313131"/>
          <w:sz w:val="21"/>
        </w:rPr>
        <w:t>refers to the ability of consumers, produc</w:t>
      </w:r>
      <w:r>
        <w:rPr>
          <w:color w:val="313131"/>
          <w:sz w:val="21"/>
        </w:rPr>
        <w:t>ers, and workers to make their own decisions about consumption, production, and distribution of goods and services. The more individuals and businesses make these decisions, the more economic freedom exists in the economy. Market economies tend to have a g</w:t>
      </w:r>
      <w:r>
        <w:rPr>
          <w:color w:val="313131"/>
          <w:sz w:val="21"/>
        </w:rPr>
        <w:t>reat deal of economic freedom while command economies may limit economic freedom in favor of more equal distribution of wealth.</w:t>
      </w:r>
    </w:p>
    <w:p w:rsidR="004E79BA" w:rsidRDefault="00135E48">
      <w:pPr>
        <w:spacing w:before="121" w:line="259" w:lineRule="auto"/>
        <w:ind w:left="140" w:right="1094"/>
        <w:rPr>
          <w:sz w:val="21"/>
        </w:rPr>
      </w:pPr>
      <w:r>
        <w:rPr>
          <w:b/>
          <w:color w:val="313131"/>
          <w:sz w:val="21"/>
        </w:rPr>
        <w:t xml:space="preserve">Economic equity </w:t>
      </w:r>
      <w:r>
        <w:rPr>
          <w:color w:val="313131"/>
          <w:sz w:val="21"/>
        </w:rPr>
        <w:t>refers to fairness within the economy. There is a lot of debate in public policy about what is fair. Some people</w:t>
      </w:r>
      <w:r>
        <w:rPr>
          <w:color w:val="313131"/>
          <w:sz w:val="21"/>
        </w:rPr>
        <w:t xml:space="preserve"> define fairness as equal access to jobs, goods, and services. Others define fairness based on outcomes. For example, if someone works hard to start a successful business, many believe that it is “fair” for that individual to keep the profit from that busi</w:t>
      </w:r>
      <w:r>
        <w:rPr>
          <w:color w:val="313131"/>
          <w:sz w:val="21"/>
        </w:rPr>
        <w:t>ness. Market economies pursue this goal by ensuring competitive markets and protecting property rights. Command economies pursue this goal by redistributing wealth and ensuring everyone’s access to public goods.</w:t>
      </w:r>
    </w:p>
    <w:p w:rsidR="004E79BA" w:rsidRDefault="00135E48">
      <w:pPr>
        <w:spacing w:before="118" w:line="259" w:lineRule="auto"/>
        <w:ind w:left="140" w:right="1245"/>
        <w:rPr>
          <w:sz w:val="21"/>
        </w:rPr>
      </w:pPr>
      <w:r>
        <w:rPr>
          <w:b/>
          <w:color w:val="313131"/>
          <w:sz w:val="21"/>
        </w:rPr>
        <w:t xml:space="preserve">Economic security </w:t>
      </w:r>
      <w:r>
        <w:rPr>
          <w:color w:val="313131"/>
          <w:sz w:val="21"/>
        </w:rPr>
        <w:t xml:space="preserve">has to do with protecting </w:t>
      </w:r>
      <w:r>
        <w:rPr>
          <w:color w:val="313131"/>
          <w:sz w:val="21"/>
        </w:rPr>
        <w:t>individuals and businesses from risk. In a market economy, individual workers and business owners are usually responsible for themselves during challenging economic circumstances. They protect themselves through insurance available in the private market or</w:t>
      </w:r>
      <w:r>
        <w:rPr>
          <w:color w:val="313131"/>
          <w:sz w:val="21"/>
        </w:rPr>
        <w:t xml:space="preserve"> by saving money for the future. In command economies, the government provides security through government insurance programs, guaranteed jobs, and housing/food allowances.</w:t>
      </w:r>
    </w:p>
    <w:p w:rsidR="004E79BA" w:rsidRDefault="00135E48">
      <w:pPr>
        <w:spacing w:before="121" w:line="259" w:lineRule="auto"/>
        <w:ind w:left="140" w:right="1220"/>
        <w:rPr>
          <w:sz w:val="21"/>
        </w:rPr>
      </w:pPr>
      <w:r>
        <w:rPr>
          <w:b/>
          <w:color w:val="313131"/>
          <w:sz w:val="21"/>
        </w:rPr>
        <w:t xml:space="preserve">Economic growth </w:t>
      </w:r>
      <w:r>
        <w:rPr>
          <w:color w:val="313131"/>
          <w:sz w:val="21"/>
        </w:rPr>
        <w:t>is increasing production of goods and services over time. This occu</w:t>
      </w:r>
      <w:r>
        <w:rPr>
          <w:color w:val="313131"/>
          <w:sz w:val="21"/>
        </w:rPr>
        <w:t>rs through increases in factors of production or new technological innovations. Most countries measure growth through calculating the percentage change in real GDP from one period to the next. Real GDP is the total value of all final goods and services pro</w:t>
      </w:r>
      <w:r>
        <w:rPr>
          <w:color w:val="313131"/>
          <w:sz w:val="21"/>
        </w:rPr>
        <w:t>duced within a nation in a given time period adjusted for inflation. Although both command and market economies are capable of growth, command economies are capable of growing rapidly, using within targeted sectors, when guided by a central planner. Market</w:t>
      </w:r>
      <w:r>
        <w:rPr>
          <w:color w:val="313131"/>
          <w:sz w:val="21"/>
        </w:rPr>
        <w:t xml:space="preserve"> economies may grow more slowly, but growth tends to be more sustainable through the organic forces of supply and demand within markets instead of arbitrary targets.</w:t>
      </w:r>
    </w:p>
    <w:p w:rsidR="004E79BA" w:rsidRDefault="00135E48">
      <w:pPr>
        <w:spacing w:before="118" w:line="259" w:lineRule="auto"/>
        <w:ind w:left="140" w:right="1203"/>
        <w:rPr>
          <w:sz w:val="21"/>
        </w:rPr>
      </w:pPr>
      <w:r>
        <w:rPr>
          <w:b/>
          <w:color w:val="313131"/>
          <w:sz w:val="21"/>
        </w:rPr>
        <w:t xml:space="preserve">Economic efficiency </w:t>
      </w:r>
      <w:r>
        <w:rPr>
          <w:color w:val="313131"/>
          <w:sz w:val="21"/>
        </w:rPr>
        <w:t>when factors of production are allocated to their most productive use.</w:t>
      </w:r>
      <w:r>
        <w:rPr>
          <w:color w:val="313131"/>
          <w:sz w:val="21"/>
        </w:rPr>
        <w:t xml:space="preserve"> The most efficient economies have fully employed resources, specialize in goods and services for which they have the lowest opportunity cost, and have high levels of competition in the market. Market economies tend to be very efficient due to competition </w:t>
      </w:r>
      <w:r>
        <w:rPr>
          <w:color w:val="313131"/>
          <w:sz w:val="21"/>
        </w:rPr>
        <w:t>and free trade. Supply and demand allows price to ration factors of production, goods, and services and allocate them to the most efficient uses. Command economies may be less efficient since there is no competition if government owns all the productive re</w:t>
      </w:r>
      <w:r>
        <w:rPr>
          <w:color w:val="313131"/>
          <w:sz w:val="21"/>
        </w:rPr>
        <w:t>sources, everyone has to have a job, and no profit motive drives the people to reduce the costs of production.</w:t>
      </w:r>
    </w:p>
    <w:p w:rsidR="004E79BA" w:rsidRDefault="00135E48">
      <w:pPr>
        <w:spacing w:before="119" w:line="259" w:lineRule="auto"/>
        <w:ind w:left="140" w:right="1098"/>
        <w:rPr>
          <w:sz w:val="21"/>
        </w:rPr>
      </w:pPr>
      <w:r>
        <w:rPr>
          <w:b/>
          <w:color w:val="313131"/>
          <w:sz w:val="21"/>
        </w:rPr>
        <w:t xml:space="preserve">Price stability </w:t>
      </w:r>
      <w:r>
        <w:rPr>
          <w:color w:val="313131"/>
          <w:sz w:val="21"/>
        </w:rPr>
        <w:t>refers to an economy making sure that increases in the overall price level of goods and services in the economy is predictable an</w:t>
      </w:r>
      <w:r>
        <w:rPr>
          <w:color w:val="313131"/>
          <w:sz w:val="21"/>
        </w:rPr>
        <w:t>d protects the purchasing power of money in the economy over time. In the</w:t>
      </w:r>
    </w:p>
    <w:p w:rsidR="004E79BA" w:rsidRDefault="00135E48">
      <w:pPr>
        <w:pStyle w:val="ListParagraph"/>
        <w:numPr>
          <w:ilvl w:val="1"/>
          <w:numId w:val="3"/>
        </w:numPr>
        <w:tabs>
          <w:tab w:val="left" w:pos="525"/>
        </w:tabs>
        <w:spacing w:before="0" w:line="259" w:lineRule="auto"/>
        <w:ind w:right="1108" w:firstLine="0"/>
        <w:rPr>
          <w:sz w:val="21"/>
        </w:rPr>
      </w:pPr>
      <w:r>
        <w:rPr>
          <w:color w:val="313131"/>
          <w:sz w:val="21"/>
        </w:rPr>
        <w:t xml:space="preserve">economy, the Federal Reserve system uses monetary policy, tools to increase or decrease the quantity of money in circulation, to target a predictable inflation rate of 2%. In market economies, price levels can fluctuate with increases and decreases in the </w:t>
      </w:r>
      <w:r>
        <w:rPr>
          <w:color w:val="313131"/>
          <w:sz w:val="21"/>
        </w:rPr>
        <w:t>business cycle, rising significantly in expansionary times</w:t>
      </w:r>
      <w:r>
        <w:rPr>
          <w:color w:val="313131"/>
          <w:spacing w:val="-27"/>
          <w:sz w:val="21"/>
        </w:rPr>
        <w:t xml:space="preserve"> </w:t>
      </w:r>
      <w:r>
        <w:rPr>
          <w:color w:val="313131"/>
          <w:sz w:val="21"/>
        </w:rPr>
        <w:t>and</w:t>
      </w:r>
    </w:p>
    <w:p w:rsidR="004E79BA" w:rsidRDefault="004E79BA">
      <w:pPr>
        <w:spacing w:line="259" w:lineRule="auto"/>
        <w:rPr>
          <w:sz w:val="21"/>
        </w:rPr>
        <w:sectPr w:rsidR="004E79BA">
          <w:pgSz w:w="12240" w:h="15840"/>
          <w:pgMar w:top="1340" w:right="340" w:bottom="1180" w:left="1300" w:header="761" w:footer="971" w:gutter="0"/>
          <w:cols w:space="720"/>
        </w:sectPr>
      </w:pPr>
    </w:p>
    <w:p w:rsidR="004E79BA" w:rsidRDefault="00135E48">
      <w:pPr>
        <w:spacing w:before="98" w:line="259" w:lineRule="auto"/>
        <w:ind w:left="140" w:right="1245"/>
        <w:rPr>
          <w:sz w:val="21"/>
        </w:rPr>
      </w:pPr>
      <w:r>
        <w:rPr>
          <w:color w:val="313131"/>
          <w:sz w:val="21"/>
        </w:rPr>
        <w:t>falling drastically in times of financial crisis. Command economies are more likely to have central authorities who take action against rising or falling price levels through fisc</w:t>
      </w:r>
      <w:r>
        <w:rPr>
          <w:color w:val="313131"/>
          <w:sz w:val="21"/>
        </w:rPr>
        <w:t>al or monetary policy.</w:t>
      </w:r>
    </w:p>
    <w:p w:rsidR="004E79BA" w:rsidRDefault="00135E48">
      <w:pPr>
        <w:spacing w:before="121" w:line="259" w:lineRule="auto"/>
        <w:ind w:left="140" w:right="1278"/>
        <w:rPr>
          <w:sz w:val="21"/>
        </w:rPr>
      </w:pPr>
      <w:r>
        <w:rPr>
          <w:color w:val="313131"/>
          <w:sz w:val="21"/>
        </w:rPr>
        <w:t xml:space="preserve">The goal of </w:t>
      </w:r>
      <w:r>
        <w:rPr>
          <w:b/>
          <w:color w:val="313131"/>
          <w:sz w:val="21"/>
        </w:rPr>
        <w:t xml:space="preserve">full employment </w:t>
      </w:r>
      <w:r>
        <w:rPr>
          <w:color w:val="313131"/>
          <w:sz w:val="21"/>
        </w:rPr>
        <w:t>seeks to ensure that all those who are willing and able to work have the opportunity to do so. In the U.S., full employment is typically an unemployment rate between 4% and 6% depending on economic conditi</w:t>
      </w:r>
      <w:r>
        <w:rPr>
          <w:color w:val="313131"/>
          <w:sz w:val="21"/>
        </w:rPr>
        <w:t>ons. The unemployment rate is never zero because of people moving from one job to another or people graduating from an educational program and looking for a job. Market economies can achieve full employment during strong expansions, but will often suffer h</w:t>
      </w:r>
      <w:r>
        <w:rPr>
          <w:color w:val="313131"/>
          <w:sz w:val="21"/>
        </w:rPr>
        <w:t>igh levels of unemployment during contractions. Command economies will try to ensure full employment, but will often employ resources in less efficient uses and pay income much lower than that found in a market economy.</w:t>
      </w:r>
    </w:p>
    <w:p w:rsidR="004E79BA" w:rsidRDefault="00135E48">
      <w:pPr>
        <w:spacing w:before="117" w:line="259" w:lineRule="auto"/>
        <w:ind w:left="140" w:right="1130"/>
        <w:rPr>
          <w:sz w:val="21"/>
        </w:rPr>
      </w:pPr>
      <w:r>
        <w:rPr>
          <w:b/>
          <w:color w:val="313131"/>
          <w:sz w:val="21"/>
        </w:rPr>
        <w:t xml:space="preserve">Economic sustainability </w:t>
      </w:r>
      <w:r>
        <w:rPr>
          <w:color w:val="313131"/>
          <w:sz w:val="21"/>
        </w:rPr>
        <w:t>usually refe</w:t>
      </w:r>
      <w:r>
        <w:rPr>
          <w:color w:val="313131"/>
          <w:sz w:val="21"/>
        </w:rPr>
        <w:t>rs to the goal of individual countries to maintain an upward trend of real Gross Domestic Product growth in the long-run. For highly developed countries, the goal for long-run real GDP growth trend desired may be 2-3% while it may be much higher for develo</w:t>
      </w:r>
      <w:r>
        <w:rPr>
          <w:color w:val="313131"/>
          <w:sz w:val="21"/>
        </w:rPr>
        <w:t xml:space="preserve">ping countries. To achieve these targets, countries must make decisions and create conditions benefitting the economy for the long term as well as the short term. There are many viewpoints about sustainability, but some of the considerations in building a </w:t>
      </w:r>
      <w:r>
        <w:rPr>
          <w:color w:val="313131"/>
          <w:sz w:val="21"/>
        </w:rPr>
        <w:t>sustainable economy could include food systems, environmental protection, new business creation, technological development, and the health of the overall financial system. In market</w:t>
      </w:r>
    </w:p>
    <w:p w:rsidR="004E79BA" w:rsidRDefault="00135E48">
      <w:pPr>
        <w:spacing w:line="261" w:lineRule="auto"/>
        <w:ind w:left="140" w:right="1192"/>
        <w:rPr>
          <w:sz w:val="21"/>
        </w:rPr>
      </w:pPr>
      <w:r>
        <w:rPr>
          <w:color w:val="313131"/>
          <w:sz w:val="21"/>
        </w:rPr>
        <w:t>economies, sustainability is a goal if firms believe it is in the firm’s self-interest to pursue sustainability. In command economies, the government or central planner will determine the type of sustainability to pursue.</w:t>
      </w:r>
    </w:p>
    <w:p w:rsidR="004E79BA" w:rsidRDefault="00135E48">
      <w:pPr>
        <w:spacing w:before="115" w:line="259" w:lineRule="auto"/>
        <w:ind w:left="140" w:right="1138"/>
        <w:rPr>
          <w:sz w:val="21"/>
        </w:rPr>
      </w:pPr>
      <w:r>
        <w:rPr>
          <w:color w:val="313131"/>
          <w:sz w:val="21"/>
        </w:rPr>
        <w:t>The cartoon below is part of the O</w:t>
      </w:r>
      <w:r>
        <w:rPr>
          <w:color w:val="313131"/>
          <w:sz w:val="21"/>
        </w:rPr>
        <w:t xml:space="preserve">pper Project’s Great Depression cartoons. The cartoon published in 1931 by the Chicago Tribune illustrates the lack of </w:t>
      </w:r>
      <w:r>
        <w:rPr>
          <w:b/>
          <w:color w:val="313131"/>
          <w:sz w:val="21"/>
        </w:rPr>
        <w:t xml:space="preserve">economic security </w:t>
      </w:r>
      <w:r>
        <w:rPr>
          <w:color w:val="313131"/>
          <w:sz w:val="21"/>
        </w:rPr>
        <w:t>in the U.S. financial system prior to the Great Depression. The man experiences financial ruin because of a bank failur</w:t>
      </w:r>
      <w:r>
        <w:rPr>
          <w:color w:val="313131"/>
          <w:sz w:val="21"/>
        </w:rPr>
        <w:t>e. In response to the bank failures of the 1930s, the United States established the Federal Deposit Insurance Corporation. This program now insures depositors for deposits up to $250,000 if their bank were to fail.</w:t>
      </w:r>
    </w:p>
    <w:p w:rsidR="004E79BA" w:rsidRDefault="00135E48">
      <w:pPr>
        <w:pStyle w:val="BodyText"/>
        <w:ind w:left="542"/>
        <w:rPr>
          <w:sz w:val="20"/>
        </w:rPr>
      </w:pPr>
      <w:r>
        <w:rPr>
          <w:noProof/>
          <w:sz w:val="20"/>
        </w:rPr>
        <w:drawing>
          <wp:inline distT="0" distB="0" distL="0" distR="0">
            <wp:extent cx="5406524" cy="363645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9" cstate="print"/>
                    <a:stretch>
                      <a:fillRect/>
                    </a:stretch>
                  </pic:blipFill>
                  <pic:spPr>
                    <a:xfrm>
                      <a:off x="0" y="0"/>
                      <a:ext cx="5406524" cy="3636454"/>
                    </a:xfrm>
                    <a:prstGeom prst="rect">
                      <a:avLst/>
                    </a:prstGeom>
                  </pic:spPr>
                </pic:pic>
              </a:graphicData>
            </a:graphic>
          </wp:inline>
        </w:drawing>
      </w:r>
    </w:p>
    <w:p w:rsidR="004E79BA" w:rsidRDefault="00135E48">
      <w:pPr>
        <w:spacing w:before="51"/>
        <w:ind w:left="140"/>
      </w:pPr>
      <w:r>
        <w:t>McCutcheon , J. (1931). A Wise Economis</w:t>
      </w:r>
      <w:r>
        <w:t xml:space="preserve">t Asks a Question [Cartoon]. </w:t>
      </w:r>
      <w:r>
        <w:rPr>
          <w:i/>
        </w:rPr>
        <w:t>The Chicago Tribune</w:t>
      </w:r>
      <w:r>
        <w:t>.</w:t>
      </w:r>
    </w:p>
    <w:p w:rsidR="004E79BA" w:rsidRDefault="004E79BA">
      <w:pPr>
        <w:sectPr w:rsidR="004E79BA">
          <w:pgSz w:w="12240" w:h="15840"/>
          <w:pgMar w:top="1340" w:right="340" w:bottom="1180" w:left="1300" w:header="761" w:footer="971" w:gutter="0"/>
          <w:cols w:space="720"/>
        </w:sectPr>
      </w:pPr>
    </w:p>
    <w:p w:rsidR="004E79BA" w:rsidRDefault="00135E48">
      <w:pPr>
        <w:pStyle w:val="Heading1"/>
        <w:spacing w:before="96"/>
      </w:pPr>
      <w:r>
        <w:t>Annotated Resources that relate specifically to the element</w:t>
      </w:r>
    </w:p>
    <w:p w:rsidR="004E79BA" w:rsidRDefault="00135E48">
      <w:pPr>
        <w:spacing w:before="144" w:line="259" w:lineRule="auto"/>
        <w:ind w:left="140" w:right="1241"/>
        <w:rPr>
          <w:sz w:val="21"/>
        </w:rPr>
      </w:pPr>
      <w:r>
        <w:rPr>
          <w:color w:val="313131"/>
          <w:sz w:val="21"/>
        </w:rPr>
        <w:t xml:space="preserve">Federal Reserve Bank of Atlanta (2015, August). Economic Systems [Infographic]. Retrieved March 18, 2017, from </w:t>
      </w:r>
      <w:hyperlink r:id="rId50">
        <w:r>
          <w:rPr>
            <w:color w:val="0462C1"/>
            <w:sz w:val="21"/>
            <w:u w:val="single" w:color="0462C1"/>
          </w:rPr>
          <w:t>https://frbatlanta.org/education/classroom-economist/infographics/economic-systems.aspx</w:t>
        </w:r>
      </w:hyperlink>
    </w:p>
    <w:p w:rsidR="004E79BA" w:rsidRDefault="00135E48">
      <w:pPr>
        <w:spacing w:before="119" w:line="261" w:lineRule="auto"/>
        <w:ind w:left="140" w:right="4324"/>
        <w:rPr>
          <w:sz w:val="21"/>
        </w:rPr>
      </w:pPr>
      <w:r>
        <w:rPr>
          <w:color w:val="313131"/>
          <w:sz w:val="21"/>
        </w:rPr>
        <w:t xml:space="preserve">Growing a Sustainable Economy. (n.d.). Retrieved March 18, 2017, from </w:t>
      </w:r>
      <w:hyperlink r:id="rId51">
        <w:r>
          <w:rPr>
            <w:color w:val="0462C1"/>
            <w:sz w:val="21"/>
            <w:u w:val="single" w:color="0462C1"/>
          </w:rPr>
          <w:t>http://www.sustainable.org/economy</w:t>
        </w:r>
      </w:hyperlink>
    </w:p>
    <w:p w:rsidR="004E79BA" w:rsidRDefault="004E79BA">
      <w:pPr>
        <w:spacing w:line="261"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986"/>
        </w:trPr>
        <w:tc>
          <w:tcPr>
            <w:tcW w:w="9986" w:type="dxa"/>
          </w:tcPr>
          <w:p w:rsidR="004E79BA" w:rsidRDefault="00135E48">
            <w:pPr>
              <w:pStyle w:val="TableParagraph"/>
              <w:ind w:left="106" w:right="1533"/>
              <w:rPr>
                <w:b/>
              </w:rPr>
            </w:pPr>
            <w:r>
              <w:rPr>
                <w:b/>
              </w:rPr>
              <w:t>SSEF4 Compare and contrast different economic systems and explain how they answer the three basic economic questions of what to produce, how to produce, a</w:t>
            </w:r>
            <w:r>
              <w:rPr>
                <w:b/>
              </w:rPr>
              <w:t>nd for whom to produce.</w:t>
            </w:r>
          </w:p>
        </w:tc>
      </w:tr>
      <w:tr w:rsidR="004E79BA">
        <w:trPr>
          <w:trHeight w:val="657"/>
        </w:trPr>
        <w:tc>
          <w:tcPr>
            <w:tcW w:w="9986" w:type="dxa"/>
          </w:tcPr>
          <w:p w:rsidR="004E79BA" w:rsidRDefault="00135E48">
            <w:pPr>
              <w:pStyle w:val="TableParagraph"/>
              <w:tabs>
                <w:tab w:val="left" w:pos="1186"/>
              </w:tabs>
              <w:spacing w:before="115" w:line="270" w:lineRule="atLeast"/>
              <w:ind w:left="1186" w:right="236" w:hanging="360"/>
            </w:pPr>
            <w:r>
              <w:t>c.</w:t>
            </w:r>
            <w:r>
              <w:tab/>
              <w:t>Compare and contrast strategies for allocating scarce resources, such as by price, majority rule, contests, force, sharing, lottery, authority, first-come-first-served, and personal</w:t>
            </w:r>
            <w:r>
              <w:rPr>
                <w:spacing w:val="-31"/>
              </w:rPr>
              <w:t xml:space="preserve"> </w:t>
            </w:r>
            <w:r>
              <w:t>characteristics.</w:t>
            </w:r>
          </w:p>
        </w:tc>
      </w:tr>
    </w:tbl>
    <w:p w:rsidR="004E79BA" w:rsidRDefault="00135E48">
      <w:pPr>
        <w:pStyle w:val="BodyText"/>
        <w:spacing w:before="117" w:line="259" w:lineRule="auto"/>
        <w:ind w:right="1208"/>
      </w:pPr>
      <w:r>
        <w:t xml:space="preserve">The third basic economic question all societies must answer is for whom to produce. </w:t>
      </w:r>
      <w:r>
        <w:rPr>
          <w:b/>
        </w:rPr>
        <w:t xml:space="preserve">Allocation strategies </w:t>
      </w:r>
      <w:r>
        <w:t>are the methods available to societies as they seek to answer this question. First, it is important to describe each of the strategies and then compar</w:t>
      </w:r>
      <w:r>
        <w:t>e the benefits and costs of using one over another.</w:t>
      </w:r>
    </w:p>
    <w:p w:rsidR="004E79BA" w:rsidRDefault="00135E48">
      <w:pPr>
        <w:pStyle w:val="ListParagraph"/>
        <w:numPr>
          <w:ilvl w:val="0"/>
          <w:numId w:val="2"/>
        </w:numPr>
        <w:tabs>
          <w:tab w:val="left" w:pos="302"/>
        </w:tabs>
        <w:spacing w:line="259" w:lineRule="auto"/>
        <w:ind w:right="1107" w:firstLine="0"/>
      </w:pPr>
      <w:r>
        <w:rPr>
          <w:b/>
        </w:rPr>
        <w:t xml:space="preserve">Price: </w:t>
      </w:r>
      <w:r>
        <w:t>This refers to allowing the forces of supply and demand to determine a market price. Supply is the amount of a good, service, or factor of production a seller is willing and able to sell at each pr</w:t>
      </w:r>
      <w:r>
        <w:t>ice. Demand is the amount of a good, service, or factor of production that a buyer is willing and able to purchase at each price. The price at which the quantity demanded by the buyer is equal to the quantity supplied by the seller is the market price. Thi</w:t>
      </w:r>
      <w:r>
        <w:t>s allocation strategy allows rationing of a resource based on who can afford the price set by the market. The more desirable and relatively scarce the item, generally, the higher the price. This method is efficient because one can easily tell whether he or</w:t>
      </w:r>
      <w:r>
        <w:t xml:space="preserve"> she can obtain the good, service, or factor of production based on his or her willingness and ability to pay the price. However, this method will exclude people from markets if they lack the money to pay the</w:t>
      </w:r>
      <w:r>
        <w:rPr>
          <w:spacing w:val="-23"/>
        </w:rPr>
        <w:t xml:space="preserve"> </w:t>
      </w:r>
      <w:r>
        <w:t>price.</w:t>
      </w:r>
    </w:p>
    <w:p w:rsidR="004E79BA" w:rsidRDefault="00135E48">
      <w:pPr>
        <w:pStyle w:val="BodyText"/>
        <w:spacing w:before="119" w:line="259" w:lineRule="auto"/>
        <w:ind w:right="1915"/>
      </w:pPr>
      <w:r>
        <w:rPr>
          <w:b/>
        </w:rPr>
        <w:t xml:space="preserve">United States Example: </w:t>
      </w:r>
      <w:r>
        <w:t>If one would like</w:t>
      </w:r>
      <w:r>
        <w:t xml:space="preserve"> to obtain a banana, one must pay the price per pound indicated by the grocery store. If one has no money, one gets no banana.</w:t>
      </w:r>
    </w:p>
    <w:p w:rsidR="004E79BA" w:rsidRDefault="00135E48">
      <w:pPr>
        <w:pStyle w:val="ListParagraph"/>
        <w:numPr>
          <w:ilvl w:val="0"/>
          <w:numId w:val="2"/>
        </w:numPr>
        <w:tabs>
          <w:tab w:val="left" w:pos="302"/>
        </w:tabs>
        <w:spacing w:before="118" w:line="259" w:lineRule="auto"/>
        <w:ind w:right="1316" w:firstLine="0"/>
      </w:pPr>
      <w:r>
        <w:rPr>
          <w:b/>
        </w:rPr>
        <w:t xml:space="preserve">Authority: </w:t>
      </w:r>
      <w:r>
        <w:t xml:space="preserve">This strategy is based on the decisions of a power person or group of people who make most of the decisions about who </w:t>
      </w:r>
      <w:r>
        <w:t>gets to obtain a good, service, or factor of production. This allocation strategy allows for quick action because a person or a group of people in power can make and implement the decisions</w:t>
      </w:r>
      <w:r>
        <w:rPr>
          <w:spacing w:val="-5"/>
        </w:rPr>
        <w:t xml:space="preserve"> </w:t>
      </w:r>
      <w:r>
        <w:t>quickly.</w:t>
      </w:r>
    </w:p>
    <w:p w:rsidR="004E79BA" w:rsidRDefault="00135E48">
      <w:pPr>
        <w:pStyle w:val="BodyText"/>
        <w:spacing w:before="120" w:line="259" w:lineRule="auto"/>
        <w:ind w:right="1176"/>
      </w:pPr>
      <w:r>
        <w:rPr>
          <w:b/>
        </w:rPr>
        <w:t xml:space="preserve">United States Example: </w:t>
      </w:r>
      <w:r>
        <w:t>Elected representatives have the a</w:t>
      </w:r>
      <w:r>
        <w:t>uthority to pass legislation requiring workers to pay a tax on the income they earn.</w:t>
      </w:r>
    </w:p>
    <w:p w:rsidR="004E79BA" w:rsidRDefault="00135E48">
      <w:pPr>
        <w:pStyle w:val="ListParagraph"/>
        <w:numPr>
          <w:ilvl w:val="0"/>
          <w:numId w:val="2"/>
        </w:numPr>
        <w:tabs>
          <w:tab w:val="left" w:pos="302"/>
        </w:tabs>
        <w:spacing w:before="121" w:line="259" w:lineRule="auto"/>
        <w:ind w:right="1250" w:firstLine="0"/>
      </w:pPr>
      <w:r>
        <w:rPr>
          <w:b/>
        </w:rPr>
        <w:t xml:space="preserve">Force: </w:t>
      </w:r>
      <w:r>
        <w:t>When allocating by force, goods, services, and factors of production are given or taken away under using threats. In countries where the government makes and carrie</w:t>
      </w:r>
      <w:r>
        <w:t>s out decisions by force, economic changes can happen quickly because the government decides how to distribute all items and enforces the decision through military/police</w:t>
      </w:r>
      <w:r>
        <w:rPr>
          <w:spacing w:val="-4"/>
        </w:rPr>
        <w:t xml:space="preserve"> </w:t>
      </w:r>
      <w:r>
        <w:t>power.</w:t>
      </w:r>
    </w:p>
    <w:p w:rsidR="004E79BA" w:rsidRDefault="00135E48">
      <w:pPr>
        <w:pStyle w:val="BodyText"/>
        <w:spacing w:before="119" w:line="259" w:lineRule="auto"/>
        <w:ind w:right="1090"/>
      </w:pPr>
      <w:r>
        <w:rPr>
          <w:b/>
        </w:rPr>
        <w:t xml:space="preserve">United States Example: </w:t>
      </w:r>
      <w:r>
        <w:t>In the United States, most people are free to choose the work they would like to do. However, when the United States had a military draft during the Vietnam War, the United States arrested those who did not report for military duty.</w:t>
      </w:r>
    </w:p>
    <w:p w:rsidR="004E79BA" w:rsidRDefault="00135E48">
      <w:pPr>
        <w:pStyle w:val="ListParagraph"/>
        <w:numPr>
          <w:ilvl w:val="0"/>
          <w:numId w:val="2"/>
        </w:numPr>
        <w:tabs>
          <w:tab w:val="left" w:pos="302"/>
        </w:tabs>
        <w:spacing w:line="259" w:lineRule="auto"/>
        <w:ind w:right="1125" w:firstLine="0"/>
      </w:pPr>
      <w:r>
        <w:rPr>
          <w:b/>
        </w:rPr>
        <w:t xml:space="preserve">Lottery: </w:t>
      </w:r>
      <w:r>
        <w:t xml:space="preserve">This allocation strategy, also known as random selection, gives everyone who wants the good, service, or factor of production equal odds of obtaining it. This strategy can be inefficient because it may allocate the resource to a purpose or person who does </w:t>
      </w:r>
      <w:r>
        <w:t>not need it or who will not put it to a productive use. If the government randomly selects individuals to receive farmland, the land may go to someone who has no knowledge of farming techniques and the land resource may be</w:t>
      </w:r>
      <w:r>
        <w:rPr>
          <w:spacing w:val="-17"/>
        </w:rPr>
        <w:t xml:space="preserve"> </w:t>
      </w:r>
      <w:r>
        <w:t>underutilized.</w:t>
      </w:r>
    </w:p>
    <w:p w:rsidR="004E79BA" w:rsidRDefault="00135E48">
      <w:pPr>
        <w:pStyle w:val="BodyText"/>
        <w:spacing w:before="119" w:line="259" w:lineRule="auto"/>
        <w:ind w:right="1496"/>
      </w:pPr>
      <w:r>
        <w:rPr>
          <w:b/>
        </w:rPr>
        <w:t>United States Exam</w:t>
      </w:r>
      <w:r>
        <w:rPr>
          <w:b/>
        </w:rPr>
        <w:t xml:space="preserve">ple: </w:t>
      </w:r>
      <w:r>
        <w:t>In the case of conscripted military service, force was not the only allocation strategy employed. The photograph below shows the lottery held in 1940 to select the first group of</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182"/>
      </w:pPr>
      <w:r>
        <w:rPr>
          <w:noProof/>
        </w:rPr>
        <w:drawing>
          <wp:anchor distT="0" distB="0" distL="0" distR="0" simplePos="0" relativeHeight="251594752" behindDoc="0" locked="0" layoutInCell="1" allowOverlap="1">
            <wp:simplePos x="0" y="0"/>
            <wp:positionH relativeFrom="page">
              <wp:posOffset>914400</wp:posOffset>
            </wp:positionH>
            <wp:positionV relativeFrom="paragraph">
              <wp:posOffset>691180</wp:posOffset>
            </wp:positionV>
            <wp:extent cx="5973786" cy="486327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2" cstate="print"/>
                    <a:stretch>
                      <a:fillRect/>
                    </a:stretch>
                  </pic:blipFill>
                  <pic:spPr>
                    <a:xfrm>
                      <a:off x="0" y="0"/>
                      <a:ext cx="5973786" cy="4863274"/>
                    </a:xfrm>
                    <a:prstGeom prst="rect">
                      <a:avLst/>
                    </a:prstGeom>
                  </pic:spPr>
                </pic:pic>
              </a:graphicData>
            </a:graphic>
          </wp:anchor>
        </w:drawing>
      </w:r>
      <w:r>
        <w:t>Selective Service registrants for the newly initiated dra</w:t>
      </w:r>
      <w:r>
        <w:t>ft. Secretary of War, Henry Stimson, chose the first number from the bowl and it was 158. Nationally, 6,175 men held the number 158. All of them had to report to their local draft board for assessment of their military service fitness.</w:t>
      </w:r>
    </w:p>
    <w:p w:rsidR="004E79BA" w:rsidRDefault="00135E48">
      <w:pPr>
        <w:pStyle w:val="BodyText"/>
        <w:spacing w:before="71" w:line="259" w:lineRule="auto"/>
        <w:ind w:right="2831"/>
      </w:pPr>
      <w:r>
        <w:t>Zebrowski, C. (2007,</w:t>
      </w:r>
      <w:r>
        <w:t xml:space="preserve"> December). Your Number's Up! Retrieved March 24, 2017, from </w:t>
      </w:r>
      <w:hyperlink r:id="rId53">
        <w:r>
          <w:rPr>
            <w:color w:val="0462C1"/>
            <w:u w:val="single" w:color="0462C1"/>
          </w:rPr>
          <w:t>http://www.americainwwii.com/articles/your-numbers-up/</w:t>
        </w:r>
      </w:hyperlink>
    </w:p>
    <w:p w:rsidR="004E79BA" w:rsidRDefault="00135E48">
      <w:pPr>
        <w:pStyle w:val="BodyText"/>
        <w:spacing w:before="121" w:line="256" w:lineRule="auto"/>
        <w:ind w:right="4273"/>
      </w:pPr>
      <w:r>
        <w:t xml:space="preserve">October, 1940. (2011, October). Retrieved March 24, 2017, from </w:t>
      </w:r>
      <w:hyperlink r:id="rId54">
        <w:r>
          <w:rPr>
            <w:color w:val="0462C1"/>
            <w:u w:val="single" w:color="0462C1"/>
          </w:rPr>
          <w:t>http://www.fdrlibrary.marist.edu/daybyday/resource/october-1940/</w:t>
        </w:r>
      </w:hyperlink>
    </w:p>
    <w:p w:rsidR="004E79BA" w:rsidRDefault="00135E48">
      <w:pPr>
        <w:pStyle w:val="ListParagraph"/>
        <w:numPr>
          <w:ilvl w:val="0"/>
          <w:numId w:val="2"/>
        </w:numPr>
        <w:tabs>
          <w:tab w:val="left" w:pos="302"/>
        </w:tabs>
        <w:spacing w:before="124" w:line="259" w:lineRule="auto"/>
        <w:ind w:right="1252" w:firstLine="0"/>
      </w:pPr>
      <w:r>
        <w:rPr>
          <w:b/>
        </w:rPr>
        <w:t xml:space="preserve">First Come, First Served: </w:t>
      </w:r>
      <w:r>
        <w:t>This allocation strategy allows people to receive a good, service, or factor of prod</w:t>
      </w:r>
      <w:r>
        <w:t>uction if they get to it first or are one of the people close enough to the front of the line to receive the good, service, or factor of production before there are none remaining. This can be an inefficient strategy since the time spent waiting in a physi</w:t>
      </w:r>
      <w:r>
        <w:t>cal or virtual line took time away from more productive activities.</w:t>
      </w:r>
    </w:p>
    <w:p w:rsidR="004E79BA" w:rsidRDefault="00135E48">
      <w:pPr>
        <w:pStyle w:val="BodyText"/>
        <w:spacing w:before="120" w:line="259" w:lineRule="auto"/>
        <w:ind w:right="1096"/>
      </w:pPr>
      <w:r>
        <w:rPr>
          <w:b/>
        </w:rPr>
        <w:t xml:space="preserve">United States Example: </w:t>
      </w:r>
      <w:r>
        <w:t>At one time, a teenager who wanted to take the driver’s license road test had to arrive early and get in line for the opportunity to take the test. The aspiring driv</w:t>
      </w:r>
      <w:r>
        <w:t>er might wait in line all day for the test. Now, the Georgia Department of Driver’s Services allows potential drivers to schedule a road test for a specific date and time, eliminating the first come, first served strategy and improving efficiency.</w:t>
      </w:r>
    </w:p>
    <w:p w:rsidR="004E79BA" w:rsidRDefault="004E79BA">
      <w:pPr>
        <w:spacing w:line="259" w:lineRule="auto"/>
        <w:sectPr w:rsidR="004E79BA">
          <w:pgSz w:w="12240" w:h="15840"/>
          <w:pgMar w:top="1340" w:right="340" w:bottom="1160" w:left="1300" w:header="761" w:footer="971" w:gutter="0"/>
          <w:cols w:space="720"/>
        </w:sectPr>
      </w:pPr>
    </w:p>
    <w:p w:rsidR="004E79BA" w:rsidRDefault="00135E48">
      <w:pPr>
        <w:pStyle w:val="ListParagraph"/>
        <w:numPr>
          <w:ilvl w:val="0"/>
          <w:numId w:val="2"/>
        </w:numPr>
        <w:tabs>
          <w:tab w:val="left" w:pos="302"/>
        </w:tabs>
        <w:spacing w:before="96" w:line="259" w:lineRule="auto"/>
        <w:ind w:right="1140" w:firstLine="0"/>
      </w:pPr>
      <w:r>
        <w:rPr>
          <w:b/>
        </w:rPr>
        <w:t xml:space="preserve">Majority Rule: </w:t>
      </w:r>
      <w:r>
        <w:t xml:space="preserve">This strategy occurs when a group of people who have control over a good, service, or factor of production vote to decide how it will be distributed. In the best case, the vote will have a significant majority in favor of the </w:t>
      </w:r>
      <w:r>
        <w:t>decision and the decision will be in society’s best interest. However, if the majority has a small margin, many people may be unhappy with the decision. If the majority is corrupt or makes the decision based on favoritism or fear, the good, service, or fac</w:t>
      </w:r>
      <w:r>
        <w:t>tor of production allocation may not be</w:t>
      </w:r>
      <w:r>
        <w:rPr>
          <w:spacing w:val="-9"/>
        </w:rPr>
        <w:t xml:space="preserve"> </w:t>
      </w:r>
      <w:r>
        <w:t>efficient.</w:t>
      </w:r>
    </w:p>
    <w:p w:rsidR="004E79BA" w:rsidRDefault="00135E48">
      <w:pPr>
        <w:pStyle w:val="BodyText"/>
        <w:spacing w:before="120" w:line="259" w:lineRule="auto"/>
        <w:ind w:right="1131"/>
      </w:pPr>
      <w:r>
        <w:rPr>
          <w:b/>
        </w:rPr>
        <w:t xml:space="preserve">United States Example: </w:t>
      </w:r>
      <w:r>
        <w:t>National, state, and local governments sometimes vote to establish public parks and greenspace. In some cases, there are citizens who would rather the land be used for commercial pro</w:t>
      </w:r>
      <w:r>
        <w:t>duction. When the majority of elected representatives vote for the public land use, those who favor private ownership of the land are unable to access the factor of production.</w:t>
      </w:r>
    </w:p>
    <w:p w:rsidR="004E79BA" w:rsidRDefault="00135E48">
      <w:pPr>
        <w:pStyle w:val="ListParagraph"/>
        <w:numPr>
          <w:ilvl w:val="0"/>
          <w:numId w:val="2"/>
        </w:numPr>
        <w:tabs>
          <w:tab w:val="left" w:pos="302"/>
        </w:tabs>
        <w:spacing w:line="259" w:lineRule="auto"/>
        <w:ind w:right="1098" w:firstLine="0"/>
      </w:pPr>
      <w:r>
        <w:rPr>
          <w:b/>
        </w:rPr>
        <w:t xml:space="preserve">Personal Characteristic: </w:t>
      </w:r>
      <w:r>
        <w:t>This allocation strategy allows resources to be distributed based on need or merit. Ideally, the person who gets the good, service, or factor of production is the one who will put it to the best use. However, personal characteristics can be barriers to kee</w:t>
      </w:r>
      <w:r>
        <w:t>p certain individuals from receiving the</w:t>
      </w:r>
      <w:r>
        <w:rPr>
          <w:spacing w:val="-1"/>
        </w:rPr>
        <w:t xml:space="preserve"> </w:t>
      </w:r>
      <w:r>
        <w:t>allocation.</w:t>
      </w:r>
    </w:p>
    <w:p w:rsidR="004E79BA" w:rsidRDefault="00135E48">
      <w:pPr>
        <w:pStyle w:val="BodyText"/>
        <w:spacing w:before="120" w:line="259" w:lineRule="auto"/>
        <w:ind w:right="1187"/>
      </w:pPr>
      <w:r>
        <w:rPr>
          <w:b/>
        </w:rPr>
        <w:t xml:space="preserve">United States Example: </w:t>
      </w:r>
      <w:r>
        <w:t xml:space="preserve">The Committee to Defend Martin Luther King advertised in the </w:t>
      </w:r>
      <w:r>
        <w:rPr>
          <w:i/>
        </w:rPr>
        <w:t xml:space="preserve">New York Times </w:t>
      </w:r>
      <w:r>
        <w:t>to generate awareness and support for the civil rights movement in 1960. The advertisement shares severa</w:t>
      </w:r>
      <w:r>
        <w:t>l examples of how the personal characteristic of having brown skin was excluding people from a variety of goods and services. The citation below has a link to a transcript of the advertisement.</w:t>
      </w:r>
    </w:p>
    <w:p w:rsidR="004E79BA" w:rsidRDefault="004E79BA">
      <w:pPr>
        <w:pStyle w:val="BodyText"/>
        <w:spacing w:before="6"/>
        <w:ind w:left="0"/>
        <w:rPr>
          <w:sz w:val="23"/>
        </w:rPr>
      </w:pPr>
    </w:p>
    <w:p w:rsidR="004E79BA" w:rsidRDefault="00135E48">
      <w:pPr>
        <w:pStyle w:val="Heading1"/>
      </w:pPr>
      <w:r>
        <w:t>Annotated Resources that relate specifically to the element</w:t>
      </w:r>
    </w:p>
    <w:p w:rsidR="004E79BA" w:rsidRDefault="00135E48">
      <w:pPr>
        <w:spacing w:before="144" w:line="259" w:lineRule="auto"/>
        <w:ind w:left="140" w:right="1095"/>
        <w:rPr>
          <w:sz w:val="21"/>
        </w:rPr>
      </w:pPr>
      <w:r>
        <w:rPr>
          <w:noProof/>
        </w:rPr>
        <w:drawing>
          <wp:anchor distT="0" distB="0" distL="0" distR="0" simplePos="0" relativeHeight="251595776" behindDoc="0" locked="0" layoutInCell="1" allowOverlap="1">
            <wp:simplePos x="0" y="0"/>
            <wp:positionH relativeFrom="page">
              <wp:posOffset>2741295</wp:posOffset>
            </wp:positionH>
            <wp:positionV relativeFrom="paragraph">
              <wp:posOffset>694671</wp:posOffset>
            </wp:positionV>
            <wp:extent cx="2267716" cy="341528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5" cstate="print"/>
                    <a:stretch>
                      <a:fillRect/>
                    </a:stretch>
                  </pic:blipFill>
                  <pic:spPr>
                    <a:xfrm>
                      <a:off x="0" y="0"/>
                      <a:ext cx="2267716" cy="3415284"/>
                    </a:xfrm>
                    <a:prstGeom prst="rect">
                      <a:avLst/>
                    </a:prstGeom>
                  </pic:spPr>
                </pic:pic>
              </a:graphicData>
            </a:graphic>
          </wp:anchor>
        </w:drawing>
      </w:r>
      <w:r>
        <w:rPr>
          <w:color w:val="313131"/>
          <w:sz w:val="21"/>
        </w:rPr>
        <w:t xml:space="preserve">Federal Reserve Bank of Atlanta. (2017, March 23). Allocation Strategies, Rational Decision Making, and Social Economic Goals. Retrieved March 24, 2017, from </w:t>
      </w:r>
      <w:hyperlink r:id="rId56">
        <w:r>
          <w:rPr>
            <w:color w:val="0462C1"/>
            <w:sz w:val="21"/>
            <w:u w:val="single" w:color="0462C1"/>
          </w:rPr>
          <w:t>https://www.frbatlanta.org/education/publications/extra-</w:t>
        </w:r>
      </w:hyperlink>
      <w:r>
        <w:rPr>
          <w:color w:val="0462C1"/>
          <w:sz w:val="21"/>
        </w:rPr>
        <w:t xml:space="preserve"> </w:t>
      </w:r>
      <w:hyperlink r:id="rId57">
        <w:r>
          <w:rPr>
            <w:color w:val="0462C1"/>
            <w:sz w:val="21"/>
            <w:u w:val="single" w:color="0462C1"/>
          </w:rPr>
          <w:t>credit/2017/spring/lessons-and-activities/high-school/basic-economic-concepts/allocation-strategies.aspx</w:t>
        </w:r>
      </w:hyperlink>
    </w:p>
    <w:p w:rsidR="004E79BA" w:rsidRDefault="004E79BA">
      <w:pPr>
        <w:spacing w:line="259" w:lineRule="auto"/>
        <w:rPr>
          <w:sz w:val="21"/>
        </w:rPr>
        <w:sectPr w:rsidR="004E79BA">
          <w:pgSz w:w="12240" w:h="15840"/>
          <w:pgMar w:top="1340" w:right="340" w:bottom="1180" w:left="1300" w:header="761" w:footer="971" w:gutter="0"/>
          <w:cols w:space="720"/>
        </w:sectPr>
      </w:pPr>
    </w:p>
    <w:p w:rsidR="004E79BA" w:rsidRDefault="00135E48">
      <w:pPr>
        <w:pStyle w:val="BodyText"/>
        <w:spacing w:before="96" w:line="259" w:lineRule="auto"/>
        <w:ind w:right="1142"/>
      </w:pPr>
      <w:r>
        <w:t xml:space="preserve">Committee to Defend Martin Luther King. (n.d.). Heed Their Rising Voices. Retrieved March 24, 2017, from </w:t>
      </w:r>
      <w:hyperlink r:id="rId58">
        <w:r>
          <w:rPr>
            <w:color w:val="0462C1"/>
            <w:u w:val="single" w:color="0462C1"/>
          </w:rPr>
          <w:t>https://www.archives.</w:t>
        </w:r>
        <w:r>
          <w:rPr>
            <w:color w:val="0462C1"/>
            <w:u w:val="single" w:color="0462C1"/>
          </w:rPr>
          <w:t>gov/exhibits/documented-rights/exhibit/section4/detail/heed-rising-voices-</w:t>
        </w:r>
      </w:hyperlink>
      <w:r>
        <w:rPr>
          <w:color w:val="0462C1"/>
        </w:rPr>
        <w:t xml:space="preserve"> </w:t>
      </w:r>
      <w:hyperlink r:id="rId59">
        <w:r>
          <w:rPr>
            <w:color w:val="0462C1"/>
            <w:u w:val="single" w:color="0462C1"/>
          </w:rPr>
          <w:t>transcript.html</w:t>
        </w:r>
      </w:hyperlink>
    </w:p>
    <w:p w:rsidR="004E79BA" w:rsidRDefault="00135E48">
      <w:pPr>
        <w:pStyle w:val="BodyText"/>
        <w:spacing w:before="119"/>
      </w:pPr>
      <w:r>
        <w:t>Heed Their Rising Voices [Advertise</w:t>
      </w:r>
      <w:r>
        <w:t>ment]. (1960, March 29). New York Times.</w:t>
      </w:r>
    </w:p>
    <w:p w:rsidR="004E79BA" w:rsidRDefault="00135E48">
      <w:pPr>
        <w:pStyle w:val="ListParagraph"/>
        <w:numPr>
          <w:ilvl w:val="0"/>
          <w:numId w:val="2"/>
        </w:numPr>
        <w:tabs>
          <w:tab w:val="left" w:pos="302"/>
        </w:tabs>
        <w:spacing w:before="142" w:after="2" w:line="259" w:lineRule="auto"/>
        <w:ind w:right="1130" w:firstLine="0"/>
      </w:pPr>
      <w:r>
        <w:rPr>
          <w:b/>
        </w:rPr>
        <w:t>Contest</w:t>
      </w:r>
      <w:r>
        <w:t>: This allocation strategy can distribute the resource to the person who wins. The “winning” could be based on running a race (who is fastest), in academics (valedictorian has the highest GPA), or in a test o</w:t>
      </w:r>
      <w:r>
        <w:t>f knowledge/skill (Jeopardy contestant or chess champion). This strategy can be inefficient on a day to day basis. You don’t want to run a race to see who gets the last slice of pizza in the cafeteria. It would take too</w:t>
      </w:r>
      <w:r>
        <w:rPr>
          <w:spacing w:val="-3"/>
        </w:rPr>
        <w:t xml:space="preserve"> </w:t>
      </w:r>
      <w:r>
        <w:t>long.</w:t>
      </w:r>
    </w:p>
    <w:p w:rsidR="004E79BA" w:rsidRDefault="00135E48">
      <w:pPr>
        <w:pStyle w:val="BodyText"/>
        <w:spacing w:line="60" w:lineRule="exact"/>
        <w:ind w:left="144"/>
        <w:rPr>
          <w:sz w:val="6"/>
        </w:rPr>
      </w:pPr>
      <w:r>
        <w:rPr>
          <w:noProof/>
          <w:sz w:val="6"/>
        </w:rPr>
        <mc:AlternateContent>
          <mc:Choice Requires="wpg">
            <w:drawing>
              <wp:inline distT="0" distB="0" distL="0" distR="0">
                <wp:extent cx="6304915" cy="38100"/>
                <wp:effectExtent l="19050" t="0" r="19685" b="0"/>
                <wp:docPr id="671"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38100"/>
                          <a:chOff x="0" y="0"/>
                          <a:chExt cx="9929" cy="60"/>
                        </a:xfrm>
                      </wpg:grpSpPr>
                      <wps:wsp>
                        <wps:cNvPr id="672" name="Line 636"/>
                        <wps:cNvCnPr>
                          <a:cxnSpLocks noChangeShapeType="1"/>
                        </wps:cNvCnPr>
                        <wps:spPr bwMode="auto">
                          <a:xfrm>
                            <a:off x="0" y="30"/>
                            <a:ext cx="9928"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EC570D" id="Group 635" o:spid="_x0000_s1026" style="width:496.45pt;height:3pt;mso-position-horizontal-relative:char;mso-position-vertical-relative:line" coordsize="9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">
                <v:line id="Line 636" o:spid="_x0000_s1027" style="position:absolute;visibility:visible;mso-wrap-style:square" from="0,30" to="99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" strokecolor="red" strokeweight="3pt"/>
                <w10:anchorlock/>
              </v:group>
            </w:pict>
          </mc:Fallback>
        </mc:AlternateContent>
      </w:r>
    </w:p>
    <w:p w:rsidR="004E79BA" w:rsidRDefault="00135E48">
      <w:pPr>
        <w:pStyle w:val="BodyText"/>
        <w:spacing w:before="10"/>
        <w:ind w:left="0"/>
        <w:rPr>
          <w:sz w:val="18"/>
        </w:rPr>
      </w:pPr>
      <w:r>
        <w:rPr>
          <w:noProof/>
        </w:rPr>
        <mc:AlternateContent>
          <mc:Choice Requires="wps">
            <w:drawing>
              <wp:anchor distT="0" distB="0" distL="0" distR="0" simplePos="0" relativeHeight="251625472" behindDoc="0" locked="0" layoutInCell="1" allowOverlap="1">
                <wp:simplePos x="0" y="0"/>
                <wp:positionH relativeFrom="page">
                  <wp:posOffset>916940</wp:posOffset>
                </wp:positionH>
                <wp:positionV relativeFrom="paragraph">
                  <wp:posOffset>189865</wp:posOffset>
                </wp:positionV>
                <wp:extent cx="6343015" cy="208915"/>
                <wp:effectExtent l="21590" t="27940" r="26670" b="20320"/>
                <wp:wrapTopAndBottom/>
                <wp:docPr id="67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20891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spacing w:line="265" w:lineRule="exact"/>
                              <w:ind w:left="79"/>
                              <w:rPr>
                                <w:b/>
                              </w:rPr>
                            </w:pPr>
                            <w:r>
                              <w:rPr>
                                <w:b/>
                              </w:rPr>
                              <w:t>SSEF5 Describe the roles of government in the United States 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029" type="#_x0000_t202" style="position:absolute;margin-left:72.2pt;margin-top:14.95pt;width:499.45pt;height:16.4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" filled="f" strokecolor="red" strokeweight="3pt">
                <v:textbox inset="0,0,0,0">
                  <w:txbxContent>
                    <w:p w:rsidR="004E79BA" w:rsidRDefault="00135E48">
                      <w:pPr>
                        <w:spacing w:line="265" w:lineRule="exact"/>
                        <w:ind w:left="79"/>
                        <w:rPr>
                          <w:b/>
                        </w:rPr>
                      </w:pPr>
                      <w:r>
                        <w:rPr>
                          <w:b/>
                        </w:rPr>
                        <w:t>SSEF5 Describe the roles of government in the United States economy.</w:t>
                      </w:r>
                    </w:p>
                  </w:txbxContent>
                </v:textbox>
                <w10:wrap type="topAndBottom" anchorx="page"/>
              </v:shape>
            </w:pict>
          </mc:Fallback>
        </mc:AlternateContent>
      </w:r>
    </w:p>
    <w:p w:rsidR="004E79BA" w:rsidRDefault="00135E48">
      <w:pPr>
        <w:pStyle w:val="BodyText"/>
        <w:spacing w:before="88" w:line="259" w:lineRule="auto"/>
        <w:ind w:right="1168"/>
      </w:pPr>
      <w:r>
        <w:t xml:space="preserve">Although the United States leans toward a market economic system, our federal, state, and local governments are involved in the economy in many ways. Over its history, the extent of government intervention in the economy in the United States has risen and </w:t>
      </w:r>
      <w:r>
        <w:t>fallen. The reasons for this ebb and flow are varied. For example, a period of low government intervention in the economy may result in damage to public health from pollution and citizens demand government regulation of the polluting industries. During a p</w:t>
      </w:r>
      <w:r>
        <w:t xml:space="preserve">eriod when the United States is at war, the government may have to redirect the use of resources to military production or limit the choice of career for young people of fighting age. This standard explore the variety of ways our government is involved in </w:t>
      </w:r>
      <w:r>
        <w:t>the U.S. economy.</w:t>
      </w:r>
    </w:p>
    <w:p w:rsidR="004E79BA" w:rsidRDefault="00135E48">
      <w:pPr>
        <w:spacing w:before="118"/>
        <w:ind w:left="140"/>
        <w:rPr>
          <w:i/>
        </w:rPr>
      </w:pPr>
      <w:r>
        <w:rPr>
          <w:b/>
        </w:rPr>
        <w:t xml:space="preserve">Resources: </w:t>
      </w:r>
      <w:r>
        <w:rPr>
          <w:i/>
        </w:rPr>
        <w:t>(if appropriate)</w:t>
      </w:r>
    </w:p>
    <w:p w:rsidR="004E79BA" w:rsidRDefault="00135E48">
      <w:pPr>
        <w:spacing w:before="142" w:line="259" w:lineRule="auto"/>
        <w:ind w:left="140" w:right="1309"/>
        <w:rPr>
          <w:sz w:val="21"/>
        </w:rPr>
      </w:pPr>
      <w:r>
        <w:rPr>
          <w:color w:val="313131"/>
          <w:sz w:val="21"/>
        </w:rPr>
        <w:t xml:space="preserve">Role of government in a market economy. (n.d.). Retrieved April 28, 2017, from </w:t>
      </w:r>
      <w:hyperlink r:id="rId60">
        <w:r>
          <w:rPr>
            <w:color w:val="0462C1"/>
            <w:sz w:val="21"/>
            <w:u w:val="single" w:color="0462C1"/>
          </w:rPr>
          <w:t>http://www.econmentor.com/hs-advanced/microeconomics/role-of-the-government/role-of-government-</w:t>
        </w:r>
      </w:hyperlink>
      <w:r>
        <w:rPr>
          <w:color w:val="0462C1"/>
          <w:sz w:val="21"/>
        </w:rPr>
        <w:t xml:space="preserve"> </w:t>
      </w:r>
      <w:hyperlink r:id="rId61">
        <w:r>
          <w:rPr>
            <w:color w:val="0462C1"/>
            <w:sz w:val="21"/>
            <w:u w:val="single" w:color="0462C1"/>
          </w:rPr>
          <w:t>in-a-market-economy/text/1059.html#Role of government in a market economy</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451"/>
        </w:trPr>
        <w:tc>
          <w:tcPr>
            <w:tcW w:w="9986" w:type="dxa"/>
          </w:tcPr>
          <w:p w:rsidR="004E79BA" w:rsidRDefault="00135E48">
            <w:pPr>
              <w:pStyle w:val="TableParagraph"/>
              <w:spacing w:line="265" w:lineRule="exact"/>
              <w:ind w:left="106"/>
              <w:rPr>
                <w:b/>
              </w:rPr>
            </w:pPr>
            <w:r>
              <w:rPr>
                <w:b/>
              </w:rPr>
              <w:t>SSEF5 Describe the roles of government in the United States economy.</w:t>
            </w:r>
          </w:p>
        </w:tc>
      </w:tr>
      <w:tr w:rsidR="004E79BA">
        <w:trPr>
          <w:trHeight w:val="655"/>
        </w:trPr>
        <w:tc>
          <w:tcPr>
            <w:tcW w:w="9986" w:type="dxa"/>
          </w:tcPr>
          <w:p w:rsidR="004E79BA" w:rsidRDefault="00135E48">
            <w:pPr>
              <w:pStyle w:val="TableParagraph"/>
              <w:spacing w:before="115" w:line="270" w:lineRule="atLeast"/>
              <w:ind w:left="1186" w:right="217" w:hanging="360"/>
            </w:pPr>
            <w:r>
              <w:t>a. Explain why government provides public goods and services, redistributes income, protects property rights, and resolves market failures.</w:t>
            </w:r>
          </w:p>
        </w:tc>
      </w:tr>
    </w:tbl>
    <w:p w:rsidR="004E79BA" w:rsidRDefault="00135E48">
      <w:pPr>
        <w:pStyle w:val="BodyText"/>
        <w:spacing w:before="117" w:line="259" w:lineRule="auto"/>
        <w:ind w:right="1595"/>
      </w:pPr>
      <w:r>
        <w:t>Federal, state, and local governments in the United States are involved in the economy. Invention includes providing public goods and services, redistributing income, protecting property rights, and resolving market failures.</w:t>
      </w:r>
    </w:p>
    <w:p w:rsidR="004E79BA" w:rsidRDefault="00135E48">
      <w:pPr>
        <w:pStyle w:val="BodyText"/>
        <w:spacing w:before="121" w:line="259" w:lineRule="auto"/>
        <w:ind w:right="1299"/>
      </w:pPr>
      <w:r>
        <w:t>Governments in the United Stat</w:t>
      </w:r>
      <w:r>
        <w:t xml:space="preserve">es usually produce </w:t>
      </w:r>
      <w:r>
        <w:rPr>
          <w:b/>
        </w:rPr>
        <w:t xml:space="preserve">public goods and services </w:t>
      </w:r>
      <w:r>
        <w:t>only when there is a reason that the private market is unable to provide the good or service at a level considered beneficial to society. The most common way to pay for public goods are through the collection of</w:t>
      </w:r>
      <w:r>
        <w:t xml:space="preserve"> tax dollars.</w:t>
      </w:r>
    </w:p>
    <w:p w:rsidR="004E79BA" w:rsidRDefault="00135E48">
      <w:pPr>
        <w:pStyle w:val="BodyText"/>
        <w:spacing w:line="259" w:lineRule="auto"/>
        <w:ind w:right="1131"/>
      </w:pPr>
      <w:r>
        <w:t>There are two main characteristics of purely public goods. They include “shared consumption” goods also known as “non-rival” good. This means the consumption of the good by one person does not diminish the satisfaction enjoyed by another cons</w:t>
      </w:r>
      <w:r>
        <w:t>umer who consumes the exact same good. For example, public interstate highways are used by one driver without decreasing the benefits enjoyed by another driver. A non-example is a piece of gum. We are unlikely to get the same benefit as someone else by che</w:t>
      </w:r>
      <w:r>
        <w:t>wing the same piece of gum. In fact, we are unable to chew the same piece of gum as someone else at the same time. The other characteristic is non-exclusion. Non-exclusion means that it is difficult or impossible to keep a person who is unwilling to pay fr</w:t>
      </w:r>
      <w:r>
        <w:t>om enjoying the benefits of the public</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146"/>
      </w:pPr>
      <w:r>
        <w:t>good. For example, the federal government provides national defense to everyone who resides in the United States regardless of whether they pay for protection. (They become in economic terms, a “free- ri</w:t>
      </w:r>
      <w:r>
        <w:t xml:space="preserve">der”. A free rider enjoys the benefit of a good without incurring the cost of paying for it.) In the case of a piece of gum, a non-example, I cannot have it unless I pay for it at the store. However, one can drive on most United States interstate highways </w:t>
      </w:r>
      <w:r>
        <w:t>even if one does not pay any taxes.</w:t>
      </w:r>
    </w:p>
    <w:p w:rsidR="004E79BA" w:rsidRDefault="00135E48">
      <w:pPr>
        <w:pStyle w:val="BodyText"/>
        <w:spacing w:before="120" w:line="259" w:lineRule="auto"/>
        <w:ind w:right="1224"/>
      </w:pPr>
      <w:r>
        <w:t>The chart below shows examples of public goods or services for each level of government in the United States.</w:t>
      </w:r>
    </w:p>
    <w:p w:rsidR="004E79BA" w:rsidRDefault="00135E48">
      <w:pPr>
        <w:pStyle w:val="BodyText"/>
        <w:spacing w:before="8"/>
        <w:ind w:left="0"/>
        <w:rPr>
          <w:sz w:val="12"/>
        </w:rPr>
      </w:pPr>
      <w:r>
        <w:rPr>
          <w:noProof/>
        </w:rPr>
        <w:drawing>
          <wp:anchor distT="0" distB="0" distL="0" distR="0" simplePos="0" relativeHeight="251596800" behindDoc="0" locked="0" layoutInCell="1" allowOverlap="1">
            <wp:simplePos x="0" y="0"/>
            <wp:positionH relativeFrom="page">
              <wp:posOffset>1352550</wp:posOffset>
            </wp:positionH>
            <wp:positionV relativeFrom="paragraph">
              <wp:posOffset>122948</wp:posOffset>
            </wp:positionV>
            <wp:extent cx="5052060" cy="208787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62" cstate="print"/>
                    <a:stretch>
                      <a:fillRect/>
                    </a:stretch>
                  </pic:blipFill>
                  <pic:spPr>
                    <a:xfrm>
                      <a:off x="0" y="0"/>
                      <a:ext cx="5052060" cy="2087879"/>
                    </a:xfrm>
                    <a:prstGeom prst="rect">
                      <a:avLst/>
                    </a:prstGeom>
                  </pic:spPr>
                </pic:pic>
              </a:graphicData>
            </a:graphic>
          </wp:anchor>
        </w:drawing>
      </w:r>
    </w:p>
    <w:p w:rsidR="004E79BA" w:rsidRDefault="004E79BA">
      <w:pPr>
        <w:pStyle w:val="BodyText"/>
        <w:spacing w:before="3"/>
        <w:ind w:left="0"/>
        <w:rPr>
          <w:sz w:val="16"/>
        </w:rPr>
      </w:pPr>
    </w:p>
    <w:p w:rsidR="004E79BA" w:rsidRDefault="00135E48">
      <w:pPr>
        <w:pStyle w:val="BodyText"/>
        <w:spacing w:line="259" w:lineRule="auto"/>
        <w:ind w:right="1104"/>
      </w:pPr>
      <w:r>
        <w:t xml:space="preserve">When pursuing the social economic goal of equity, governments in the United States may choose to </w:t>
      </w:r>
      <w:r>
        <w:rPr>
          <w:b/>
        </w:rPr>
        <w:t>redistribu</w:t>
      </w:r>
      <w:r>
        <w:rPr>
          <w:b/>
        </w:rPr>
        <w:t>te income</w:t>
      </w:r>
      <w:r>
        <w:t>. This involves taking tax money from one group of individuals or firms and giving it to other individuals and firms. These transfer payments include things like social welfare payments to low income citizens, unemployment compensation to those la</w:t>
      </w:r>
      <w:r>
        <w:t>id-off during a recession, or Social Security payments made to retirees. These payments subsidize the income of recipients to allow the consumption of necessities. In some cases, there may be redistribution to higher income people such a tax credits for bu</w:t>
      </w:r>
      <w:r>
        <w:t>ying electric vehicles.</w:t>
      </w:r>
    </w:p>
    <w:p w:rsidR="004E79BA" w:rsidRDefault="00135E48">
      <w:pPr>
        <w:pStyle w:val="BodyText"/>
        <w:spacing w:before="120" w:line="259" w:lineRule="auto"/>
        <w:ind w:right="1131"/>
      </w:pPr>
      <w:r>
        <w:t xml:space="preserve">In a market economy, the protection of </w:t>
      </w:r>
      <w:r>
        <w:rPr>
          <w:b/>
        </w:rPr>
        <w:t xml:space="preserve">private property rights </w:t>
      </w:r>
      <w:r>
        <w:t>is essential. If consumers and businesses are uncertain of their ability to retain property, they are less likely to purchase goods or invest in and expand their busines</w:t>
      </w:r>
      <w:r>
        <w:t>ses. Property rights are protected by intellectual property laws such as copyrights and patents, legal documents like deeds for real estate or titles for cars, and business licenses or corporate charter recognize the legal owner of a business. In an econom</w:t>
      </w:r>
      <w:r>
        <w:t>y that protects private property rights, the court system is available to hear property dispute and settles them based on an impartial</w:t>
      </w:r>
    </w:p>
    <w:p w:rsidR="004E79BA" w:rsidRDefault="00135E48">
      <w:pPr>
        <w:pStyle w:val="BodyText"/>
        <w:spacing w:line="266" w:lineRule="exact"/>
      </w:pPr>
      <w:r>
        <w:t>“rule of law”.</w:t>
      </w:r>
    </w:p>
    <w:p w:rsidR="004E79BA" w:rsidRDefault="00135E48">
      <w:pPr>
        <w:pStyle w:val="BodyText"/>
        <w:spacing w:before="143" w:line="259" w:lineRule="auto"/>
        <w:ind w:right="1184"/>
      </w:pPr>
      <w:r>
        <w:rPr>
          <w:b/>
        </w:rPr>
        <w:t xml:space="preserve">Market Failures </w:t>
      </w:r>
      <w:r>
        <w:t>occur when the private market is unable to produce goods and services in a way that the marginal benefit to society from the production of the good is equal to or greater than the marginal cost to society for producing the good. Market failures include ext</w:t>
      </w:r>
      <w:r>
        <w:t>ernalities and market power.</w:t>
      </w:r>
    </w:p>
    <w:p w:rsidR="004E79BA" w:rsidRDefault="00135E48">
      <w:pPr>
        <w:pStyle w:val="BodyText"/>
        <w:spacing w:before="119" w:line="259" w:lineRule="auto"/>
        <w:ind w:right="1098"/>
      </w:pPr>
      <w:r>
        <w:rPr>
          <w:b/>
        </w:rPr>
        <w:t xml:space="preserve">Externalities </w:t>
      </w:r>
      <w:r>
        <w:t>can be both positive and negative. They occur when a third party other than the consumer or producer of a good is hurt or benefits from the production or consumption of that good. For example, some industries caus</w:t>
      </w:r>
      <w:r>
        <w:t>e air pollution while producing a product. If this pollution causes a local resident to get sick there is a negative externality. If your new roommate at college plays their iPod full of all your favorite singers/bands you get to enjoy it even though you d</w:t>
      </w:r>
      <w:r>
        <w:t>id not purchase the songs, this is a positive externality. In the United States, government attempts to correct negative externalities like pollution through increasing taxes or regulations on the polluting industry. This makes it more expensive to</w:t>
      </w:r>
    </w:p>
    <w:p w:rsidR="004E79BA" w:rsidRDefault="004E79BA">
      <w:pPr>
        <w:spacing w:line="259" w:lineRule="auto"/>
        <w:sectPr w:rsidR="004E79BA">
          <w:pgSz w:w="12240" w:h="15840"/>
          <w:pgMar w:top="1340" w:right="340" w:bottom="1160" w:left="1300" w:header="761" w:footer="971" w:gutter="0"/>
          <w:cols w:space="720"/>
        </w:sectPr>
      </w:pPr>
    </w:p>
    <w:p w:rsidR="004E79BA" w:rsidRDefault="00135E48">
      <w:pPr>
        <w:pStyle w:val="BodyText"/>
        <w:spacing w:before="96" w:line="259" w:lineRule="auto"/>
        <w:ind w:right="1166"/>
      </w:pPr>
      <w:r>
        <w:t>produce the good and reduces the amount of production. In the case of a positive externality producing industry like colleges and universities, the government will provide subsidies to the institutions and to their students so there is an in</w:t>
      </w:r>
      <w:r>
        <w:t>crease in amount supplied to the market.</w:t>
      </w:r>
    </w:p>
    <w:p w:rsidR="004E79BA" w:rsidRDefault="00135E48">
      <w:pPr>
        <w:pStyle w:val="BodyText"/>
        <w:spacing w:before="119" w:line="259" w:lineRule="auto"/>
        <w:ind w:right="1099"/>
      </w:pPr>
      <w:r>
        <w:rPr>
          <w:b/>
        </w:rPr>
        <w:t xml:space="preserve">Market power </w:t>
      </w:r>
      <w:r>
        <w:t>refers to a market failure resulting from the formation of monopoly and oligopoly market structures. Monopoly market structures are markets controlled primarily by one seller of a good or service, an ol</w:t>
      </w:r>
      <w:r>
        <w:t xml:space="preserve">igopoly market is one controlled by several large firms. Under anti-trust laws in the United States, monopolies, and oligopoly firms who work together to fix prices or restrain competitors, may be prosecuted by the government and, in some cases, broken up </w:t>
      </w:r>
      <w:r>
        <w:t>into smaller companies. Economists are divided over the dangers of market power. Many believe that market power is fine as long as prices are reasonable and new competitors are not barred from entry into the market by unfair practices.</w:t>
      </w:r>
    </w:p>
    <w:p w:rsidR="004E79BA" w:rsidRDefault="00135E48">
      <w:pPr>
        <w:pStyle w:val="Heading1"/>
      </w:pPr>
      <w:r>
        <w:t xml:space="preserve">Annotated Resources </w:t>
      </w:r>
      <w:r>
        <w:t>that relate specifically to the element</w:t>
      </w:r>
    </w:p>
    <w:p w:rsidR="004E79BA" w:rsidRDefault="00135E48">
      <w:pPr>
        <w:spacing w:before="142" w:line="261" w:lineRule="auto"/>
        <w:ind w:left="140" w:right="1484"/>
        <w:rPr>
          <w:sz w:val="21"/>
        </w:rPr>
      </w:pPr>
      <w:r>
        <w:rPr>
          <w:color w:val="313131"/>
          <w:sz w:val="21"/>
        </w:rPr>
        <w:t xml:space="preserve">Externalities - The Economic Lowdown Podcast Series, Episode 11. (n.d.). Retrieved March 24, 2017, from </w:t>
      </w:r>
      <w:hyperlink r:id="rId63">
        <w:r>
          <w:rPr>
            <w:color w:val="0462C1"/>
            <w:sz w:val="21"/>
            <w:u w:val="single" w:color="0462C1"/>
          </w:rPr>
          <w:t>https://www.stlouisfed.org/education/economic-lowdown-podcast-series/episode-11-externalities</w:t>
        </w:r>
      </w:hyperlink>
    </w:p>
    <w:p w:rsidR="004E79BA" w:rsidRDefault="00135E48">
      <w:pPr>
        <w:spacing w:before="116" w:line="259" w:lineRule="auto"/>
        <w:ind w:left="140" w:right="4576"/>
        <w:rPr>
          <w:sz w:val="21"/>
        </w:rPr>
      </w:pPr>
      <w:r>
        <w:rPr>
          <w:color w:val="313131"/>
          <w:sz w:val="21"/>
        </w:rPr>
        <w:t xml:space="preserve">Market Failures Video &amp; Quiz. (n.d.). Retrieved March 24, 2017, from </w:t>
      </w:r>
      <w:hyperlink r:id="rId64">
        <w:r>
          <w:rPr>
            <w:color w:val="0462C1"/>
            <w:sz w:val="21"/>
            <w:u w:val="single" w:color="0462C1"/>
          </w:rPr>
          <w:t>http://www.</w:t>
        </w:r>
        <w:r>
          <w:rPr>
            <w:color w:val="0462C1"/>
            <w:sz w:val="21"/>
            <w:u w:val="single" w:color="0462C1"/>
          </w:rPr>
          <w:t>econedlink.org/tool/215/Market-Failures-Video-Quiz</w:t>
        </w:r>
      </w:hyperlink>
    </w:p>
    <w:p w:rsidR="004E79BA" w:rsidRDefault="00135E48">
      <w:pPr>
        <w:spacing w:before="118" w:line="261" w:lineRule="auto"/>
        <w:ind w:left="140" w:right="1430"/>
        <w:rPr>
          <w:sz w:val="21"/>
        </w:rPr>
      </w:pPr>
      <w:r>
        <w:rPr>
          <w:color w:val="313131"/>
          <w:sz w:val="21"/>
        </w:rPr>
        <w:t xml:space="preserve">Public Goods - The Economic Lowdown Podcast Series, Episode 17. (n.d.). Retrieved March 24, 2017, from </w:t>
      </w:r>
      <w:hyperlink r:id="rId65">
        <w:r>
          <w:rPr>
            <w:color w:val="0462C1"/>
            <w:sz w:val="21"/>
            <w:u w:val="single" w:color="0462C1"/>
          </w:rPr>
          <w:t>https://www.stlouisfed.org/education/economic-lowdown-podcast-series/episode-17-public-goods</w:t>
        </w:r>
      </w:hyperlink>
    </w:p>
    <w:p w:rsidR="004E79BA" w:rsidRDefault="004E79BA">
      <w:pPr>
        <w:spacing w:line="261"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449"/>
        </w:trPr>
        <w:tc>
          <w:tcPr>
            <w:tcW w:w="9986" w:type="dxa"/>
          </w:tcPr>
          <w:p w:rsidR="004E79BA" w:rsidRDefault="00135E48">
            <w:pPr>
              <w:pStyle w:val="TableParagraph"/>
              <w:spacing w:line="266" w:lineRule="exact"/>
              <w:ind w:left="106"/>
              <w:rPr>
                <w:b/>
              </w:rPr>
            </w:pPr>
            <w:r>
              <w:rPr>
                <w:b/>
              </w:rPr>
              <w:t>SSEF5 Describe the roles of government in the United States economy.</w:t>
            </w:r>
          </w:p>
        </w:tc>
      </w:tr>
      <w:tr w:rsidR="004E79BA">
        <w:trPr>
          <w:trHeight w:val="657"/>
        </w:trPr>
        <w:tc>
          <w:tcPr>
            <w:tcW w:w="9986" w:type="dxa"/>
          </w:tcPr>
          <w:p w:rsidR="004E79BA" w:rsidRDefault="00135E48">
            <w:pPr>
              <w:pStyle w:val="TableParagraph"/>
              <w:spacing w:before="115" w:line="270" w:lineRule="atLeast"/>
              <w:ind w:left="1186" w:right="217" w:hanging="360"/>
            </w:pPr>
            <w:r>
              <w:t>b. Explain the effects on consumers and producers caused by government regulation and deregulation.</w:t>
            </w:r>
          </w:p>
        </w:tc>
      </w:tr>
    </w:tbl>
    <w:p w:rsidR="004E79BA" w:rsidRDefault="00135E48">
      <w:pPr>
        <w:pStyle w:val="BodyText"/>
        <w:spacing w:before="117" w:line="259" w:lineRule="auto"/>
        <w:ind w:right="1526"/>
      </w:pPr>
      <w:r>
        <w:rPr>
          <w:b/>
        </w:rPr>
        <w:t xml:space="preserve">Government regulation </w:t>
      </w:r>
      <w:r>
        <w:t>takes many forms. Overall, the goal of the government is to provide for the health and safety of its citizens and its businesses. Som</w:t>
      </w:r>
      <w:r>
        <w:t>e regulations protect citizens from corporate abuse. Other government regulations help businesses recover from external problems by offering money to help offset an unforeseen disaster.</w:t>
      </w:r>
    </w:p>
    <w:p w:rsidR="004E79BA" w:rsidRDefault="00135E48">
      <w:pPr>
        <w:pStyle w:val="BodyText"/>
        <w:spacing w:before="119"/>
      </w:pPr>
      <w:r>
        <w:t>Examples of Increased Regulation:</w:t>
      </w:r>
    </w:p>
    <w:p w:rsidR="004E79BA" w:rsidRDefault="00135E48">
      <w:pPr>
        <w:pStyle w:val="BodyText"/>
        <w:spacing w:before="142" w:line="259" w:lineRule="auto"/>
        <w:ind w:right="1265"/>
      </w:pPr>
      <w:r>
        <w:t>The Sarbanes–Oxley Act of 2002 was a response to major problems with the accounting practices of large public companies. In the wake of corporate bankruptcies like Enron, Tyco, and WorldCom, Congress passed the act to regulate the way public companies hand</w:t>
      </w:r>
      <w:r>
        <w:t>le their accounting. The purpose of the act was to increase the responsibility of the corporate board of directors for published financial records and to protect investors from financial loss due deceptive accounting practices.</w:t>
      </w:r>
    </w:p>
    <w:p w:rsidR="004E79BA" w:rsidRDefault="00135E48">
      <w:pPr>
        <w:pStyle w:val="BodyText"/>
        <w:spacing w:before="120" w:line="259" w:lineRule="auto"/>
        <w:ind w:right="1120"/>
      </w:pPr>
      <w:r>
        <w:t>On the consumer side, govern</w:t>
      </w:r>
      <w:r>
        <w:t>ment may pass laws regulating the information companies must provide to consumers. As obesity has become more of a problem in the United States, some states now require certain restaurants to publish nutritional information so consumers can make better cho</w:t>
      </w:r>
      <w:r>
        <w:t>ices. Credit card companies must publish information about how long it will take customers to pay off</w:t>
      </w:r>
      <w:r>
        <w:rPr>
          <w:spacing w:val="-19"/>
        </w:rPr>
        <w:t xml:space="preserve"> </w:t>
      </w:r>
      <w:r>
        <w:t>debt.</w:t>
      </w:r>
    </w:p>
    <w:p w:rsidR="004E79BA" w:rsidRDefault="00135E48">
      <w:pPr>
        <w:pStyle w:val="BodyText"/>
        <w:spacing w:before="119"/>
      </w:pPr>
      <w:r>
        <w:t>Example of Decreased Regulation:</w:t>
      </w:r>
    </w:p>
    <w:p w:rsidR="004E79BA" w:rsidRDefault="00135E48">
      <w:pPr>
        <w:pStyle w:val="BodyText"/>
        <w:spacing w:before="142" w:line="259" w:lineRule="auto"/>
        <w:ind w:right="1143"/>
      </w:pPr>
      <w:r>
        <w:t>The Banking Act of 1933 or Glass-Steagall included many provisions connected with the U.S. banking system. Many believe, although there are those who disagree, that Glass-Steagall did not permit commercial banks to be involved in investment banking activit</w:t>
      </w:r>
      <w:r>
        <w:t>ies. In 1999, Congress repealed the parts of Glass-Steagall that many believed prevented commercial banks from acting as investment banks. This increased competition among financial institutions in the investment banking industry. However, some believe thi</w:t>
      </w:r>
      <w:r>
        <w:t>s increased risk-taking contributed to the Subprime Mortgage Crisis and Great Recession of the late 2000s.</w:t>
      </w:r>
    </w:p>
    <w:p w:rsidR="004E79BA" w:rsidRDefault="004E79BA">
      <w:pPr>
        <w:pStyle w:val="BodyText"/>
        <w:spacing w:before="7"/>
        <w:ind w:left="0"/>
        <w:rPr>
          <w:sz w:val="23"/>
        </w:rPr>
      </w:pPr>
    </w:p>
    <w:p w:rsidR="004E79BA" w:rsidRDefault="00135E48">
      <w:pPr>
        <w:pStyle w:val="Heading1"/>
        <w:spacing w:before="1"/>
      </w:pPr>
      <w:r>
        <w:t>Annotated Resources that relate specifically to the element</w:t>
      </w:r>
    </w:p>
    <w:p w:rsidR="004E79BA" w:rsidRDefault="00135E48">
      <w:pPr>
        <w:spacing w:before="19" w:line="259" w:lineRule="auto"/>
        <w:ind w:left="140" w:right="1153"/>
        <w:rPr>
          <w:b/>
        </w:rPr>
      </w:pPr>
      <w:r>
        <w:t>Financial Regulation: A Primer on the Dodd-Frank Act (Page One Economics). (n.d.). Retri</w:t>
      </w:r>
      <w:r>
        <w:t xml:space="preserve">eved March 24, 2017, from </w:t>
      </w:r>
      <w:hyperlink r:id="rId66">
        <w:r>
          <w:rPr>
            <w:b/>
            <w:color w:val="0462C1"/>
            <w:u w:val="single" w:color="0462C1"/>
          </w:rPr>
          <w:t>https://www.stlouisfed.org/education/page-one-economics-classroom-edition/financial-</w:t>
        </w:r>
      </w:hyperlink>
      <w:r>
        <w:rPr>
          <w:b/>
          <w:color w:val="0462C1"/>
        </w:rPr>
        <w:t xml:space="preserve"> </w:t>
      </w:r>
      <w:hyperlink r:id="rId67">
        <w:r>
          <w:rPr>
            <w:b/>
            <w:color w:val="0462C1"/>
            <w:u w:val="single" w:color="0462C1"/>
          </w:rPr>
          <w:t>regulation-a-primer-on-the-doddfrank-act</w:t>
        </w:r>
      </w:hyperlink>
    </w:p>
    <w:p w:rsidR="004E79BA" w:rsidRDefault="00135E48">
      <w:pPr>
        <w:pStyle w:val="BodyText"/>
        <w:spacing w:before="9"/>
        <w:ind w:left="0"/>
        <w:rPr>
          <w:b/>
          <w:sz w:val="20"/>
        </w:rPr>
      </w:pPr>
      <w:r>
        <w:rPr>
          <w:noProof/>
        </w:rPr>
        <mc:AlternateContent>
          <mc:Choice Requires="wps">
            <w:drawing>
              <wp:anchor distT="0" distB="0" distL="0" distR="0" simplePos="0" relativeHeight="251626496" behindDoc="0" locked="0" layoutInCell="1" allowOverlap="1">
                <wp:simplePos x="0" y="0"/>
                <wp:positionH relativeFrom="page">
                  <wp:posOffset>935990</wp:posOffset>
                </wp:positionH>
                <wp:positionV relativeFrom="paragraph">
                  <wp:posOffset>205105</wp:posOffset>
                </wp:positionV>
                <wp:extent cx="6304280" cy="0"/>
                <wp:effectExtent l="21590" t="24130" r="27305" b="23495"/>
                <wp:wrapTopAndBottom/>
                <wp:docPr id="669"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F6D7" id="Line 633"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16.15pt" to="570.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O1IgIAAEYEAAAOAAAAZHJzL2Uyb0RvYy54bWysU8GO2jAQvVfqP1i+QxJIU4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" strokecolor="red" strokeweight="3pt">
                <w10:wrap type="topAndBottom" anchorx="page"/>
              </v:line>
            </w:pict>
          </mc:Fallback>
        </mc:AlternateContent>
      </w:r>
      <w:r>
        <w:rPr>
          <w:noProof/>
        </w:rPr>
        <mc:AlternateContent>
          <mc:Choice Requires="wps">
            <w:drawing>
              <wp:anchor distT="0" distB="0" distL="0" distR="0" simplePos="0" relativeHeight="251627520" behindDoc="0" locked="0" layoutInCell="1" allowOverlap="1">
                <wp:simplePos x="0" y="0"/>
                <wp:positionH relativeFrom="page">
                  <wp:posOffset>916940</wp:posOffset>
                </wp:positionH>
                <wp:positionV relativeFrom="paragraph">
                  <wp:posOffset>414020</wp:posOffset>
                </wp:positionV>
                <wp:extent cx="6343015" cy="550545"/>
                <wp:effectExtent l="21590" t="23495" r="26670" b="26035"/>
                <wp:wrapTopAndBottom/>
                <wp:docPr id="66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55054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ind w:left="79" w:right="1440"/>
                              <w:rPr>
                                <w:b/>
                              </w:rPr>
                            </w:pPr>
                            <w:r>
                              <w:rPr>
                                <w:b/>
                              </w:rPr>
                              <w:t>SSEF6 Explain how productivity, economic growth, and future standard</w:t>
                            </w:r>
                            <w:r>
                              <w:rPr>
                                <w:b/>
                              </w:rPr>
                              <w:t>s of living are influenced by investment in factories, machinery, new technology, and the health, education, and training of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30" type="#_x0000_t202" style="position:absolute;margin-left:72.2pt;margin-top:32.6pt;width:499.45pt;height:43.3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" filled="f" strokecolor="red" strokeweight="3pt">
                <v:textbox inset="0,0,0,0">
                  <w:txbxContent>
                    <w:p w:rsidR="004E79BA" w:rsidRDefault="00135E48">
                      <w:pPr>
                        <w:ind w:left="79" w:right="1440"/>
                        <w:rPr>
                          <w:b/>
                        </w:rPr>
                      </w:pPr>
                      <w:r>
                        <w:rPr>
                          <w:b/>
                        </w:rPr>
                        <w:t>SSEF6 Explain how productivity, economic growth, and future standard</w:t>
                      </w:r>
                      <w:r>
                        <w:rPr>
                          <w:b/>
                        </w:rPr>
                        <w:t>s of living are influenced by investment in factories, machinery, new technology, and the health, education, and training of people.</w:t>
                      </w:r>
                    </w:p>
                  </w:txbxContent>
                </v:textbox>
                <w10:wrap type="topAndBottom" anchorx="page"/>
              </v:shape>
            </w:pict>
          </mc:Fallback>
        </mc:AlternateContent>
      </w:r>
    </w:p>
    <w:p w:rsidR="004E79BA" w:rsidRDefault="004E79BA">
      <w:pPr>
        <w:pStyle w:val="BodyText"/>
        <w:spacing w:before="6"/>
        <w:ind w:left="0"/>
        <w:rPr>
          <w:b/>
          <w:sz w:val="16"/>
        </w:rPr>
      </w:pPr>
    </w:p>
    <w:p w:rsidR="004E79BA" w:rsidRDefault="00135E48">
      <w:pPr>
        <w:spacing w:before="90" w:line="259" w:lineRule="auto"/>
        <w:ind w:left="140" w:right="1393"/>
        <w:rPr>
          <w:sz w:val="21"/>
        </w:rPr>
      </w:pPr>
      <w:r>
        <w:rPr>
          <w:color w:val="313131"/>
          <w:sz w:val="21"/>
        </w:rPr>
        <w:t xml:space="preserve">Individuals, businesses, and countries want their economy to grow. There are many ways to measure how well an economy is </w:t>
      </w:r>
      <w:r>
        <w:rPr>
          <w:color w:val="313131"/>
          <w:sz w:val="21"/>
        </w:rPr>
        <w:t xml:space="preserve">doing. Three factors to consider are changes in productivity, changes in real Gross Domestic Product (GDP), and changes in real GDP per capita. </w:t>
      </w:r>
      <w:r>
        <w:rPr>
          <w:b/>
          <w:color w:val="313131"/>
          <w:sz w:val="21"/>
        </w:rPr>
        <w:t xml:space="preserve">Productivity </w:t>
      </w:r>
      <w:r>
        <w:rPr>
          <w:color w:val="313131"/>
          <w:sz w:val="21"/>
        </w:rPr>
        <w:t>is the ratio of inputs to outputs. For example, a company may ask, how many minutes does it take to</w:t>
      </w:r>
      <w:r>
        <w:rPr>
          <w:color w:val="313131"/>
          <w:sz w:val="21"/>
        </w:rPr>
        <w:t xml:space="preserve"> produce one unit of a good? If the number of inputs (minutes) decreases while the unit of output (the good) remains the same, productivity increases. Inputs include the factors of production (land, labor, capital, and entrepreneurship) as well as</w:t>
      </w:r>
    </w:p>
    <w:p w:rsidR="004E79BA" w:rsidRDefault="004E79BA">
      <w:pPr>
        <w:spacing w:line="259" w:lineRule="auto"/>
        <w:rPr>
          <w:sz w:val="21"/>
        </w:rPr>
        <w:sectPr w:rsidR="004E79BA">
          <w:pgSz w:w="12240" w:h="15840"/>
          <w:pgMar w:top="1340" w:right="340" w:bottom="1180" w:left="1300" w:header="761" w:footer="971" w:gutter="0"/>
          <w:cols w:space="720"/>
        </w:sectPr>
      </w:pPr>
    </w:p>
    <w:p w:rsidR="004E79BA" w:rsidRDefault="00135E48">
      <w:pPr>
        <w:spacing w:before="98" w:line="259" w:lineRule="auto"/>
        <w:ind w:left="140" w:right="1104"/>
        <w:rPr>
          <w:sz w:val="21"/>
        </w:rPr>
      </w:pPr>
      <w:r>
        <w:rPr>
          <w:color w:val="313131"/>
          <w:sz w:val="21"/>
        </w:rPr>
        <w:t xml:space="preserve">intermediate goods (goods used to produce final goods). Gross Domestic Product (GDP) is the value of all final goods and services produced within a country’s borders within a given time period. Real GDP refers to GDP adjusted for changes in </w:t>
      </w:r>
      <w:r>
        <w:rPr>
          <w:color w:val="313131"/>
          <w:sz w:val="21"/>
        </w:rPr>
        <w:t>a country’s price level. If there is a change in the value of real GDP, a country knows the change was due to an increase in production and not due to an increase in the prices of goods and services. A change in real GDP from one period to the next indicat</w:t>
      </w:r>
      <w:r>
        <w:rPr>
          <w:color w:val="313131"/>
          <w:sz w:val="21"/>
        </w:rPr>
        <w:t>es economic growth for a country. Real GDP</w:t>
      </w:r>
      <w:r>
        <w:rPr>
          <w:color w:val="313131"/>
          <w:spacing w:val="-4"/>
          <w:sz w:val="21"/>
        </w:rPr>
        <w:t xml:space="preserve"> </w:t>
      </w:r>
      <w:r>
        <w:rPr>
          <w:color w:val="313131"/>
          <w:sz w:val="21"/>
        </w:rPr>
        <w:t>per</w:t>
      </w:r>
      <w:r>
        <w:rPr>
          <w:color w:val="313131"/>
          <w:spacing w:val="-2"/>
          <w:sz w:val="21"/>
        </w:rPr>
        <w:t xml:space="preserve"> </w:t>
      </w:r>
      <w:r>
        <w:rPr>
          <w:color w:val="313131"/>
          <w:sz w:val="21"/>
        </w:rPr>
        <w:t>capita</w:t>
      </w:r>
      <w:r>
        <w:rPr>
          <w:color w:val="313131"/>
          <w:spacing w:val="-2"/>
          <w:sz w:val="21"/>
        </w:rPr>
        <w:t xml:space="preserve"> </w:t>
      </w:r>
      <w:r>
        <w:rPr>
          <w:color w:val="313131"/>
          <w:sz w:val="21"/>
        </w:rPr>
        <w:t>is</w:t>
      </w:r>
      <w:r>
        <w:rPr>
          <w:color w:val="313131"/>
          <w:spacing w:val="-3"/>
          <w:sz w:val="21"/>
        </w:rPr>
        <w:t xml:space="preserve"> </w:t>
      </w:r>
      <w:r>
        <w:rPr>
          <w:color w:val="313131"/>
          <w:sz w:val="21"/>
        </w:rPr>
        <w:t>the</w:t>
      </w:r>
      <w:r>
        <w:rPr>
          <w:color w:val="313131"/>
          <w:spacing w:val="-2"/>
          <w:sz w:val="21"/>
        </w:rPr>
        <w:t xml:space="preserve"> </w:t>
      </w:r>
      <w:r>
        <w:rPr>
          <w:color w:val="313131"/>
          <w:sz w:val="21"/>
        </w:rPr>
        <w:t>total</w:t>
      </w:r>
      <w:r>
        <w:rPr>
          <w:color w:val="313131"/>
          <w:spacing w:val="-3"/>
          <w:sz w:val="21"/>
        </w:rPr>
        <w:t xml:space="preserve"> </w:t>
      </w:r>
      <w:r>
        <w:rPr>
          <w:color w:val="313131"/>
          <w:sz w:val="21"/>
        </w:rPr>
        <w:t>real</w:t>
      </w:r>
      <w:r>
        <w:rPr>
          <w:color w:val="313131"/>
          <w:spacing w:val="-3"/>
          <w:sz w:val="21"/>
        </w:rPr>
        <w:t xml:space="preserve"> </w:t>
      </w:r>
      <w:r>
        <w:rPr>
          <w:color w:val="313131"/>
          <w:sz w:val="21"/>
        </w:rPr>
        <w:t>GDP</w:t>
      </w:r>
      <w:r>
        <w:rPr>
          <w:color w:val="313131"/>
          <w:spacing w:val="-4"/>
          <w:sz w:val="21"/>
        </w:rPr>
        <w:t xml:space="preserve"> </w:t>
      </w:r>
      <w:r>
        <w:rPr>
          <w:color w:val="313131"/>
          <w:sz w:val="21"/>
        </w:rPr>
        <w:t>of</w:t>
      </w:r>
      <w:r>
        <w:rPr>
          <w:color w:val="313131"/>
          <w:spacing w:val="-5"/>
          <w:sz w:val="21"/>
        </w:rPr>
        <w:t xml:space="preserve"> </w:t>
      </w:r>
      <w:r>
        <w:rPr>
          <w:color w:val="313131"/>
          <w:sz w:val="21"/>
        </w:rPr>
        <w:t>a</w:t>
      </w:r>
      <w:r>
        <w:rPr>
          <w:color w:val="313131"/>
          <w:spacing w:val="-2"/>
          <w:sz w:val="21"/>
        </w:rPr>
        <w:t xml:space="preserve"> </w:t>
      </w:r>
      <w:r>
        <w:rPr>
          <w:color w:val="313131"/>
          <w:sz w:val="21"/>
        </w:rPr>
        <w:t>country</w:t>
      </w:r>
      <w:r>
        <w:rPr>
          <w:color w:val="313131"/>
          <w:spacing w:val="-4"/>
          <w:sz w:val="21"/>
        </w:rPr>
        <w:t xml:space="preserve"> </w:t>
      </w:r>
      <w:r>
        <w:rPr>
          <w:color w:val="313131"/>
          <w:sz w:val="21"/>
        </w:rPr>
        <w:t>divided</w:t>
      </w:r>
      <w:r>
        <w:rPr>
          <w:color w:val="313131"/>
          <w:spacing w:val="-7"/>
          <w:sz w:val="21"/>
        </w:rPr>
        <w:t xml:space="preserve"> </w:t>
      </w:r>
      <w:r>
        <w:rPr>
          <w:color w:val="313131"/>
          <w:sz w:val="21"/>
        </w:rPr>
        <w:t>by</w:t>
      </w:r>
      <w:r>
        <w:rPr>
          <w:color w:val="313131"/>
          <w:spacing w:val="-2"/>
          <w:sz w:val="21"/>
        </w:rPr>
        <w:t xml:space="preserve"> </w:t>
      </w:r>
      <w:r>
        <w:rPr>
          <w:color w:val="313131"/>
          <w:sz w:val="21"/>
        </w:rPr>
        <w:t>its</w:t>
      </w:r>
      <w:r>
        <w:rPr>
          <w:color w:val="313131"/>
          <w:spacing w:val="-3"/>
          <w:sz w:val="21"/>
        </w:rPr>
        <w:t xml:space="preserve"> </w:t>
      </w:r>
      <w:r>
        <w:rPr>
          <w:color w:val="313131"/>
          <w:sz w:val="21"/>
        </w:rPr>
        <w:t>population.</w:t>
      </w:r>
      <w:r>
        <w:rPr>
          <w:color w:val="313131"/>
          <w:spacing w:val="-3"/>
          <w:sz w:val="21"/>
        </w:rPr>
        <w:t xml:space="preserve"> </w:t>
      </w:r>
      <w:r>
        <w:rPr>
          <w:color w:val="313131"/>
          <w:sz w:val="21"/>
        </w:rPr>
        <w:t>It</w:t>
      </w:r>
      <w:r>
        <w:rPr>
          <w:color w:val="313131"/>
          <w:spacing w:val="-3"/>
          <w:sz w:val="21"/>
        </w:rPr>
        <w:t xml:space="preserve"> </w:t>
      </w:r>
      <w:r>
        <w:rPr>
          <w:color w:val="313131"/>
          <w:sz w:val="21"/>
        </w:rPr>
        <w:t>indicates</w:t>
      </w:r>
      <w:r>
        <w:rPr>
          <w:color w:val="313131"/>
          <w:spacing w:val="-2"/>
          <w:sz w:val="21"/>
        </w:rPr>
        <w:t xml:space="preserve"> </w:t>
      </w:r>
      <w:r>
        <w:rPr>
          <w:color w:val="313131"/>
          <w:sz w:val="21"/>
        </w:rPr>
        <w:t>whether</w:t>
      </w:r>
      <w:r>
        <w:rPr>
          <w:color w:val="313131"/>
          <w:spacing w:val="-2"/>
          <w:sz w:val="21"/>
        </w:rPr>
        <w:t xml:space="preserve"> </w:t>
      </w:r>
      <w:r>
        <w:rPr>
          <w:color w:val="313131"/>
          <w:sz w:val="21"/>
        </w:rPr>
        <w:t>the</w:t>
      </w:r>
      <w:r>
        <w:rPr>
          <w:color w:val="313131"/>
          <w:spacing w:val="-2"/>
          <w:sz w:val="21"/>
        </w:rPr>
        <w:t xml:space="preserve"> </w:t>
      </w:r>
      <w:r>
        <w:rPr>
          <w:color w:val="313131"/>
          <w:sz w:val="21"/>
        </w:rPr>
        <w:t>output</w:t>
      </w:r>
      <w:r>
        <w:rPr>
          <w:color w:val="313131"/>
          <w:spacing w:val="-3"/>
          <w:sz w:val="21"/>
        </w:rPr>
        <w:t xml:space="preserve"> </w:t>
      </w:r>
      <w:r>
        <w:rPr>
          <w:color w:val="313131"/>
          <w:sz w:val="21"/>
        </w:rPr>
        <w:t xml:space="preserve">per person in the country has also increased. When the real GDP per capita of a country rises, many economists believe that the standard of living (the amount of goods and services each person can consume) will also rise. Most economists believe </w:t>
      </w:r>
      <w:r>
        <w:rPr>
          <w:b/>
          <w:color w:val="313131"/>
          <w:sz w:val="21"/>
        </w:rPr>
        <w:t>economic g</w:t>
      </w:r>
      <w:r>
        <w:rPr>
          <w:b/>
          <w:color w:val="313131"/>
          <w:sz w:val="21"/>
        </w:rPr>
        <w:t xml:space="preserve">rowth </w:t>
      </w:r>
      <w:r>
        <w:rPr>
          <w:color w:val="313131"/>
          <w:sz w:val="21"/>
        </w:rPr>
        <w:t>(an increase in real GDP) happens through increased investment in capital goods, human capital, and technology. When firms in a country invest in physical capital (</w:t>
      </w:r>
      <w:r>
        <w:rPr>
          <w:b/>
          <w:color w:val="313131"/>
          <w:sz w:val="21"/>
        </w:rPr>
        <w:t>factories and machinery</w:t>
      </w:r>
      <w:r>
        <w:rPr>
          <w:color w:val="313131"/>
          <w:sz w:val="21"/>
        </w:rPr>
        <w:t>), there are more machines and tools to produce goods and servi</w:t>
      </w:r>
      <w:r>
        <w:rPr>
          <w:color w:val="313131"/>
          <w:sz w:val="21"/>
        </w:rPr>
        <w:t xml:space="preserve">ces. </w:t>
      </w:r>
      <w:r>
        <w:rPr>
          <w:b/>
          <w:color w:val="313131"/>
          <w:sz w:val="21"/>
        </w:rPr>
        <w:t xml:space="preserve">Investment </w:t>
      </w:r>
      <w:r>
        <w:rPr>
          <w:color w:val="313131"/>
          <w:sz w:val="21"/>
        </w:rPr>
        <w:t>in human capital (</w:t>
      </w:r>
      <w:r>
        <w:rPr>
          <w:b/>
          <w:color w:val="313131"/>
          <w:sz w:val="21"/>
        </w:rPr>
        <w:t>the health, education, and training of people</w:t>
      </w:r>
      <w:r>
        <w:rPr>
          <w:color w:val="313131"/>
          <w:sz w:val="21"/>
        </w:rPr>
        <w:t xml:space="preserve">) makes workers capable of producing more goods and services. Finally, investment in new production </w:t>
      </w:r>
      <w:r>
        <w:rPr>
          <w:b/>
          <w:color w:val="313131"/>
          <w:sz w:val="21"/>
        </w:rPr>
        <w:t xml:space="preserve">technology </w:t>
      </w:r>
      <w:r>
        <w:rPr>
          <w:color w:val="313131"/>
          <w:sz w:val="21"/>
        </w:rPr>
        <w:t>can increase the amount of output firms produce. Think about the f</w:t>
      </w:r>
      <w:r>
        <w:rPr>
          <w:color w:val="313131"/>
          <w:sz w:val="21"/>
        </w:rPr>
        <w:t xml:space="preserve">ollowing questions. How did agricultural output change when farmers moved from animal powered plows to modern tractors? How much more productive are you when you feel great versus when you are sick with a fever? How much did output and efficiency increase </w:t>
      </w:r>
      <w:r>
        <w:rPr>
          <w:color w:val="313131"/>
          <w:sz w:val="21"/>
        </w:rPr>
        <w:t>when workers changed from producing documents using a typewriter to using a computer? In each case, the amount of output possible increased dramatically.</w:t>
      </w:r>
    </w:p>
    <w:p w:rsidR="004E79BA" w:rsidRDefault="00135E48">
      <w:pPr>
        <w:spacing w:before="115"/>
        <w:ind w:left="140"/>
        <w:rPr>
          <w:i/>
        </w:rPr>
      </w:pPr>
      <w:r>
        <w:rPr>
          <w:b/>
        </w:rPr>
        <w:t xml:space="preserve">Resources: </w:t>
      </w:r>
      <w:r>
        <w:rPr>
          <w:i/>
        </w:rPr>
        <w:t>(if appropriate)</w:t>
      </w:r>
    </w:p>
    <w:p w:rsidR="004E79BA" w:rsidRDefault="00135E48">
      <w:pPr>
        <w:spacing w:before="137" w:line="242" w:lineRule="auto"/>
        <w:ind w:left="140" w:right="1166" w:firstLine="1"/>
        <w:rPr>
          <w:sz w:val="21"/>
        </w:rPr>
      </w:pPr>
      <w:r>
        <w:rPr>
          <w:color w:val="313131"/>
          <w:sz w:val="21"/>
        </w:rPr>
        <w:t xml:space="preserve">Economic Growth Video &amp; Quiz. (n.d.). Retrieved April 28, 2017, from </w:t>
      </w:r>
      <w:hyperlink r:id="rId68">
        <w:r>
          <w:rPr>
            <w:color w:val="0462C1"/>
            <w:sz w:val="21"/>
            <w:u w:val="single" w:color="0462C1"/>
          </w:rPr>
          <w:t>http://www.econedlink.org/tool/201/Economic -Growth -Video -Quiz</w:t>
        </w:r>
      </w:hyperlink>
    </w:p>
    <w:p w:rsidR="004E79BA" w:rsidRDefault="004E79BA">
      <w:pPr>
        <w:pStyle w:val="BodyText"/>
        <w:ind w:left="0"/>
        <w:rPr>
          <w:sz w:val="20"/>
        </w:rPr>
      </w:pPr>
    </w:p>
    <w:p w:rsidR="004E79BA" w:rsidRDefault="004E79BA">
      <w:pPr>
        <w:pStyle w:val="BodyText"/>
        <w:spacing w:before="4"/>
        <w:ind w:left="0"/>
        <w:rPr>
          <w:sz w:val="1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7"/>
        </w:trPr>
        <w:tc>
          <w:tcPr>
            <w:tcW w:w="9986" w:type="dxa"/>
          </w:tcPr>
          <w:p w:rsidR="004E79BA" w:rsidRDefault="00135E48">
            <w:pPr>
              <w:pStyle w:val="TableParagraph"/>
              <w:spacing w:line="265" w:lineRule="exact"/>
              <w:ind w:left="106"/>
              <w:rPr>
                <w:b/>
              </w:rPr>
            </w:pPr>
            <w:r>
              <w:rPr>
                <w:b/>
              </w:rPr>
              <w:t>SSEF6 Explain how productivity, economic growth, and future standards of living are influenced by</w:t>
            </w:r>
          </w:p>
          <w:p w:rsidR="004E79BA" w:rsidRDefault="00135E48">
            <w:pPr>
              <w:pStyle w:val="TableParagraph"/>
              <w:spacing w:line="252" w:lineRule="exact"/>
              <w:ind w:left="106"/>
              <w:rPr>
                <w:b/>
              </w:rPr>
            </w:pPr>
            <w:r>
              <w:rPr>
                <w:b/>
              </w:rPr>
              <w:t>investment i</w:t>
            </w:r>
            <w:r>
              <w:rPr>
                <w:b/>
              </w:rPr>
              <w:t>n factories, machinery, new technology, and the health, education, and training of people.</w:t>
            </w:r>
          </w:p>
        </w:tc>
      </w:tr>
      <w:tr w:rsidR="004E79BA">
        <w:trPr>
          <w:trHeight w:val="388"/>
        </w:trPr>
        <w:tc>
          <w:tcPr>
            <w:tcW w:w="9986" w:type="dxa"/>
          </w:tcPr>
          <w:p w:rsidR="004E79BA" w:rsidRDefault="00135E48">
            <w:pPr>
              <w:pStyle w:val="TableParagraph"/>
              <w:spacing w:before="117" w:line="252" w:lineRule="exact"/>
              <w:ind w:left="826"/>
            </w:pPr>
            <w:r>
              <w:t>a. Define productivity as the relationship of inputs to outputs..</w:t>
            </w:r>
          </w:p>
        </w:tc>
      </w:tr>
    </w:tbl>
    <w:p w:rsidR="004E79BA" w:rsidRDefault="00135E48">
      <w:pPr>
        <w:pStyle w:val="BodyText"/>
        <w:spacing w:before="117" w:line="259" w:lineRule="auto"/>
        <w:ind w:right="1134"/>
      </w:pPr>
      <w:r>
        <w:rPr>
          <w:b/>
        </w:rPr>
        <w:t xml:space="preserve">Productivity </w:t>
      </w:r>
      <w:r>
        <w:t>looks at the relationship between inputs and outputs. An input is something that goes into making a good or service. For example, to make a cookie, a bakery must have ingredients like flour and sugar that come from natural resources like wheat and sugar ca</w:t>
      </w:r>
      <w:r>
        <w:t>ne. The baker must have capital resources like ovens and mixers to process the cookie dough. The baker needs labor resources to run the machines and serve the customers. The labor resources must have the appropriate human capital such as the ability to rea</w:t>
      </w:r>
      <w:r>
        <w:t>d the recipe, make decisions about when the baking of the cookies is complete, and how to package the cookies for sale to customers. If the baker is the owner of the bakery, he or she is the entrepreneurial resource who must choose to take a risk and decid</w:t>
      </w:r>
      <w:r>
        <w:t>e how best to run the business. An output is the amount of a good or service produced. In the case of the baker described above, the cookie is the output. The baker wants to produce the right amount of output at the right price so he can make a profit. Inc</w:t>
      </w:r>
      <w:r>
        <w:t>reases in productivity occur when producers can produce more output with fewer inputs. This could occur because an entrepreneur finds ways to use his inputs more efficiently. For example, productivity might increase by using a recipe that requires less sug</w:t>
      </w:r>
      <w:r>
        <w:t xml:space="preserve">ar, rearranging the production line to be more efficient, training labor resources to specialize in specific jobs, reducing the amount of inputs that are wasted in the production process, adding new, more efficient machinery or technology, or finding ways </w:t>
      </w:r>
      <w:r>
        <w:t>to motivate labor resources to produce more</w:t>
      </w:r>
      <w:r>
        <w:rPr>
          <w:spacing w:val="-8"/>
        </w:rPr>
        <w:t xml:space="preserve"> </w:t>
      </w:r>
      <w:r>
        <w:t>quickly.</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4E79BA">
        <w:trPr>
          <w:trHeight w:val="657"/>
        </w:trPr>
        <w:tc>
          <w:tcPr>
            <w:tcW w:w="4676" w:type="dxa"/>
          </w:tcPr>
          <w:p w:rsidR="004E79BA" w:rsidRDefault="00135E48">
            <w:pPr>
              <w:pStyle w:val="TableParagraph"/>
              <w:spacing w:before="117"/>
              <w:ind w:left="604"/>
              <w:rPr>
                <w:b/>
              </w:rPr>
            </w:pPr>
            <w:r>
              <w:rPr>
                <w:b/>
              </w:rPr>
              <w:t>Productivity Using Conventional Oven</w:t>
            </w:r>
          </w:p>
        </w:tc>
        <w:tc>
          <w:tcPr>
            <w:tcW w:w="4676" w:type="dxa"/>
          </w:tcPr>
          <w:p w:rsidR="004E79BA" w:rsidRDefault="00135E48">
            <w:pPr>
              <w:pStyle w:val="TableParagraph"/>
              <w:spacing w:before="115" w:line="270" w:lineRule="atLeast"/>
              <w:ind w:left="1408" w:right="443" w:hanging="939"/>
              <w:rPr>
                <w:b/>
              </w:rPr>
            </w:pPr>
            <w:r>
              <w:rPr>
                <w:b/>
              </w:rPr>
              <w:t>Productivity After Introducing High Tech, Large Capacity Oven</w:t>
            </w:r>
          </w:p>
        </w:tc>
      </w:tr>
      <w:tr w:rsidR="004E79BA">
        <w:trPr>
          <w:trHeight w:val="2332"/>
        </w:trPr>
        <w:tc>
          <w:tcPr>
            <w:tcW w:w="4676" w:type="dxa"/>
          </w:tcPr>
          <w:p w:rsidR="004E79BA" w:rsidRDefault="00135E48">
            <w:pPr>
              <w:pStyle w:val="TableParagraph"/>
              <w:tabs>
                <w:tab w:val="left" w:pos="1595"/>
              </w:tabs>
              <w:spacing w:before="116"/>
              <w:ind w:left="107"/>
            </w:pPr>
            <w:r>
              <w:t>Productivity</w:t>
            </w:r>
            <w:r>
              <w:rPr>
                <w:spacing w:val="-1"/>
              </w:rPr>
              <w:t xml:space="preserve"> </w:t>
            </w:r>
            <w:r>
              <w:t>=</w:t>
            </w:r>
            <w:r>
              <w:tab/>
            </w:r>
            <w:r>
              <w:rPr>
                <w:u w:val="single"/>
              </w:rPr>
              <w:t>Number of Cookies</w:t>
            </w:r>
            <w:r>
              <w:rPr>
                <w:spacing w:val="-4"/>
                <w:u w:val="single"/>
              </w:rPr>
              <w:t xml:space="preserve"> </w:t>
            </w:r>
            <w:r>
              <w:rPr>
                <w:u w:val="single"/>
              </w:rPr>
              <w:t>Baked</w:t>
            </w:r>
          </w:p>
          <w:p w:rsidR="004E79BA" w:rsidRDefault="00135E48">
            <w:pPr>
              <w:pStyle w:val="TableParagraph"/>
              <w:spacing w:before="121"/>
              <w:ind w:left="1302"/>
            </w:pPr>
            <w:r>
              <w:t>Number of Minutes to Bake Cookies</w:t>
            </w:r>
          </w:p>
          <w:p w:rsidR="004E79BA" w:rsidRDefault="004E79BA">
            <w:pPr>
              <w:pStyle w:val="TableParagraph"/>
            </w:pPr>
          </w:p>
          <w:p w:rsidR="004E79BA" w:rsidRDefault="004E79BA">
            <w:pPr>
              <w:pStyle w:val="TableParagraph"/>
              <w:spacing w:before="8"/>
              <w:rPr>
                <w:sz w:val="19"/>
              </w:rPr>
            </w:pPr>
          </w:p>
          <w:p w:rsidR="004E79BA" w:rsidRDefault="00135E48">
            <w:pPr>
              <w:pStyle w:val="TableParagraph"/>
              <w:tabs>
                <w:tab w:val="left" w:pos="1643"/>
                <w:tab w:val="left" w:pos="2837"/>
              </w:tabs>
              <w:ind w:left="107"/>
            </w:pPr>
            <w:r>
              <w:t>Productivity</w:t>
            </w:r>
            <w:r>
              <w:rPr>
                <w:spacing w:val="-1"/>
              </w:rPr>
              <w:t xml:space="preserve"> </w:t>
            </w:r>
            <w:r>
              <w:t>=</w:t>
            </w:r>
            <w:r>
              <w:tab/>
            </w:r>
            <w:r>
              <w:rPr>
                <w:u w:val="single"/>
              </w:rPr>
              <w:t>24</w:t>
            </w:r>
            <w:r>
              <w:rPr>
                <w:spacing w:val="-3"/>
                <w:u w:val="single"/>
              </w:rPr>
              <w:t xml:space="preserve"> </w:t>
            </w:r>
            <w:r>
              <w:rPr>
                <w:u w:val="single"/>
              </w:rPr>
              <w:t>cookies</w:t>
            </w:r>
            <w:r>
              <w:tab/>
              <w:t>= 2 cookies</w:t>
            </w:r>
            <w:r>
              <w:rPr>
                <w:spacing w:val="-4"/>
              </w:rPr>
              <w:t xml:space="preserve"> </w:t>
            </w:r>
            <w:r>
              <w:t>per</w:t>
            </w:r>
          </w:p>
          <w:p w:rsidR="004E79BA" w:rsidRDefault="00135E48">
            <w:pPr>
              <w:pStyle w:val="TableParagraph"/>
              <w:tabs>
                <w:tab w:val="left" w:pos="3246"/>
              </w:tabs>
              <w:spacing w:before="120"/>
              <w:ind w:left="1650"/>
            </w:pPr>
            <w:r>
              <w:t>12</w:t>
            </w:r>
            <w:r>
              <w:rPr>
                <w:spacing w:val="-3"/>
              </w:rPr>
              <w:t xml:space="preserve"> </w:t>
            </w:r>
            <w:r>
              <w:t>minutes</w:t>
            </w:r>
            <w:r>
              <w:tab/>
              <w:t>minute</w:t>
            </w:r>
          </w:p>
        </w:tc>
        <w:tc>
          <w:tcPr>
            <w:tcW w:w="4676" w:type="dxa"/>
          </w:tcPr>
          <w:p w:rsidR="004E79BA" w:rsidRDefault="00135E48">
            <w:pPr>
              <w:pStyle w:val="TableParagraph"/>
              <w:tabs>
                <w:tab w:val="left" w:pos="1595"/>
              </w:tabs>
              <w:spacing w:before="116"/>
              <w:ind w:left="107"/>
            </w:pPr>
            <w:r>
              <w:t>Productivity</w:t>
            </w:r>
            <w:r>
              <w:rPr>
                <w:spacing w:val="-1"/>
              </w:rPr>
              <w:t xml:space="preserve"> </w:t>
            </w:r>
            <w:r>
              <w:t>=</w:t>
            </w:r>
            <w:r>
              <w:tab/>
            </w:r>
            <w:r>
              <w:rPr>
                <w:u w:val="single"/>
              </w:rPr>
              <w:t>Number of Cookies</w:t>
            </w:r>
            <w:r>
              <w:rPr>
                <w:spacing w:val="-4"/>
                <w:u w:val="single"/>
              </w:rPr>
              <w:t xml:space="preserve"> </w:t>
            </w:r>
            <w:r>
              <w:rPr>
                <w:u w:val="single"/>
              </w:rPr>
              <w:t>Baked</w:t>
            </w:r>
          </w:p>
          <w:p w:rsidR="004E79BA" w:rsidRDefault="00135E48">
            <w:pPr>
              <w:pStyle w:val="TableParagraph"/>
              <w:spacing w:before="121"/>
              <w:ind w:left="1303"/>
            </w:pPr>
            <w:r>
              <w:t>Number of Minutes to Bake Cookies</w:t>
            </w:r>
          </w:p>
          <w:p w:rsidR="004E79BA" w:rsidRDefault="004E79BA">
            <w:pPr>
              <w:pStyle w:val="TableParagraph"/>
            </w:pPr>
          </w:p>
          <w:p w:rsidR="004E79BA" w:rsidRDefault="004E79BA">
            <w:pPr>
              <w:pStyle w:val="TableParagraph"/>
              <w:spacing w:before="8"/>
              <w:rPr>
                <w:sz w:val="19"/>
              </w:rPr>
            </w:pPr>
          </w:p>
          <w:p w:rsidR="004E79BA" w:rsidRDefault="00135E48">
            <w:pPr>
              <w:pStyle w:val="TableParagraph"/>
              <w:tabs>
                <w:tab w:val="left" w:pos="1644"/>
                <w:tab w:val="left" w:pos="2837"/>
              </w:tabs>
              <w:ind w:left="107"/>
            </w:pPr>
            <w:r>
              <w:t>Productivity</w:t>
            </w:r>
            <w:r>
              <w:rPr>
                <w:spacing w:val="-1"/>
              </w:rPr>
              <w:t xml:space="preserve"> </w:t>
            </w:r>
            <w:r>
              <w:t>=</w:t>
            </w:r>
            <w:r>
              <w:tab/>
            </w:r>
            <w:r>
              <w:rPr>
                <w:u w:val="single"/>
              </w:rPr>
              <w:t>48</w:t>
            </w:r>
            <w:r>
              <w:rPr>
                <w:spacing w:val="-3"/>
                <w:u w:val="single"/>
              </w:rPr>
              <w:t xml:space="preserve"> </w:t>
            </w:r>
            <w:r>
              <w:rPr>
                <w:u w:val="single"/>
              </w:rPr>
              <w:t>cookies</w:t>
            </w:r>
            <w:r>
              <w:tab/>
              <w:t>= 8 cookies</w:t>
            </w:r>
            <w:r>
              <w:rPr>
                <w:spacing w:val="-4"/>
              </w:rPr>
              <w:t xml:space="preserve"> </w:t>
            </w:r>
            <w:r>
              <w:t>per</w:t>
            </w:r>
          </w:p>
          <w:p w:rsidR="004E79BA" w:rsidRDefault="00135E48">
            <w:pPr>
              <w:pStyle w:val="TableParagraph"/>
              <w:tabs>
                <w:tab w:val="left" w:pos="3134"/>
              </w:tabs>
              <w:spacing w:before="120"/>
              <w:ind w:left="1651"/>
            </w:pPr>
            <w:r>
              <w:t>6</w:t>
            </w:r>
            <w:r>
              <w:rPr>
                <w:spacing w:val="-3"/>
              </w:rPr>
              <w:t xml:space="preserve"> </w:t>
            </w:r>
            <w:r>
              <w:t>minutes</w:t>
            </w:r>
            <w:r>
              <w:tab/>
              <w:t>minute</w:t>
            </w:r>
          </w:p>
        </w:tc>
      </w:tr>
      <w:tr w:rsidR="004E79BA">
        <w:trPr>
          <w:trHeight w:val="657"/>
        </w:trPr>
        <w:tc>
          <w:tcPr>
            <w:tcW w:w="9352" w:type="dxa"/>
            <w:gridSpan w:val="2"/>
          </w:tcPr>
          <w:p w:rsidR="004E79BA" w:rsidRDefault="00135E48">
            <w:pPr>
              <w:pStyle w:val="TableParagraph"/>
              <w:spacing w:before="115" w:line="270" w:lineRule="atLeast"/>
              <w:ind w:left="1250" w:right="96" w:hanging="1133"/>
            </w:pPr>
            <w:r>
              <w:t>The investment in the high tech, large capacity oven increased productivity from 2 cookies per minute baked to 8 cookies per minute baked. This is a 400% increase in productivity.</w:t>
            </w:r>
          </w:p>
        </w:tc>
      </w:tr>
    </w:tbl>
    <w:p w:rsidR="004E79BA" w:rsidRDefault="004E79BA">
      <w:pPr>
        <w:pStyle w:val="BodyText"/>
        <w:spacing w:before="9"/>
        <w:ind w:left="0"/>
        <w:rPr>
          <w:sz w:val="18"/>
        </w:rPr>
      </w:pPr>
    </w:p>
    <w:p w:rsidR="004E79BA" w:rsidRDefault="00135E48">
      <w:pPr>
        <w:pStyle w:val="Heading1"/>
        <w:spacing w:before="56"/>
      </w:pPr>
      <w:r>
        <w:t>Annotated Resources that relate specifically to the element</w:t>
      </w:r>
    </w:p>
    <w:p w:rsidR="004E79BA" w:rsidRDefault="00135E48">
      <w:pPr>
        <w:pStyle w:val="BodyText"/>
        <w:spacing w:before="142" w:line="259" w:lineRule="auto"/>
        <w:ind w:right="4590"/>
      </w:pPr>
      <w:r>
        <w:t xml:space="preserve">Productivity Video and Quiz. (n.d.). Retrieved April 28, 2017, from </w:t>
      </w:r>
      <w:hyperlink r:id="rId69">
        <w:r>
          <w:rPr>
            <w:color w:val="0462C1"/>
            <w:u w:val="single" w:color="0462C1"/>
          </w:rPr>
          <w:t>http://www.econedlink.org/tool/192/Productivity-Video-Quiz</w:t>
        </w:r>
      </w:hyperlink>
    </w:p>
    <w:p w:rsidR="004E79BA" w:rsidRDefault="004E79BA">
      <w:pPr>
        <w:pStyle w:val="BodyText"/>
        <w:ind w:left="0"/>
        <w:rPr>
          <w:sz w:val="20"/>
        </w:rPr>
      </w:pPr>
    </w:p>
    <w:p w:rsidR="004E79BA" w:rsidRDefault="004E79BA">
      <w:pPr>
        <w:pStyle w:val="BodyText"/>
        <w:spacing w:before="9"/>
        <w:ind w:left="0"/>
        <w:rPr>
          <w:sz w:val="1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7"/>
        </w:trPr>
        <w:tc>
          <w:tcPr>
            <w:tcW w:w="9986" w:type="dxa"/>
          </w:tcPr>
          <w:p w:rsidR="004E79BA" w:rsidRDefault="00135E48">
            <w:pPr>
              <w:pStyle w:val="TableParagraph"/>
              <w:spacing w:line="265" w:lineRule="exact"/>
              <w:ind w:left="106"/>
              <w:rPr>
                <w:b/>
              </w:rPr>
            </w:pPr>
            <w:r>
              <w:rPr>
                <w:b/>
              </w:rPr>
              <w:t>SSEF6 Explain how productivity, economic growth, and future standards of living are influenced by</w:t>
            </w:r>
          </w:p>
          <w:p w:rsidR="004E79BA" w:rsidRDefault="00135E48">
            <w:pPr>
              <w:pStyle w:val="TableParagraph"/>
              <w:spacing w:line="252" w:lineRule="exact"/>
              <w:ind w:left="106"/>
              <w:rPr>
                <w:b/>
              </w:rPr>
            </w:pPr>
            <w:r>
              <w:rPr>
                <w:b/>
              </w:rPr>
              <w:t>investment in factories, machinery, new technology, and the health, education, and training of people.</w:t>
            </w:r>
          </w:p>
        </w:tc>
      </w:tr>
      <w:tr w:rsidR="004E79BA">
        <w:trPr>
          <w:trHeight w:val="388"/>
        </w:trPr>
        <w:tc>
          <w:tcPr>
            <w:tcW w:w="9986" w:type="dxa"/>
          </w:tcPr>
          <w:p w:rsidR="004E79BA" w:rsidRDefault="00135E48">
            <w:pPr>
              <w:pStyle w:val="TableParagraph"/>
              <w:spacing w:before="117" w:line="252" w:lineRule="exact"/>
              <w:ind w:left="826"/>
            </w:pPr>
            <w:r>
              <w:t xml:space="preserve">b. Explain how investment in equipment and technology </w:t>
            </w:r>
            <w:r>
              <w:t>can lead to economic growth.</w:t>
            </w:r>
          </w:p>
        </w:tc>
      </w:tr>
    </w:tbl>
    <w:p w:rsidR="004E79BA" w:rsidRDefault="00135E48">
      <w:pPr>
        <w:pStyle w:val="BodyText"/>
        <w:spacing w:before="117" w:line="259" w:lineRule="auto"/>
        <w:ind w:right="1083"/>
      </w:pPr>
      <w:r>
        <w:t xml:space="preserve">For the purposes of this element, </w:t>
      </w:r>
      <w:r>
        <w:rPr>
          <w:b/>
        </w:rPr>
        <w:t xml:space="preserve">investment </w:t>
      </w:r>
      <w:r>
        <w:t xml:space="preserve">refers to the introduction of machines and </w:t>
      </w:r>
      <w:r>
        <w:rPr>
          <w:b/>
        </w:rPr>
        <w:t>equipment</w:t>
      </w:r>
      <w:r>
        <w:t>, the building of new factories, and/or the purchasing and implementation of new production technology.</w:t>
      </w:r>
    </w:p>
    <w:p w:rsidR="004E79BA" w:rsidRDefault="00135E48">
      <w:pPr>
        <w:pStyle w:val="BodyText"/>
        <w:spacing w:before="1" w:line="259" w:lineRule="auto"/>
        <w:ind w:right="1104"/>
      </w:pPr>
      <w:r>
        <w:t xml:space="preserve">Both firms and government entities invest in </w:t>
      </w:r>
      <w:r>
        <w:rPr>
          <w:b/>
        </w:rPr>
        <w:t xml:space="preserve">equipment and technology </w:t>
      </w:r>
      <w:r>
        <w:t xml:space="preserve">leading to economic growth. Consider again the example of the bakery from the last element. The productivity increase from the new oven applied only to the bakery. Imagine the effect on </w:t>
      </w:r>
      <w:r>
        <w:t>the economy if many firms made similar investments leading to large increases in productivity. Consider a scenario in which governments also invest in equipment and technology, increasing productivity in public goods and services. If this increased product</w:t>
      </w:r>
      <w:r>
        <w:t xml:space="preserve">ivity across the economy happens while keeping prices of goods and services relatively stable, there will be economic growth. Remember, we measure economic growth by the change in the real GDP from one period to the next. If the total value of final goods </w:t>
      </w:r>
      <w:r>
        <w:t>and services produced within</w:t>
      </w:r>
      <w:r>
        <w:rPr>
          <w:spacing w:val="-25"/>
        </w:rPr>
        <w:t xml:space="preserve"> </w:t>
      </w:r>
      <w:r>
        <w:t>the</w:t>
      </w:r>
    </w:p>
    <w:p w:rsidR="004E79BA" w:rsidRDefault="00135E48">
      <w:pPr>
        <w:pStyle w:val="BodyText"/>
        <w:spacing w:line="256" w:lineRule="auto"/>
        <w:ind w:right="1558"/>
      </w:pPr>
      <w:r>
        <w:t>country’s borders and adjusted for changes in the price level increases from one period to the next, there is economic growth in the country.</w:t>
      </w:r>
    </w:p>
    <w:p w:rsidR="004E79BA" w:rsidRDefault="004E79BA">
      <w:pPr>
        <w:pStyle w:val="BodyText"/>
        <w:spacing w:before="12"/>
        <w:ind w:left="0"/>
        <w:rPr>
          <w:sz w:val="23"/>
        </w:rPr>
      </w:pPr>
    </w:p>
    <w:p w:rsidR="004E79BA" w:rsidRDefault="00135E48">
      <w:pPr>
        <w:pStyle w:val="Heading1"/>
      </w:pPr>
      <w:r>
        <w:t>Annotated Resources that relate specifically to the element</w:t>
      </w:r>
    </w:p>
    <w:p w:rsidR="004E79BA" w:rsidRDefault="00135E48">
      <w:pPr>
        <w:spacing w:before="137" w:line="244" w:lineRule="auto"/>
        <w:ind w:left="141" w:right="1721"/>
        <w:jc w:val="both"/>
        <w:rPr>
          <w:sz w:val="21"/>
        </w:rPr>
      </w:pPr>
      <w:r>
        <w:rPr>
          <w:color w:val="313131"/>
          <w:sz w:val="21"/>
        </w:rPr>
        <w:t>The Production Possi</w:t>
      </w:r>
      <w:r>
        <w:rPr>
          <w:color w:val="313131"/>
          <w:sz w:val="21"/>
        </w:rPr>
        <w:t xml:space="preserve">bilities Frontier - The Economic Lowdown Video Series, Episode 8. (n.d.). Retrieved April 29, 2017, from </w:t>
      </w:r>
      <w:hyperlink r:id="rId70">
        <w:r>
          <w:rPr>
            <w:color w:val="0462C1"/>
            <w:sz w:val="21"/>
            <w:u w:val="single" w:color="0462C1"/>
          </w:rPr>
          <w:t>https://www.stlouisfe</w:t>
        </w:r>
        <w:r>
          <w:rPr>
            <w:color w:val="0462C1"/>
            <w:sz w:val="21"/>
            <w:u w:val="single" w:color="0462C1"/>
          </w:rPr>
          <w:t>d.org/education/economic -lowdown-video -</w:t>
        </w:r>
      </w:hyperlink>
      <w:r>
        <w:rPr>
          <w:color w:val="0462C1"/>
          <w:sz w:val="21"/>
        </w:rPr>
        <w:t xml:space="preserve"> </w:t>
      </w:r>
      <w:hyperlink r:id="rId71">
        <w:r>
          <w:rPr>
            <w:color w:val="0462C1"/>
            <w:sz w:val="21"/>
            <w:u w:val="single" w:color="0462C1"/>
          </w:rPr>
          <w:t>series/episode -8-production -possibilities -frontier</w:t>
        </w:r>
      </w:hyperlink>
    </w:p>
    <w:p w:rsidR="004E79BA" w:rsidRDefault="004E79BA">
      <w:pPr>
        <w:spacing w:line="244" w:lineRule="auto"/>
        <w:jc w:val="both"/>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7"/>
        </w:trPr>
        <w:tc>
          <w:tcPr>
            <w:tcW w:w="9986" w:type="dxa"/>
          </w:tcPr>
          <w:p w:rsidR="004E79BA" w:rsidRDefault="00135E48">
            <w:pPr>
              <w:pStyle w:val="TableParagraph"/>
              <w:spacing w:line="266" w:lineRule="exact"/>
              <w:ind w:left="106"/>
              <w:rPr>
                <w:b/>
              </w:rPr>
            </w:pPr>
            <w:r>
              <w:rPr>
                <w:b/>
              </w:rPr>
              <w:t>SSEF6 Explain h</w:t>
            </w:r>
            <w:r>
              <w:rPr>
                <w:b/>
              </w:rPr>
              <w:t>ow productivity, economic growth, and future standards of living are influenced by</w:t>
            </w:r>
          </w:p>
          <w:p w:rsidR="004E79BA" w:rsidRDefault="00135E48">
            <w:pPr>
              <w:pStyle w:val="TableParagraph"/>
              <w:spacing w:line="252" w:lineRule="exact"/>
              <w:ind w:left="106"/>
              <w:rPr>
                <w:b/>
              </w:rPr>
            </w:pPr>
            <w:r>
              <w:rPr>
                <w:b/>
              </w:rPr>
              <w:t>investment in factories, machinery, new technology, and the health, education, and training of people.</w:t>
            </w:r>
          </w:p>
        </w:tc>
      </w:tr>
      <w:tr w:rsidR="004E79BA">
        <w:trPr>
          <w:trHeight w:val="657"/>
        </w:trPr>
        <w:tc>
          <w:tcPr>
            <w:tcW w:w="9986" w:type="dxa"/>
          </w:tcPr>
          <w:p w:rsidR="004E79BA" w:rsidRDefault="00135E48">
            <w:pPr>
              <w:pStyle w:val="TableParagraph"/>
              <w:tabs>
                <w:tab w:val="left" w:pos="1186"/>
              </w:tabs>
              <w:spacing w:before="115" w:line="270" w:lineRule="atLeast"/>
              <w:ind w:left="1186" w:right="890" w:hanging="360"/>
            </w:pPr>
            <w:r>
              <w:t>c.</w:t>
            </w:r>
            <w:r>
              <w:tab/>
            </w:r>
            <w:r>
              <w:t>Explain how investments in human capital (e.g., education, job training, and healthcare) can lead to a higher standard of</w:t>
            </w:r>
            <w:r>
              <w:rPr>
                <w:spacing w:val="-4"/>
              </w:rPr>
              <w:t xml:space="preserve"> </w:t>
            </w:r>
            <w:r>
              <w:t>living.</w:t>
            </w:r>
          </w:p>
        </w:tc>
      </w:tr>
    </w:tbl>
    <w:p w:rsidR="004E79BA" w:rsidRDefault="00135E48">
      <w:pPr>
        <w:spacing w:before="119" w:line="259" w:lineRule="auto"/>
        <w:ind w:left="140" w:right="1242"/>
        <w:rPr>
          <w:sz w:val="21"/>
        </w:rPr>
      </w:pPr>
      <w:r>
        <w:rPr>
          <w:b/>
          <w:color w:val="313131"/>
          <w:sz w:val="21"/>
        </w:rPr>
        <w:t xml:space="preserve">Standard of living </w:t>
      </w:r>
      <w:r>
        <w:rPr>
          <w:color w:val="313131"/>
          <w:sz w:val="21"/>
        </w:rPr>
        <w:t xml:space="preserve">refers to the material well-being people in an economy enjoy. Usually, the higher the real GDP per capita </w:t>
      </w:r>
      <w:r>
        <w:rPr>
          <w:color w:val="313131"/>
          <w:sz w:val="21"/>
        </w:rPr>
        <w:t>a country has, the higher the standard of living of the people in that country will be.</w:t>
      </w:r>
    </w:p>
    <w:p w:rsidR="004E79BA" w:rsidRDefault="00135E48">
      <w:pPr>
        <w:spacing w:line="259" w:lineRule="auto"/>
        <w:ind w:left="140" w:right="1103"/>
        <w:rPr>
          <w:sz w:val="21"/>
        </w:rPr>
      </w:pPr>
      <w:r>
        <w:rPr>
          <w:color w:val="313131"/>
          <w:sz w:val="21"/>
        </w:rPr>
        <w:t xml:space="preserve">Remember, real GDP per capita is the value of final goods and services produced per person in an economy in a particular time period. As the output per person in </w:t>
      </w:r>
      <w:r>
        <w:rPr>
          <w:color w:val="313131"/>
          <w:spacing w:val="-2"/>
          <w:sz w:val="21"/>
        </w:rPr>
        <w:t xml:space="preserve">the </w:t>
      </w:r>
      <w:r>
        <w:rPr>
          <w:color w:val="313131"/>
          <w:sz w:val="21"/>
        </w:rPr>
        <w:t xml:space="preserve">country increases, an economist would expect the amount of goods and service each person can consume to increase. In market leaning economies, the benefits of increases in real GDP per capita, are unequally distributed among the population of the country. </w:t>
      </w:r>
      <w:r>
        <w:rPr>
          <w:color w:val="313131"/>
          <w:sz w:val="21"/>
        </w:rPr>
        <w:t xml:space="preserve">The change in the standard of living for individuals in the economy will often depend upon the amount of </w:t>
      </w:r>
      <w:r>
        <w:rPr>
          <w:b/>
          <w:color w:val="313131"/>
          <w:sz w:val="21"/>
        </w:rPr>
        <w:t xml:space="preserve">human capital </w:t>
      </w:r>
      <w:r>
        <w:rPr>
          <w:color w:val="313131"/>
          <w:sz w:val="21"/>
        </w:rPr>
        <w:t>the individual members of the economy possess. Healthy, skilled, and well-educated participants in the economy are likely to enjoy a grea</w:t>
      </w:r>
      <w:r>
        <w:rPr>
          <w:color w:val="313131"/>
          <w:sz w:val="21"/>
        </w:rPr>
        <w:t>ter share of any increases in standard of living. For example, the chart below shows the relationship between educational attainment, weekly median wages, and unemployment. In most cases, the higher the education level, the higher the wage and lower the li</w:t>
      </w:r>
      <w:r>
        <w:rPr>
          <w:color w:val="313131"/>
          <w:sz w:val="21"/>
        </w:rPr>
        <w:t>kelihood of unemployment. Since wages play a large role in determining the amount of goods and services individuals can consume, it is clear that more education means a better material</w:t>
      </w:r>
      <w:r>
        <w:rPr>
          <w:color w:val="313131"/>
          <w:spacing w:val="-12"/>
          <w:sz w:val="21"/>
        </w:rPr>
        <w:t xml:space="preserve"> </w:t>
      </w:r>
      <w:r>
        <w:rPr>
          <w:color w:val="313131"/>
          <w:sz w:val="21"/>
        </w:rPr>
        <w:t>well-being.</w:t>
      </w:r>
    </w:p>
    <w:p w:rsidR="004E79BA" w:rsidRDefault="00135E48">
      <w:pPr>
        <w:pStyle w:val="BodyText"/>
        <w:spacing w:before="6"/>
        <w:ind w:left="0"/>
        <w:rPr>
          <w:sz w:val="16"/>
        </w:rPr>
      </w:pPr>
      <w:r>
        <w:rPr>
          <w:noProof/>
        </w:rPr>
        <w:drawing>
          <wp:anchor distT="0" distB="0" distL="0" distR="0" simplePos="0" relativeHeight="251597824" behindDoc="0" locked="0" layoutInCell="1" allowOverlap="1">
            <wp:simplePos x="0" y="0"/>
            <wp:positionH relativeFrom="page">
              <wp:posOffset>2159730</wp:posOffset>
            </wp:positionH>
            <wp:positionV relativeFrom="paragraph">
              <wp:posOffset>153056</wp:posOffset>
            </wp:positionV>
            <wp:extent cx="3324415" cy="2034254"/>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2" cstate="print"/>
                    <a:stretch>
                      <a:fillRect/>
                    </a:stretch>
                  </pic:blipFill>
                  <pic:spPr>
                    <a:xfrm>
                      <a:off x="0" y="0"/>
                      <a:ext cx="3324415" cy="2034254"/>
                    </a:xfrm>
                    <a:prstGeom prst="rect">
                      <a:avLst/>
                    </a:prstGeom>
                  </pic:spPr>
                </pic:pic>
              </a:graphicData>
            </a:graphic>
          </wp:anchor>
        </w:drawing>
      </w:r>
    </w:p>
    <w:p w:rsidR="004E79BA" w:rsidRDefault="004E79BA">
      <w:pPr>
        <w:pStyle w:val="BodyText"/>
        <w:spacing w:before="2"/>
        <w:ind w:left="0"/>
        <w:rPr>
          <w:sz w:val="17"/>
        </w:rPr>
      </w:pPr>
    </w:p>
    <w:p w:rsidR="004E79BA" w:rsidRDefault="00135E48">
      <w:pPr>
        <w:spacing w:before="1" w:line="259" w:lineRule="auto"/>
        <w:ind w:left="140" w:right="1166"/>
        <w:rPr>
          <w:sz w:val="20"/>
        </w:rPr>
      </w:pPr>
      <w:r>
        <w:rPr>
          <w:color w:val="313131"/>
          <w:sz w:val="20"/>
        </w:rPr>
        <w:t xml:space="preserve">Bureau of Labor Statistics. (2016, March 15). Earnings &amp; Unemployment Rates by Educational Attainment, 2015 [Digital image]. Retrieved April 10, 2017, from </w:t>
      </w:r>
      <w:hyperlink r:id="rId73">
        <w:r>
          <w:rPr>
            <w:color w:val="0462C1"/>
            <w:sz w:val="20"/>
            <w:u w:val="single" w:color="0462C1"/>
          </w:rPr>
          <w:t>https://www.bls.gov/emp/ep_chart_001.htm</w:t>
        </w:r>
      </w:hyperlink>
    </w:p>
    <w:p w:rsidR="004E79BA" w:rsidRDefault="00135E48">
      <w:pPr>
        <w:pStyle w:val="Heading1"/>
        <w:spacing w:line="267" w:lineRule="exact"/>
      </w:pPr>
      <w:r>
        <w:t>Annotated Resources that relate specifically to the element</w:t>
      </w:r>
    </w:p>
    <w:p w:rsidR="004E79BA" w:rsidRDefault="00135E48">
      <w:pPr>
        <w:pStyle w:val="BodyText"/>
        <w:spacing w:before="19" w:line="259" w:lineRule="auto"/>
        <w:ind w:right="1159"/>
      </w:pPr>
      <w:r>
        <w:t xml:space="preserve">College: Learning the Skills To Pay the Bills? (Page One Economics). (n.d.). Retrieved April 28, 2017, from </w:t>
      </w:r>
      <w:hyperlink r:id="rId74">
        <w:r>
          <w:rPr>
            <w:color w:val="0462C1"/>
            <w:u w:val="single" w:color="0462C1"/>
          </w:rPr>
          <w:t>https://www.stlouisfed.org/education/page-one-economics-classroom-edition/college-learning-the-</w:t>
        </w:r>
      </w:hyperlink>
      <w:r>
        <w:rPr>
          <w:color w:val="0462C1"/>
        </w:rPr>
        <w:t xml:space="preserve"> </w:t>
      </w:r>
      <w:hyperlink r:id="rId75">
        <w:r>
          <w:rPr>
            <w:color w:val="0462C1"/>
            <w:u w:val="single" w:color="0462C1"/>
          </w:rPr>
          <w:t>skills-to-pay-the-bills</w:t>
        </w:r>
      </w:hyperlink>
    </w:p>
    <w:p w:rsidR="004E79BA" w:rsidRDefault="00135E48">
      <w:pPr>
        <w:pStyle w:val="BodyText"/>
        <w:spacing w:before="2" w:line="259" w:lineRule="auto"/>
        <w:ind w:right="1111"/>
      </w:pPr>
      <w:r>
        <w:t xml:space="preserve">Lessons: Teaching Human Capital and the Importance of Postsecondary Education. (n.d.). Retrieved April 28, 2017, from </w:t>
      </w:r>
      <w:hyperlink r:id="rId76">
        <w:r>
          <w:rPr>
            <w:color w:val="0462C1"/>
            <w:u w:val="single" w:color="0462C1"/>
          </w:rPr>
          <w:t>https://www.frbatlanta.org/education/publications/extra-credit/2016/spring/lessons-</w:t>
        </w:r>
      </w:hyperlink>
      <w:r>
        <w:rPr>
          <w:color w:val="0462C1"/>
        </w:rPr>
        <w:t xml:space="preserve"> </w:t>
      </w:r>
      <w:hyperlink r:id="rId77">
        <w:r>
          <w:rPr>
            <w:color w:val="0462C1"/>
            <w:u w:val="single" w:color="0462C1"/>
          </w:rPr>
          <w:t>and-activities/high-school/personal-finance/teaching-human-capital.aspx?d=1&amp;s=fre</w:t>
        </w:r>
      </w:hyperlink>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7"/>
        </w:trPr>
        <w:tc>
          <w:tcPr>
            <w:tcW w:w="9986" w:type="dxa"/>
          </w:tcPr>
          <w:p w:rsidR="004E79BA" w:rsidRDefault="00135E48">
            <w:pPr>
              <w:pStyle w:val="TableParagraph"/>
              <w:spacing w:line="266" w:lineRule="exact"/>
              <w:ind w:left="106"/>
              <w:rPr>
                <w:b/>
              </w:rPr>
            </w:pPr>
            <w:r>
              <w:rPr>
                <w:b/>
              </w:rPr>
              <w:t>SSEF6 Explain how productivity, economic</w:t>
            </w:r>
            <w:r>
              <w:rPr>
                <w:b/>
              </w:rPr>
              <w:t xml:space="preserve"> growth, and future standards of living are influenced by</w:t>
            </w:r>
          </w:p>
          <w:p w:rsidR="004E79BA" w:rsidRDefault="00135E48">
            <w:pPr>
              <w:pStyle w:val="TableParagraph"/>
              <w:spacing w:line="252" w:lineRule="exact"/>
              <w:ind w:left="106"/>
              <w:rPr>
                <w:b/>
              </w:rPr>
            </w:pPr>
            <w:r>
              <w:rPr>
                <w:b/>
              </w:rPr>
              <w:t>investment in factories, machinery, new technology, and the health, education, and training of people.</w:t>
            </w:r>
          </w:p>
        </w:tc>
      </w:tr>
      <w:tr w:rsidR="004E79BA">
        <w:trPr>
          <w:trHeight w:val="657"/>
        </w:trPr>
        <w:tc>
          <w:tcPr>
            <w:tcW w:w="9986" w:type="dxa"/>
          </w:tcPr>
          <w:p w:rsidR="004E79BA" w:rsidRDefault="00135E48">
            <w:pPr>
              <w:pStyle w:val="TableParagraph"/>
              <w:spacing w:before="115" w:line="270" w:lineRule="atLeast"/>
              <w:ind w:left="1186" w:right="217" w:hanging="360"/>
            </w:pPr>
            <w:r>
              <w:t>d. Analyze, by means of a production possibilities curve: trade-offs, opportunity cost, growth, and efficiency.</w:t>
            </w:r>
          </w:p>
        </w:tc>
      </w:tr>
    </w:tbl>
    <w:p w:rsidR="004E79BA" w:rsidRDefault="00135E48">
      <w:pPr>
        <w:pStyle w:val="BodyText"/>
        <w:spacing w:before="117" w:line="259" w:lineRule="auto"/>
        <w:ind w:right="1311"/>
      </w:pPr>
      <w:r>
        <w:t xml:space="preserve">A </w:t>
      </w:r>
      <w:r>
        <w:rPr>
          <w:b/>
        </w:rPr>
        <w:t xml:space="preserve">production possibilities curve </w:t>
      </w:r>
      <w:r>
        <w:t>is an economic model used by economists to illustrate all possible combinations of efficient production availa</w:t>
      </w:r>
      <w:r>
        <w:t>ble to an individual, firm, or country given the resources available to produce the two goods or services shown on the graph. The model shows the amount of one good or service sacrificed to produce additional units of the other good or service. The model a</w:t>
      </w:r>
      <w:r>
        <w:t>lso shows the production combinations that are inefficient or impossible given current resources. The example below demonstrates the analysis required.</w:t>
      </w:r>
    </w:p>
    <w:p w:rsidR="004E79BA" w:rsidRDefault="00135E48">
      <w:pPr>
        <w:pStyle w:val="BodyText"/>
        <w:spacing w:before="117"/>
      </w:pPr>
      <w:r>
        <w:t>Figure A</w:t>
      </w:r>
    </w:p>
    <w:p w:rsidR="004E79BA" w:rsidRDefault="00135E48">
      <w:pPr>
        <w:pStyle w:val="ListParagraph"/>
        <w:numPr>
          <w:ilvl w:val="2"/>
          <w:numId w:val="3"/>
        </w:numPr>
        <w:tabs>
          <w:tab w:val="left" w:pos="3840"/>
        </w:tabs>
        <w:spacing w:before="143" w:line="259" w:lineRule="auto"/>
        <w:ind w:right="1294" w:firstLine="0"/>
        <w:jc w:val="both"/>
      </w:pPr>
      <w:r>
        <w:rPr>
          <w:noProof/>
        </w:rPr>
        <w:drawing>
          <wp:anchor distT="0" distB="0" distL="0" distR="0" simplePos="0" relativeHeight="251598848" behindDoc="0" locked="0" layoutInCell="1" allowOverlap="1">
            <wp:simplePos x="0" y="0"/>
            <wp:positionH relativeFrom="page">
              <wp:posOffset>975360</wp:posOffset>
            </wp:positionH>
            <wp:positionV relativeFrom="paragraph">
              <wp:posOffset>155493</wp:posOffset>
            </wp:positionV>
            <wp:extent cx="1767839" cy="170688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78" cstate="print"/>
                    <a:stretch>
                      <a:fillRect/>
                    </a:stretch>
                  </pic:blipFill>
                  <pic:spPr>
                    <a:xfrm>
                      <a:off x="0" y="0"/>
                      <a:ext cx="1767839" cy="1706880"/>
                    </a:xfrm>
                    <a:prstGeom prst="rect">
                      <a:avLst/>
                    </a:prstGeom>
                  </pic:spPr>
                </pic:pic>
              </a:graphicData>
            </a:graphic>
          </wp:anchor>
        </w:drawing>
      </w:r>
      <w:r>
        <w:t>On Figure A, points B, C, and D indicate examples of efficient production combinations of capital goods and consumer goods. Any point on the curve falls into this</w:t>
      </w:r>
      <w:r>
        <w:rPr>
          <w:spacing w:val="-8"/>
        </w:rPr>
        <w:t xml:space="preserve"> </w:t>
      </w:r>
      <w:r>
        <w:t>category.</w:t>
      </w:r>
    </w:p>
    <w:p w:rsidR="004E79BA" w:rsidRDefault="00135E48">
      <w:pPr>
        <w:pStyle w:val="ListParagraph"/>
        <w:numPr>
          <w:ilvl w:val="2"/>
          <w:numId w:val="3"/>
        </w:numPr>
        <w:tabs>
          <w:tab w:val="left" w:pos="3840"/>
        </w:tabs>
        <w:spacing w:line="259" w:lineRule="auto"/>
        <w:ind w:right="1193" w:firstLine="0"/>
      </w:pPr>
      <w:r>
        <w:t>On Figure A, point A is an example of an inefficient production combination of capital and consumer goods. This point also represents unemployed resources and/or recession in the economy. This combination is possible, but undesirable given underutilized</w:t>
      </w:r>
      <w:r>
        <w:rPr>
          <w:spacing w:val="-1"/>
        </w:rPr>
        <w:t xml:space="preserve"> </w:t>
      </w:r>
      <w:r>
        <w:t>re</w:t>
      </w:r>
      <w:r>
        <w:t>sources.</w:t>
      </w:r>
    </w:p>
    <w:p w:rsidR="004E79BA" w:rsidRDefault="00135E48">
      <w:pPr>
        <w:pStyle w:val="ListParagraph"/>
        <w:numPr>
          <w:ilvl w:val="2"/>
          <w:numId w:val="3"/>
        </w:numPr>
        <w:tabs>
          <w:tab w:val="left" w:pos="3840"/>
        </w:tabs>
        <w:spacing w:line="259" w:lineRule="auto"/>
        <w:ind w:right="1236" w:firstLine="0"/>
      </w:pPr>
      <w:r>
        <w:t>On Figure A, point E is an example of an unattainable production combination of capital and consumer goods</w:t>
      </w:r>
      <w:r>
        <w:rPr>
          <w:spacing w:val="-16"/>
        </w:rPr>
        <w:t xml:space="preserve"> </w:t>
      </w:r>
      <w:r>
        <w:t>because</w:t>
      </w:r>
    </w:p>
    <w:p w:rsidR="004E79BA" w:rsidRDefault="00135E48">
      <w:pPr>
        <w:pStyle w:val="BodyText"/>
        <w:tabs>
          <w:tab w:val="left" w:pos="3618"/>
        </w:tabs>
        <w:spacing w:line="259" w:lineRule="auto"/>
        <w:ind w:left="3621" w:right="1498" w:hanging="3481"/>
      </w:pPr>
      <w:r>
        <w:t>Figure</w:t>
      </w:r>
      <w:r>
        <w:rPr>
          <w:spacing w:val="-1"/>
        </w:rPr>
        <w:t xml:space="preserve"> </w:t>
      </w:r>
      <w:r>
        <w:t>B</w:t>
      </w:r>
      <w:r>
        <w:tab/>
        <w:t>there are not enough factors of production to produce at this point.</w:t>
      </w:r>
    </w:p>
    <w:p w:rsidR="004E79BA" w:rsidRDefault="00135E48">
      <w:pPr>
        <w:pStyle w:val="ListParagraph"/>
        <w:numPr>
          <w:ilvl w:val="2"/>
          <w:numId w:val="3"/>
        </w:numPr>
        <w:tabs>
          <w:tab w:val="left" w:pos="3840"/>
        </w:tabs>
        <w:spacing w:line="259" w:lineRule="auto"/>
        <w:ind w:right="1122" w:firstLine="0"/>
      </w:pPr>
      <w:r>
        <w:rPr>
          <w:noProof/>
        </w:rPr>
        <mc:AlternateContent>
          <mc:Choice Requires="wpg">
            <w:drawing>
              <wp:anchor distT="0" distB="0" distL="114300" distR="114300" simplePos="0" relativeHeight="251652096" behindDoc="1" locked="0" layoutInCell="1" allowOverlap="1">
                <wp:simplePos x="0" y="0"/>
                <wp:positionH relativeFrom="page">
                  <wp:posOffset>1007110</wp:posOffset>
                </wp:positionH>
                <wp:positionV relativeFrom="paragraph">
                  <wp:posOffset>64770</wp:posOffset>
                </wp:positionV>
                <wp:extent cx="1964690" cy="3259455"/>
                <wp:effectExtent l="6985" t="0" r="0" b="0"/>
                <wp:wrapNone/>
                <wp:docPr id="665"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690" cy="3259455"/>
                          <a:chOff x="1586" y="102"/>
                          <a:chExt cx="3094" cy="5133"/>
                        </a:xfrm>
                      </wpg:grpSpPr>
                      <pic:pic xmlns:pic="http://schemas.openxmlformats.org/drawingml/2006/picture">
                        <pic:nvPicPr>
                          <pic:cNvPr id="666" name="Picture 6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80" y="102"/>
                            <a:ext cx="3000" cy="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6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85" y="2507"/>
                            <a:ext cx="2649" cy="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383CAD" id="Group 629" o:spid="_x0000_s1026" style="position:absolute;margin-left:79.3pt;margin-top:5.1pt;width:154.7pt;height:256.65pt;z-index:-251664384;mso-position-horizontal-relative:page" coordorigin="1586,102" coordsize="3094,5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left:1680;top:102;width:3000;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">
                  <v:imagedata r:id="rId81" o:title=""/>
                </v:shape>
                <v:shape id="Picture 630" o:spid="_x0000_s1028" type="#_x0000_t75" style="position:absolute;left:1585;top:2507;width:2649;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">
                  <v:imagedata r:id="rId82" o:title=""/>
                </v:shape>
                <w10:wrap anchorx="page"/>
              </v:group>
            </w:pict>
          </mc:Fallback>
        </mc:AlternateContent>
      </w:r>
      <w:r>
        <w:t>Figure B shows the opportunity cost of choosing a p</w:t>
      </w:r>
      <w:r>
        <w:t>articular combination of textbooks and computers over another possible combination. The opportunity cost of choosing point A over point B is 26 textbooks. The marginal benefit of moving from point B to point A is 4</w:t>
      </w:r>
      <w:r>
        <w:rPr>
          <w:spacing w:val="-5"/>
        </w:rPr>
        <w:t xml:space="preserve"> </w:t>
      </w:r>
      <w:r>
        <w:t>computers.</w:t>
      </w:r>
    </w:p>
    <w:p w:rsidR="004E79BA" w:rsidRDefault="004E79BA">
      <w:pPr>
        <w:pStyle w:val="BodyText"/>
        <w:ind w:left="0"/>
      </w:pPr>
    </w:p>
    <w:p w:rsidR="004E79BA" w:rsidRDefault="004E79BA">
      <w:pPr>
        <w:pStyle w:val="BodyText"/>
        <w:spacing w:before="3"/>
        <w:ind w:left="0"/>
        <w:rPr>
          <w:sz w:val="21"/>
        </w:rPr>
      </w:pPr>
    </w:p>
    <w:p w:rsidR="004E79BA" w:rsidRDefault="00135E48">
      <w:pPr>
        <w:pStyle w:val="BodyText"/>
        <w:ind w:left="3621"/>
      </w:pPr>
      <w:r>
        <w:t>Figure C</w:t>
      </w:r>
    </w:p>
    <w:p w:rsidR="004E79BA" w:rsidRDefault="00135E48">
      <w:pPr>
        <w:pStyle w:val="ListParagraph"/>
        <w:numPr>
          <w:ilvl w:val="2"/>
          <w:numId w:val="3"/>
        </w:numPr>
        <w:tabs>
          <w:tab w:val="left" w:pos="3840"/>
        </w:tabs>
        <w:spacing w:before="142" w:line="259" w:lineRule="auto"/>
        <w:ind w:left="3141" w:right="1375" w:firstLine="480"/>
      </w:pPr>
      <w:r>
        <w:t>Figure C illustrate</w:t>
      </w:r>
      <w:r>
        <w:t>s economic growth on the production possibilities model. Curve B1 shows the economy’s original efficient combinations of capital and consumer goods production. Curve B2 shows the production possibilities curve for the economy following investment in physic</w:t>
      </w:r>
      <w:r>
        <w:t>al capital and technology. For example, the</w:t>
      </w:r>
      <w:r>
        <w:rPr>
          <w:spacing w:val="-20"/>
        </w:rPr>
        <w:t xml:space="preserve"> </w:t>
      </w:r>
      <w:r>
        <w:t>U.S.</w:t>
      </w:r>
    </w:p>
    <w:p w:rsidR="004E79BA" w:rsidRDefault="00135E48">
      <w:pPr>
        <w:pStyle w:val="BodyText"/>
        <w:spacing w:line="259" w:lineRule="auto"/>
        <w:ind w:left="3141" w:right="1081"/>
      </w:pPr>
      <w:r>
        <w:t>economy experienced a shift outward like this after the construction of the interstate highway system in the 1950s. The interstate system was a government investment in physical capital that allowed more pro</w:t>
      </w:r>
      <w:r>
        <w:t>duction of other capital goods and consumer goods. This happened because interstates made the transportation of inputs and outputs</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083"/>
      </w:pPr>
      <w:r>
        <w:t>cheaper and faster for firms in the economy. Large-scale adoption of computers by industry in the 1990s would b</w:t>
      </w:r>
      <w:r>
        <w:t>e another example of investment in physical capital and technology leading to economic growth.</w:t>
      </w:r>
    </w:p>
    <w:p w:rsidR="004E79BA" w:rsidRDefault="004E79BA">
      <w:pPr>
        <w:pStyle w:val="BodyText"/>
        <w:spacing w:before="8"/>
        <w:ind w:left="0"/>
        <w:rPr>
          <w:sz w:val="23"/>
        </w:rPr>
      </w:pPr>
    </w:p>
    <w:p w:rsidR="004E79BA" w:rsidRDefault="00135E48">
      <w:pPr>
        <w:pStyle w:val="Heading1"/>
      </w:pPr>
      <w:r>
        <w:t>Annotated Resources that relate specifically to the element</w:t>
      </w:r>
    </w:p>
    <w:p w:rsidR="004E79BA" w:rsidRDefault="00135E48">
      <w:pPr>
        <w:spacing w:before="17" w:line="244" w:lineRule="auto"/>
        <w:ind w:left="140" w:right="1166"/>
        <w:rPr>
          <w:sz w:val="21"/>
        </w:rPr>
      </w:pPr>
      <w:r>
        <w:rPr>
          <w:color w:val="313131"/>
          <w:sz w:val="21"/>
        </w:rPr>
        <w:t xml:space="preserve">Trade: Why Do Nations Trade? (n.d.). Retrieved April 28, 2017, from </w:t>
      </w:r>
      <w:hyperlink r:id="rId83">
        <w:r>
          <w:rPr>
            <w:color w:val="0462C1"/>
            <w:sz w:val="21"/>
            <w:u w:val="single" w:color="0462C1"/>
          </w:rPr>
          <w:t xml:space="preserve">https://frbatlanta.org/education/classroom -economist/infographics/trade.aspx?d=1&amp;s=fre </w:t>
        </w:r>
      </w:hyperlink>
    </w:p>
    <w:p w:rsidR="004E79BA" w:rsidRDefault="004E79BA">
      <w:pPr>
        <w:pStyle w:val="BodyText"/>
        <w:ind w:left="0"/>
        <w:rPr>
          <w:sz w:val="20"/>
        </w:rPr>
      </w:pPr>
    </w:p>
    <w:p w:rsidR="004E79BA" w:rsidRDefault="004E79BA">
      <w:pPr>
        <w:pStyle w:val="BodyText"/>
        <w:ind w:left="0"/>
        <w:rPr>
          <w:sz w:val="20"/>
        </w:rPr>
      </w:pPr>
    </w:p>
    <w:p w:rsidR="004E79BA" w:rsidRDefault="004E79BA">
      <w:pPr>
        <w:pStyle w:val="BodyText"/>
        <w:ind w:left="0"/>
        <w:rPr>
          <w:sz w:val="20"/>
        </w:rPr>
      </w:pPr>
    </w:p>
    <w:p w:rsidR="004E79BA" w:rsidRDefault="004E79BA">
      <w:pPr>
        <w:pStyle w:val="BodyText"/>
        <w:spacing w:before="8"/>
        <w:ind w:left="0"/>
        <w:rPr>
          <w:sz w:val="11"/>
        </w:rPr>
      </w:pPr>
    </w:p>
    <w:tbl>
      <w:tblPr>
        <w:tblW w:w="0" w:type="auto"/>
        <w:tblInd w:w="14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8"/>
      </w:tblGrid>
      <w:tr w:rsidR="004E79BA">
        <w:trPr>
          <w:trHeight w:val="880"/>
        </w:trPr>
        <w:tc>
          <w:tcPr>
            <w:tcW w:w="9988" w:type="dxa"/>
          </w:tcPr>
          <w:p w:rsidR="004E79BA" w:rsidRDefault="00135E48">
            <w:pPr>
              <w:pStyle w:val="TableParagraph"/>
              <w:ind w:left="2104" w:right="2050"/>
              <w:jc w:val="center"/>
              <w:rPr>
                <w:b/>
                <w:sz w:val="36"/>
              </w:rPr>
            </w:pPr>
            <w:r>
              <w:rPr>
                <w:b/>
                <w:sz w:val="36"/>
                <w:u w:val="thick"/>
              </w:rPr>
              <w:t>TEACHER NOTES</w:t>
            </w:r>
          </w:p>
          <w:p w:rsidR="004E79BA" w:rsidRDefault="00135E48">
            <w:pPr>
              <w:pStyle w:val="TableParagraph"/>
              <w:spacing w:before="2" w:line="419" w:lineRule="exact"/>
              <w:ind w:left="2105" w:right="2050"/>
              <w:jc w:val="center"/>
              <w:rPr>
                <w:b/>
                <w:sz w:val="36"/>
              </w:rPr>
            </w:pPr>
            <w:r>
              <w:rPr>
                <w:b/>
                <w:sz w:val="36"/>
              </w:rPr>
              <w:t>Economics – Microeconomics Domain</w:t>
            </w:r>
          </w:p>
        </w:tc>
      </w:tr>
      <w:tr w:rsidR="004E79BA">
        <w:trPr>
          <w:trHeight w:val="535"/>
        </w:trPr>
        <w:tc>
          <w:tcPr>
            <w:tcW w:w="9988" w:type="dxa"/>
          </w:tcPr>
          <w:p w:rsidR="004E79BA" w:rsidRDefault="00135E48">
            <w:pPr>
              <w:pStyle w:val="TableParagraph"/>
              <w:spacing w:line="266" w:lineRule="exact"/>
              <w:ind w:left="109"/>
              <w:rPr>
                <w:b/>
              </w:rPr>
            </w:pPr>
            <w:r>
              <w:rPr>
                <w:b/>
              </w:rPr>
              <w:t>SSEMI1 Describe how households and businesses are interdependent and interact through flows of goods,</w:t>
            </w:r>
          </w:p>
          <w:p w:rsidR="004E79BA" w:rsidRDefault="00135E48">
            <w:pPr>
              <w:pStyle w:val="TableParagraph"/>
              <w:spacing w:line="249" w:lineRule="exact"/>
              <w:ind w:left="109"/>
              <w:rPr>
                <w:b/>
              </w:rPr>
            </w:pPr>
            <w:r>
              <w:rPr>
                <w:b/>
              </w:rPr>
              <w:t>services, resources, and money.</w:t>
            </w:r>
          </w:p>
        </w:tc>
      </w:tr>
    </w:tbl>
    <w:p w:rsidR="004E79BA" w:rsidRDefault="00135E48">
      <w:pPr>
        <w:pStyle w:val="BodyText"/>
        <w:spacing w:before="117" w:line="259" w:lineRule="auto"/>
        <w:ind w:right="1155"/>
      </w:pPr>
      <w:r>
        <w:t>Within an economy, there are sectors that have specific roles to play in economic activity. These sectors depend upon each other to play each role effectively. The two main sectors are households and businesses (firms). Households need businesses to purcha</w:t>
      </w:r>
      <w:r>
        <w:t>se resources from them in exchange for income and to make goods and services for the households to purchases. Businesses need households to sell their resources to firms so they will have the inputs required to make goods and services.</w:t>
      </w:r>
    </w:p>
    <w:p w:rsidR="004E79BA" w:rsidRDefault="00135E48">
      <w:pPr>
        <w:pStyle w:val="BodyText"/>
        <w:spacing w:line="259" w:lineRule="auto"/>
        <w:ind w:right="1090"/>
      </w:pPr>
      <w:r>
        <w:t>Business need househ</w:t>
      </w:r>
      <w:r>
        <w:t>olds to purchase the goods and service they produce so the business can take in revenue (price times the quantity sold) and return a profit to the entrepreneur(s) who own the business. Businesses use money to pay households for their resources and househol</w:t>
      </w:r>
      <w:r>
        <w:t>ds use the money they earned as income to purchase goods and services.</w:t>
      </w:r>
    </w:p>
    <w:p w:rsidR="004E79BA" w:rsidRDefault="00135E48">
      <w:pPr>
        <w:spacing w:before="118"/>
        <w:ind w:left="140"/>
        <w:rPr>
          <w:i/>
        </w:rPr>
      </w:pPr>
      <w:r>
        <w:rPr>
          <w:b/>
        </w:rPr>
        <w:t xml:space="preserve">Resources: </w:t>
      </w:r>
      <w:r>
        <w:rPr>
          <w:i/>
        </w:rPr>
        <w:t>(if appropriate)</w:t>
      </w:r>
    </w:p>
    <w:p w:rsidR="004E79BA" w:rsidRDefault="00135E48">
      <w:pPr>
        <w:spacing w:before="137" w:line="244" w:lineRule="auto"/>
        <w:ind w:left="140" w:right="1179" w:firstLine="1"/>
        <w:rPr>
          <w:sz w:val="21"/>
        </w:rPr>
      </w:pPr>
      <w:r>
        <w:rPr>
          <w:color w:val="313131"/>
          <w:sz w:val="21"/>
        </w:rPr>
        <w:t xml:space="preserve">C ircular flow of income and expenditures. (n.d.). R etrieved April 28, 2017, from </w:t>
      </w:r>
      <w:hyperlink r:id="rId84">
        <w:r>
          <w:rPr>
            <w:color w:val="0462C1"/>
            <w:sz w:val="21"/>
            <w:u w:val="single" w:color="0462C1"/>
          </w:rPr>
          <w:t>https://www.khanacademy.org/economics -finance -domain/macroecon omics/gdp -topic/circular -econ -</w:t>
        </w:r>
      </w:hyperlink>
      <w:r>
        <w:rPr>
          <w:color w:val="0462C1"/>
          <w:sz w:val="21"/>
        </w:rPr>
        <w:t xml:space="preserve"> </w:t>
      </w:r>
      <w:hyperlink r:id="rId85">
        <w:r>
          <w:rPr>
            <w:color w:val="0462C1"/>
            <w:sz w:val="21"/>
            <w:u w:val="single" w:color="0462C1"/>
          </w:rPr>
          <w:t xml:space="preserve">gdp-tutorial/v/circular -flow-of-income -and-expenditures </w:t>
        </w:r>
      </w:hyperlink>
    </w:p>
    <w:p w:rsidR="004E79BA" w:rsidRDefault="00135E48">
      <w:pPr>
        <w:spacing w:before="118" w:line="242" w:lineRule="auto"/>
        <w:ind w:left="140" w:right="1166" w:firstLine="1"/>
        <w:rPr>
          <w:sz w:val="21"/>
        </w:rPr>
      </w:pPr>
      <w:r>
        <w:rPr>
          <w:color w:val="313131"/>
          <w:sz w:val="21"/>
        </w:rPr>
        <w:t>C ircular Flow - The Economic Lowdown Video S eries,  Episode  6. (n.d.).  Retrieved  April  2</w:t>
      </w:r>
      <w:r>
        <w:rPr>
          <w:color w:val="313131"/>
          <w:sz w:val="21"/>
        </w:rPr>
        <w:t xml:space="preserve">8, 2017, from </w:t>
      </w:r>
      <w:hyperlink r:id="rId86">
        <w:r>
          <w:rPr>
            <w:color w:val="0462C1"/>
            <w:sz w:val="21"/>
            <w:u w:val="single" w:color="0462C1"/>
          </w:rPr>
          <w:t>https://www.stlouisfed.org/education/economic -lowdown-video -series/episode -6-circular -flow</w:t>
        </w:r>
      </w:hyperlink>
    </w:p>
    <w:p w:rsidR="004E79BA" w:rsidRDefault="004E79BA">
      <w:pPr>
        <w:spacing w:line="242"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7"/>
        </w:trPr>
        <w:tc>
          <w:tcPr>
            <w:tcW w:w="9986" w:type="dxa"/>
          </w:tcPr>
          <w:p w:rsidR="004E79BA" w:rsidRDefault="00135E48">
            <w:pPr>
              <w:pStyle w:val="TableParagraph"/>
              <w:spacing w:line="266" w:lineRule="exact"/>
              <w:ind w:left="106"/>
              <w:rPr>
                <w:b/>
              </w:rPr>
            </w:pPr>
            <w:r>
              <w:rPr>
                <w:b/>
              </w:rPr>
              <w:t>SSEMI1 Describe how households and businesses are interdependent and interact through flows of goods,</w:t>
            </w:r>
          </w:p>
          <w:p w:rsidR="004E79BA" w:rsidRDefault="00135E48">
            <w:pPr>
              <w:pStyle w:val="TableParagraph"/>
              <w:spacing w:line="252" w:lineRule="exact"/>
              <w:ind w:left="106"/>
              <w:rPr>
                <w:b/>
              </w:rPr>
            </w:pPr>
            <w:r>
              <w:rPr>
                <w:b/>
              </w:rPr>
              <w:t>services, resources, and money.</w:t>
            </w:r>
          </w:p>
        </w:tc>
      </w:tr>
      <w:tr w:rsidR="004E79BA">
        <w:trPr>
          <w:trHeight w:val="657"/>
        </w:trPr>
        <w:tc>
          <w:tcPr>
            <w:tcW w:w="9986" w:type="dxa"/>
          </w:tcPr>
          <w:p w:rsidR="004E79BA" w:rsidRDefault="00135E48">
            <w:pPr>
              <w:pStyle w:val="TableParagraph"/>
              <w:spacing w:before="115" w:line="270" w:lineRule="atLeast"/>
              <w:ind w:left="1186" w:right="217" w:hanging="360"/>
            </w:pPr>
            <w:r>
              <w:t>a. Illustrate a circular flow diagram that includes the product market, the resource (factor) market, households, and fir</w:t>
            </w:r>
            <w:r>
              <w:t>ms.</w:t>
            </w:r>
          </w:p>
        </w:tc>
      </w:tr>
    </w:tbl>
    <w:p w:rsidR="004E79BA" w:rsidRDefault="00135E48">
      <w:pPr>
        <w:pStyle w:val="BodyText"/>
        <w:spacing w:before="117" w:line="256" w:lineRule="auto"/>
        <w:ind w:right="1387"/>
      </w:pPr>
      <w:r>
        <w:t xml:space="preserve">The </w:t>
      </w:r>
      <w:r>
        <w:rPr>
          <w:b/>
        </w:rPr>
        <w:t xml:space="preserve">Circular Flow Diagram </w:t>
      </w:r>
      <w:r>
        <w:t>is a model economists use to show the characteristics of and relationships that exist between households and businesses in the economy.</w:t>
      </w:r>
    </w:p>
    <w:p w:rsidR="004E79BA" w:rsidRDefault="00135E48">
      <w:pPr>
        <w:pStyle w:val="BodyText"/>
        <w:spacing w:before="124" w:line="259" w:lineRule="auto"/>
        <w:ind w:right="1631"/>
      </w:pPr>
      <w:r>
        <w:rPr>
          <w:b/>
        </w:rPr>
        <w:t>Households</w:t>
      </w:r>
      <w:r>
        <w:t xml:space="preserve">, in the </w:t>
      </w:r>
      <w:r>
        <w:rPr>
          <w:b/>
        </w:rPr>
        <w:t xml:space="preserve">Resource Market </w:t>
      </w:r>
      <w:r>
        <w:t>(factor market), are the owners of the productive resources (factors of production) in the circular flow model. They sell their land, labor, capital, and entrepreneurship to businesses (firms) in the Resources Market in exchange for income payments.</w:t>
      </w:r>
    </w:p>
    <w:p w:rsidR="004E79BA" w:rsidRDefault="00135E48">
      <w:pPr>
        <w:pStyle w:val="BodyText"/>
        <w:spacing w:before="118" w:line="259" w:lineRule="auto"/>
        <w:ind w:right="1486"/>
      </w:pPr>
      <w:r>
        <w:rPr>
          <w:b/>
        </w:rPr>
        <w:t>Househ</w:t>
      </w:r>
      <w:r>
        <w:rPr>
          <w:b/>
        </w:rPr>
        <w:t>olds</w:t>
      </w:r>
      <w:r>
        <w:t xml:space="preserve">, in the </w:t>
      </w:r>
      <w:r>
        <w:rPr>
          <w:b/>
        </w:rPr>
        <w:t>Product Market</w:t>
      </w:r>
      <w:r>
        <w:t>, are consumers of goods and services in the circular flow model. They buy goods and services from businesses. They spend the income they earned in the Resource Market to buy these goods and services. Consumer “expenditures” is a</w:t>
      </w:r>
      <w:r>
        <w:t xml:space="preserve"> fancy word for spending.</w:t>
      </w:r>
    </w:p>
    <w:p w:rsidR="004E79BA" w:rsidRDefault="00135E48">
      <w:pPr>
        <w:pStyle w:val="BodyText"/>
        <w:spacing w:before="122"/>
        <w:ind w:right="1443"/>
      </w:pPr>
      <w:r>
        <w:rPr>
          <w:b/>
        </w:rPr>
        <w:t xml:space="preserve">Businesses </w:t>
      </w:r>
      <w:r>
        <w:t xml:space="preserve">(firms) in the </w:t>
      </w:r>
      <w:r>
        <w:rPr>
          <w:b/>
        </w:rPr>
        <w:t xml:space="preserve">Resource Market </w:t>
      </w:r>
      <w:r>
        <w:t>are the consumers of the productive resources (factors of production) in the circular flow model. They purchase the use of land, labor, capital, and entrepreneurship from households in the</w:t>
      </w:r>
      <w:r>
        <w:t xml:space="preserve"> Resource Market (Factor Market) using the revenue they earned in the product market.</w:t>
      </w:r>
    </w:p>
    <w:p w:rsidR="004E79BA" w:rsidRDefault="00135E48">
      <w:pPr>
        <w:pStyle w:val="BodyText"/>
        <w:spacing w:before="119"/>
        <w:ind w:right="1110"/>
      </w:pPr>
      <w:r>
        <w:rPr>
          <w:b/>
        </w:rPr>
        <w:t xml:space="preserve">Businesses </w:t>
      </w:r>
      <w:r>
        <w:t xml:space="preserve">(firms) in the </w:t>
      </w:r>
      <w:r>
        <w:rPr>
          <w:b/>
        </w:rPr>
        <w:t xml:space="preserve">Product Market </w:t>
      </w:r>
      <w:r>
        <w:t xml:space="preserve">are producers of goods and services in the circular flow model. They sell goods and services to households. They earn revenue in </w:t>
      </w:r>
      <w:r>
        <w:t>exchange for their goods and services.</w:t>
      </w:r>
    </w:p>
    <w:p w:rsidR="004E79BA" w:rsidRDefault="00135E48">
      <w:pPr>
        <w:pStyle w:val="Heading1"/>
        <w:spacing w:before="120"/>
      </w:pPr>
      <w:r>
        <w:t>Annotated Resources that relate specifically to the element</w:t>
      </w:r>
    </w:p>
    <w:p w:rsidR="004E79BA" w:rsidRDefault="00135E48">
      <w:pPr>
        <w:spacing w:before="128" w:line="225" w:lineRule="auto"/>
        <w:ind w:left="140" w:right="1179" w:firstLine="1"/>
        <w:rPr>
          <w:sz w:val="21"/>
        </w:rPr>
      </w:pPr>
      <w:r>
        <w:rPr>
          <w:color w:val="313131"/>
          <w:sz w:val="21"/>
        </w:rPr>
        <w:t xml:space="preserve">C ircular flow of income and expenditures. (n.d.). Retrieved April 28, 2017, from </w:t>
      </w:r>
      <w:hyperlink r:id="rId87">
        <w:r>
          <w:rPr>
            <w:color w:val="0462C1"/>
            <w:sz w:val="21"/>
            <w:u w:val="single" w:color="0462C1"/>
          </w:rPr>
          <w:t>https://www.khanacademy.org/economics -finance -domain/macroeconomics/gdp -topic/circular -econ -</w:t>
        </w:r>
      </w:hyperlink>
      <w:r>
        <w:rPr>
          <w:color w:val="0462C1"/>
          <w:sz w:val="21"/>
        </w:rPr>
        <w:t xml:space="preserve"> </w:t>
      </w:r>
      <w:hyperlink r:id="rId88">
        <w:r>
          <w:rPr>
            <w:color w:val="0462C1"/>
            <w:sz w:val="21"/>
            <w:u w:val="single" w:color="0462C1"/>
          </w:rPr>
          <w:t xml:space="preserve">gdp-tutorial/v/circular -flow-of-income -and-expenditures </w:t>
        </w:r>
      </w:hyperlink>
    </w:p>
    <w:p w:rsidR="004E79BA" w:rsidRDefault="00135E48">
      <w:pPr>
        <w:spacing w:before="122" w:line="225" w:lineRule="auto"/>
        <w:ind w:left="140" w:right="1166" w:firstLine="1"/>
        <w:rPr>
          <w:sz w:val="21"/>
        </w:rPr>
      </w:pPr>
      <w:r>
        <w:rPr>
          <w:color w:val="313131"/>
          <w:sz w:val="21"/>
        </w:rPr>
        <w:t>C ircular Flow - The Economic Lowdown Video S eries,  Episode  6. (n.d.).  Retrieved  April  28,</w:t>
      </w:r>
      <w:r>
        <w:rPr>
          <w:color w:val="313131"/>
          <w:sz w:val="21"/>
        </w:rPr>
        <w:t xml:space="preserve"> 2017, from </w:t>
      </w:r>
      <w:hyperlink r:id="rId89">
        <w:r>
          <w:rPr>
            <w:color w:val="0462C1"/>
            <w:sz w:val="21"/>
            <w:u w:val="single" w:color="0462C1"/>
          </w:rPr>
          <w:t>https://www.stlouisfed.org/education/economic -lowdown-video -series/episode -6-circular -flow</w:t>
        </w:r>
      </w:hyperlink>
    </w:p>
    <w:p w:rsidR="004E79BA" w:rsidRDefault="00135E48">
      <w:pPr>
        <w:pStyle w:val="BodyText"/>
        <w:spacing w:before="113"/>
        <w:ind w:right="3054"/>
      </w:pPr>
      <w:r>
        <w:t xml:space="preserve">High School Economic Webinar. (n.d.). Retrieved April 28, 2017, from </w:t>
      </w:r>
      <w:hyperlink r:id="rId90">
        <w:r>
          <w:rPr>
            <w:color w:val="0462C1"/>
            <w:u w:val="single" w:color="0462C1"/>
          </w:rPr>
          <w:t>http://www.econedlink.org/tool/390/Webinar-High-School-Economics-3rd-Edition</w:t>
        </w:r>
      </w:hyperlink>
    </w:p>
    <w:p w:rsidR="004E79BA" w:rsidRDefault="004E79BA">
      <w:pPr>
        <w:pStyle w:val="BodyText"/>
        <w:ind w:left="0"/>
        <w:rPr>
          <w:sz w:val="20"/>
        </w:rPr>
      </w:pPr>
    </w:p>
    <w:p w:rsidR="004E79BA" w:rsidRDefault="004E79BA">
      <w:pPr>
        <w:pStyle w:val="BodyText"/>
        <w:spacing w:before="2"/>
        <w:ind w:left="0"/>
        <w:rPr>
          <w:sz w:val="12"/>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5"/>
        </w:trPr>
        <w:tc>
          <w:tcPr>
            <w:tcW w:w="9986" w:type="dxa"/>
          </w:tcPr>
          <w:p w:rsidR="004E79BA" w:rsidRDefault="00135E48">
            <w:pPr>
              <w:pStyle w:val="TableParagraph"/>
              <w:spacing w:line="265" w:lineRule="exact"/>
              <w:ind w:left="106"/>
              <w:rPr>
                <w:b/>
              </w:rPr>
            </w:pPr>
            <w:r>
              <w:rPr>
                <w:b/>
              </w:rPr>
              <w:t>SSEMI1 Descr</w:t>
            </w:r>
            <w:r>
              <w:rPr>
                <w:b/>
              </w:rPr>
              <w:t>ibe how households and businesses are interdependent and interact through flows of goods,</w:t>
            </w:r>
          </w:p>
          <w:p w:rsidR="004E79BA" w:rsidRDefault="00135E48">
            <w:pPr>
              <w:pStyle w:val="TableParagraph"/>
              <w:spacing w:line="249" w:lineRule="exact"/>
              <w:ind w:left="106"/>
              <w:rPr>
                <w:b/>
              </w:rPr>
            </w:pPr>
            <w:r>
              <w:rPr>
                <w:b/>
              </w:rPr>
              <w:t>services, resources, and money.</w:t>
            </w:r>
          </w:p>
        </w:tc>
      </w:tr>
      <w:tr w:rsidR="004E79BA">
        <w:trPr>
          <w:trHeight w:val="657"/>
        </w:trPr>
        <w:tc>
          <w:tcPr>
            <w:tcW w:w="9986" w:type="dxa"/>
          </w:tcPr>
          <w:p w:rsidR="004E79BA" w:rsidRDefault="00135E48">
            <w:pPr>
              <w:pStyle w:val="TableParagraph"/>
              <w:spacing w:before="115" w:line="270" w:lineRule="atLeast"/>
              <w:ind w:left="1186" w:right="953" w:hanging="360"/>
            </w:pPr>
            <w:r>
              <w:t>b. Explain the real flow of goods, services, resources, and money between and among households and firms.</w:t>
            </w:r>
          </w:p>
        </w:tc>
      </w:tr>
    </w:tbl>
    <w:p w:rsidR="004E79BA" w:rsidRDefault="00135E48">
      <w:pPr>
        <w:spacing w:before="117" w:line="259" w:lineRule="auto"/>
        <w:ind w:left="140" w:right="1237"/>
        <w:rPr>
          <w:b/>
        </w:rPr>
      </w:pPr>
      <w:r>
        <w:t xml:space="preserve">In the </w:t>
      </w:r>
      <w:r>
        <w:rPr>
          <w:b/>
        </w:rPr>
        <w:t xml:space="preserve">circular flow </w:t>
      </w:r>
      <w:r>
        <w:t xml:space="preserve">diagram below, </w:t>
      </w:r>
      <w:r>
        <w:rPr>
          <w:b/>
        </w:rPr>
        <w:t xml:space="preserve">businesses </w:t>
      </w:r>
      <w:r>
        <w:t xml:space="preserve">and </w:t>
      </w:r>
      <w:r>
        <w:rPr>
          <w:b/>
        </w:rPr>
        <w:t xml:space="preserve">households </w:t>
      </w:r>
      <w:r>
        <w:t xml:space="preserve">are the sectors of the economy located across from each other on the diagram. The resource and product markets are also located opposite from each other on the diagram. In between the sectors and markets, there are </w:t>
      </w:r>
      <w:r>
        <w:rPr>
          <w:b/>
        </w:rPr>
        <w:t>flows of goods and services, resources, and money payments.</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b/>
          <w:sz w:val="18"/>
        </w:rPr>
      </w:pPr>
    </w:p>
    <w:p w:rsidR="004E79BA" w:rsidRDefault="00135E48">
      <w:pPr>
        <w:pStyle w:val="BodyText"/>
        <w:ind w:left="2172"/>
        <w:rPr>
          <w:sz w:val="20"/>
        </w:rPr>
      </w:pPr>
      <w:r>
        <w:rPr>
          <w:noProof/>
          <w:sz w:val="20"/>
        </w:rPr>
        <w:drawing>
          <wp:inline distT="0" distB="0" distL="0" distR="0">
            <wp:extent cx="3303937" cy="2040254"/>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91" cstate="print"/>
                    <a:stretch>
                      <a:fillRect/>
                    </a:stretch>
                  </pic:blipFill>
                  <pic:spPr>
                    <a:xfrm>
                      <a:off x="0" y="0"/>
                      <a:ext cx="3303937" cy="2040254"/>
                    </a:xfrm>
                    <a:prstGeom prst="rect">
                      <a:avLst/>
                    </a:prstGeom>
                  </pic:spPr>
                </pic:pic>
              </a:graphicData>
            </a:graphic>
          </wp:inline>
        </w:drawing>
      </w:r>
    </w:p>
    <w:p w:rsidR="004E79BA" w:rsidRDefault="004E79BA">
      <w:pPr>
        <w:pStyle w:val="BodyText"/>
        <w:spacing w:before="7"/>
        <w:ind w:left="0"/>
        <w:rPr>
          <w:b/>
          <w:sz w:val="9"/>
        </w:rPr>
      </w:pPr>
    </w:p>
    <w:p w:rsidR="004E79BA" w:rsidRDefault="00135E48">
      <w:pPr>
        <w:pStyle w:val="BodyText"/>
        <w:spacing w:before="57"/>
        <w:ind w:right="1289"/>
      </w:pPr>
      <w:r>
        <w:t>Businesses need productive resources in order to produce goods and services. They go to the resource market to buy productive resources from households. Wages, interest, rent, and profit flow from businesses to the resource market, becoming the flow of inc</w:t>
      </w:r>
      <w:r>
        <w:t>ome from the resource market to the households. Land, labor, capital, and entrepreneurship flow from households through the resource market to the businesses.</w:t>
      </w:r>
    </w:p>
    <w:p w:rsidR="004E79BA" w:rsidRDefault="00135E48">
      <w:pPr>
        <w:pStyle w:val="BodyText"/>
        <w:spacing w:before="119" w:line="259" w:lineRule="auto"/>
        <w:ind w:right="1070"/>
      </w:pPr>
      <w:r>
        <w:t>On the other side of the diagram, households use their income for spending or “expenditures” in t</w:t>
      </w:r>
      <w:r>
        <w:t>he product market. Spending flows from households to the product market becoming the revenue that flows from the product market to the businesses. Goods and services flow in the opposite direction from businesses to households through the product market.</w:t>
      </w:r>
    </w:p>
    <w:p w:rsidR="004E79BA" w:rsidRDefault="00135E48">
      <w:pPr>
        <w:pStyle w:val="BodyText"/>
        <w:spacing w:before="119" w:line="259" w:lineRule="auto"/>
        <w:ind w:right="1251"/>
      </w:pPr>
      <w:r>
        <w:t>I</w:t>
      </w:r>
      <w:r>
        <w:t>t is important to note that the arrows on the inside of the diagram all flow in the same direction, making a circle. This is true for the arrows on the outside too which flow in the opposite direction from those on the inside. On the example diagram shown,</w:t>
      </w:r>
      <w:r>
        <w:t xml:space="preserve"> notice that the inside circle flows are goods, services, or resources and the outside circle flows are all money payments.</w:t>
      </w:r>
    </w:p>
    <w:p w:rsidR="004E79BA" w:rsidRDefault="004E79BA">
      <w:pPr>
        <w:pStyle w:val="BodyText"/>
        <w:spacing w:before="9"/>
        <w:ind w:left="0"/>
        <w:rPr>
          <w:sz w:val="23"/>
        </w:rPr>
      </w:pPr>
    </w:p>
    <w:p w:rsidR="004E79BA" w:rsidRDefault="00135E48">
      <w:pPr>
        <w:pStyle w:val="Heading1"/>
      </w:pPr>
      <w:r>
        <w:t>Annotated Resources that relate specifically to the element</w:t>
      </w:r>
    </w:p>
    <w:p w:rsidR="004E79BA" w:rsidRDefault="00135E48">
      <w:pPr>
        <w:pStyle w:val="BodyText"/>
        <w:spacing w:before="142" w:line="259" w:lineRule="auto"/>
        <w:ind w:right="1270"/>
      </w:pPr>
      <w:r>
        <w:t>Circular flow of income and expenditures. (n.d.). Retrieved April 28, 2</w:t>
      </w:r>
      <w:r>
        <w:t xml:space="preserve">017, from </w:t>
      </w:r>
      <w:hyperlink r:id="rId92">
        <w:r>
          <w:rPr>
            <w:color w:val="0462C1"/>
            <w:u w:val="single" w:color="0462C1"/>
          </w:rPr>
          <w:t>https://www.khanacademy.org/economics-finance-domain/macroeconomics/gdp-topic/c</w:t>
        </w:r>
        <w:r>
          <w:rPr>
            <w:color w:val="0462C1"/>
            <w:u w:val="single" w:color="0462C1"/>
          </w:rPr>
          <w:t>ircular-econ-</w:t>
        </w:r>
      </w:hyperlink>
      <w:r>
        <w:rPr>
          <w:color w:val="0462C1"/>
        </w:rPr>
        <w:t xml:space="preserve"> </w:t>
      </w:r>
      <w:hyperlink r:id="rId93">
        <w:r>
          <w:rPr>
            <w:color w:val="0462C1"/>
            <w:u w:val="single" w:color="0462C1"/>
          </w:rPr>
          <w:t>gdp-tutorial/v/circular-flow-of-income-and-expenditures</w:t>
        </w:r>
      </w:hyperlink>
    </w:p>
    <w:p w:rsidR="004E79BA" w:rsidRDefault="00135E48">
      <w:pPr>
        <w:pStyle w:val="BodyText"/>
        <w:spacing w:before="118" w:line="259" w:lineRule="auto"/>
        <w:ind w:right="1462"/>
      </w:pPr>
      <w:r>
        <w:t>Circular Flow - The</w:t>
      </w:r>
      <w:r>
        <w:t xml:space="preserve"> Economic Lowdown Video Series, Episode 6. (n.d.). Retrieved April 28, 2017, from </w:t>
      </w:r>
      <w:hyperlink r:id="rId94">
        <w:r>
          <w:rPr>
            <w:color w:val="0462C1"/>
            <w:u w:val="single" w:color="0462C1"/>
          </w:rPr>
          <w:t>https://www.stlouisfed.org/education/economic-lowdown-video-seri</w:t>
        </w:r>
        <w:r>
          <w:rPr>
            <w:color w:val="0462C1"/>
            <w:u w:val="single" w:color="0462C1"/>
          </w:rPr>
          <w:t>es/episode-6-circular-flow</w:t>
        </w:r>
      </w:hyperlink>
    </w:p>
    <w:p w:rsidR="004E79BA" w:rsidRDefault="004E79BA">
      <w:pPr>
        <w:pStyle w:val="BodyText"/>
        <w:ind w:left="0"/>
        <w:rPr>
          <w:sz w:val="20"/>
        </w:rPr>
      </w:pPr>
    </w:p>
    <w:p w:rsidR="004E79BA" w:rsidRDefault="00135E48">
      <w:pPr>
        <w:pStyle w:val="BodyText"/>
        <w:spacing w:before="7"/>
        <w:ind w:left="0"/>
        <w:rPr>
          <w:sz w:val="10"/>
        </w:rPr>
      </w:pPr>
      <w:r>
        <w:rPr>
          <w:noProof/>
        </w:rPr>
        <mc:AlternateContent>
          <mc:Choice Requires="wpg">
            <w:drawing>
              <wp:anchor distT="0" distB="0" distL="0" distR="0" simplePos="0" relativeHeight="251628544" behindDoc="0" locked="0" layoutInCell="1" allowOverlap="1">
                <wp:simplePos x="0" y="0"/>
                <wp:positionH relativeFrom="page">
                  <wp:posOffset>897890</wp:posOffset>
                </wp:positionH>
                <wp:positionV relativeFrom="paragraph">
                  <wp:posOffset>106680</wp:posOffset>
                </wp:positionV>
                <wp:extent cx="6381115" cy="38100"/>
                <wp:effectExtent l="2540" t="1905" r="0" b="7620"/>
                <wp:wrapTopAndBottom/>
                <wp:docPr id="659"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115" cy="38100"/>
                          <a:chOff x="1414" y="168"/>
                          <a:chExt cx="10049" cy="60"/>
                        </a:xfrm>
                      </wpg:grpSpPr>
                      <wps:wsp>
                        <wps:cNvPr id="660" name="Rectangle 628"/>
                        <wps:cNvSpPr>
                          <a:spLocks noChangeArrowheads="1"/>
                        </wps:cNvSpPr>
                        <wps:spPr bwMode="auto">
                          <a:xfrm>
                            <a:off x="1414" y="168"/>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27"/>
                        <wps:cNvSpPr>
                          <a:spLocks noChangeArrowheads="1"/>
                        </wps:cNvSpPr>
                        <wps:spPr bwMode="auto">
                          <a:xfrm>
                            <a:off x="1414" y="168"/>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626"/>
                        <wps:cNvCnPr>
                          <a:cxnSpLocks noChangeShapeType="1"/>
                        </wps:cNvCnPr>
                        <wps:spPr bwMode="auto">
                          <a:xfrm>
                            <a:off x="1474" y="198"/>
                            <a:ext cx="9928"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663" name="Rectangle 625"/>
                        <wps:cNvSpPr>
                          <a:spLocks noChangeArrowheads="1"/>
                        </wps:cNvSpPr>
                        <wps:spPr bwMode="auto">
                          <a:xfrm>
                            <a:off x="11402" y="168"/>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24"/>
                        <wps:cNvSpPr>
                          <a:spLocks noChangeArrowheads="1"/>
                        </wps:cNvSpPr>
                        <wps:spPr bwMode="auto">
                          <a:xfrm>
                            <a:off x="11402" y="168"/>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B1144" id="Group 623" o:spid="_x0000_s1026" style="position:absolute;margin-left:70.7pt;margin-top:8.4pt;width:502.45pt;height:3pt;z-index:251628544;mso-wrap-distance-left:0;mso-wrap-distance-right:0;mso-position-horizontal-relative:page" coordorigin="1414,168" coordsize="10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">
                <v:rect id="Rectangle 628" o:spid="_x0000_s1027" style="position:absolute;left:1414;top:16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" fillcolor="red" stroked="f"/>
                <v:rect id="Rectangle 627" o:spid="_x0000_s1028" style="position:absolute;left:1414;top:16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" fillcolor="red" stroked="f"/>
                <v:line id="Line 626" o:spid="_x0000_s1029" style="position:absolute;visibility:visible;mso-wrap-style:square" from="1474,198" to="1140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" strokecolor="red" strokeweight="3pt"/>
                <v:rect id="Rectangle 625" o:spid="_x0000_s1030" style="position:absolute;left:11402;top:16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" fillcolor="red" stroked="f"/>
                <v:rect id="Rectangle 624" o:spid="_x0000_s1031" style="position:absolute;left:11402;top:16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" fillcolor="red" stroked="f"/>
                <w10:wrap type="topAndBottom" anchorx="page"/>
              </v:group>
            </w:pict>
          </mc:Fallback>
        </mc:AlternateContent>
      </w:r>
      <w:r>
        <w:rPr>
          <w:noProof/>
        </w:rPr>
        <mc:AlternateContent>
          <mc:Choice Requires="wps">
            <w:drawing>
              <wp:anchor distT="0" distB="0" distL="0" distR="0" simplePos="0" relativeHeight="251629568" behindDoc="0" locked="0" layoutInCell="1" allowOverlap="1">
                <wp:simplePos x="0" y="0"/>
                <wp:positionH relativeFrom="page">
                  <wp:posOffset>916940</wp:posOffset>
                </wp:positionH>
                <wp:positionV relativeFrom="paragraph">
                  <wp:posOffset>335280</wp:posOffset>
                </wp:positionV>
                <wp:extent cx="6343015" cy="379730"/>
                <wp:effectExtent l="21590" t="20955" r="26670" b="27940"/>
                <wp:wrapTopAndBottom/>
                <wp:docPr id="658"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37973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ind w:left="79"/>
                              <w:rPr>
                                <w:b/>
                              </w:rPr>
                            </w:pPr>
                            <w:r>
                              <w:rPr>
                                <w:b/>
                              </w:rPr>
                              <w:t>SSEMI2 Explain how the law of demand, the law of supply, and prices work to determine production and distribution in a market 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31" type="#_x0000_t202" style="position:absolute;margin-left:72.2pt;margin-top:26.4pt;width:499.45pt;height:29.9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" filled="f" strokecolor="red" strokeweight="3pt">
                <v:textbox inset="0,0,0,0">
                  <w:txbxContent>
                    <w:p w:rsidR="004E79BA" w:rsidRDefault="00135E48">
                      <w:pPr>
                        <w:ind w:left="79"/>
                        <w:rPr>
                          <w:b/>
                        </w:rPr>
                      </w:pPr>
                      <w:r>
                        <w:rPr>
                          <w:b/>
                        </w:rPr>
                        <w:t>SSEMI2 Explain how the law of demand, the law of supply, and prices work to determine production and distribution in a market economy.</w:t>
                      </w:r>
                    </w:p>
                  </w:txbxContent>
                </v:textbox>
                <w10:wrap type="topAndBottom" anchorx="page"/>
              </v:shape>
            </w:pict>
          </mc:Fallback>
        </mc:AlternateContent>
      </w:r>
    </w:p>
    <w:p w:rsidR="004E79BA" w:rsidRDefault="004E79BA">
      <w:pPr>
        <w:pStyle w:val="BodyText"/>
        <w:spacing w:before="6"/>
        <w:ind w:left="0"/>
        <w:rPr>
          <w:sz w:val="16"/>
        </w:rPr>
      </w:pPr>
    </w:p>
    <w:p w:rsidR="004E79BA" w:rsidRDefault="00135E48">
      <w:pPr>
        <w:pStyle w:val="BodyText"/>
        <w:spacing w:before="88" w:line="259" w:lineRule="auto"/>
        <w:ind w:right="1170"/>
      </w:pPr>
      <w:r>
        <w:t xml:space="preserve">In a market economy, consumers decide what to produce, firms decide how to produce, and the price system decides who will get the items produced. Consumers of goods, services, and resources behave according to the law of demand. </w:t>
      </w:r>
      <w:r>
        <w:rPr>
          <w:b/>
        </w:rPr>
        <w:t xml:space="preserve">Demand </w:t>
      </w:r>
      <w:r>
        <w:t>is the quantity a co</w:t>
      </w:r>
      <w:r>
        <w:t xml:space="preserve">nsumer is willing and able to purchase at each price. The law of demand says that as the price of a good rises the quantity of the good consumers are willing and able to buy will decrease. </w:t>
      </w:r>
      <w:r>
        <w:rPr>
          <w:b/>
        </w:rPr>
        <w:t xml:space="preserve">Supply </w:t>
      </w:r>
      <w:r>
        <w:t>is the quantity a seller is willing and able to sell at each</w:t>
      </w:r>
      <w:r>
        <w:t xml:space="preserve"> price. The law of supply says that as </w:t>
      </w:r>
      <w:r>
        <w:rPr>
          <w:b/>
        </w:rPr>
        <w:t xml:space="preserve">price </w:t>
      </w:r>
      <w:r>
        <w:t>rises the quantity a seller is willing and able to sell will</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250"/>
      </w:pPr>
      <w:r>
        <w:t>increase. A market or equilibrium price is one where the quantity of a good that buyers are willing and able to buy matches the quantity</w:t>
      </w:r>
      <w:r>
        <w:t xml:space="preserve"> of a good that producers are willing and able to sell. As the market/equilibrium price in the market changes, it sends signals to buyers and sellers about much they should be willing and able to buy and sell.</w:t>
      </w:r>
    </w:p>
    <w:p w:rsidR="004E79BA" w:rsidRDefault="00135E48">
      <w:pPr>
        <w:spacing w:before="119"/>
        <w:ind w:left="140"/>
        <w:rPr>
          <w:i/>
        </w:rPr>
      </w:pPr>
      <w:r>
        <w:rPr>
          <w:b/>
        </w:rPr>
        <w:t xml:space="preserve">Resources: </w:t>
      </w:r>
      <w:r>
        <w:rPr>
          <w:i/>
        </w:rPr>
        <w:t>(if appropriate)</w:t>
      </w:r>
    </w:p>
    <w:p w:rsidR="004E79BA" w:rsidRDefault="00135E48">
      <w:pPr>
        <w:spacing w:before="137" w:line="244" w:lineRule="auto"/>
        <w:ind w:left="140" w:right="1199" w:firstLine="2"/>
        <w:rPr>
          <w:sz w:val="21"/>
        </w:rPr>
      </w:pPr>
      <w:r>
        <w:rPr>
          <w:color w:val="313131"/>
          <w:sz w:val="21"/>
        </w:rPr>
        <w:t>S hifting C u rves</w:t>
      </w:r>
      <w:r>
        <w:rPr>
          <w:color w:val="313131"/>
          <w:sz w:val="21"/>
        </w:rPr>
        <w:t xml:space="preserve">: Demand and Supply S hifts in the Gasoline  Market. (n.d.).  Retrieved April 29,  2017, from </w:t>
      </w:r>
      <w:hyperlink r:id="rId95">
        <w:r>
          <w:rPr>
            <w:color w:val="0462C1"/>
            <w:sz w:val="21"/>
            <w:u w:val="single" w:color="0462C1"/>
          </w:rPr>
          <w:t>https://www.stlouisfed.org/education/shif</w:t>
        </w:r>
        <w:r>
          <w:rPr>
            <w:color w:val="0462C1"/>
            <w:sz w:val="21"/>
            <w:u w:val="single" w:color="0462C1"/>
          </w:rPr>
          <w:t>tin g-curves -demand -and-supply -shifts -in-the-gasoline -</w:t>
        </w:r>
      </w:hyperlink>
      <w:r>
        <w:rPr>
          <w:color w:val="0462C1"/>
          <w:sz w:val="21"/>
        </w:rPr>
        <w:t xml:space="preserve"> </w:t>
      </w:r>
      <w:hyperlink r:id="rId96">
        <w:r>
          <w:rPr>
            <w:color w:val="0462C1"/>
            <w:sz w:val="21"/>
            <w:u w:val="single" w:color="0462C1"/>
          </w:rPr>
          <w:t>market/</w:t>
        </w:r>
      </w:hyperlink>
    </w:p>
    <w:p w:rsidR="004E79BA" w:rsidRDefault="00135E48">
      <w:pPr>
        <w:spacing w:before="118" w:after="4" w:line="244" w:lineRule="auto"/>
        <w:ind w:left="140" w:right="2378" w:firstLine="1"/>
        <w:rPr>
          <w:sz w:val="21"/>
        </w:rPr>
      </w:pPr>
      <w:r>
        <w:rPr>
          <w:color w:val="313131"/>
          <w:sz w:val="21"/>
        </w:rPr>
        <w:t>S upply &amp; Demand: How Do Markets Determine Prices? (n.d.). Retrieve</w:t>
      </w:r>
      <w:r>
        <w:rPr>
          <w:color w:val="313131"/>
          <w:sz w:val="21"/>
        </w:rPr>
        <w:t xml:space="preserve">d April 29, 2017, from </w:t>
      </w:r>
      <w:hyperlink r:id="rId97">
        <w:r>
          <w:rPr>
            <w:color w:val="0462C1"/>
            <w:sz w:val="21"/>
            <w:u w:val="single" w:color="0462C1"/>
          </w:rPr>
          <w:t>https://frbatlanta.org/education/classroom -economist/infographics/supply -and-</w:t>
        </w:r>
      </w:hyperlink>
      <w:r>
        <w:rPr>
          <w:color w:val="0462C1"/>
          <w:sz w:val="21"/>
        </w:rPr>
        <w:t xml:space="preserve"> </w:t>
      </w:r>
      <w:hyperlink r:id="rId98">
        <w:r>
          <w:rPr>
            <w:color w:val="0462C1"/>
            <w:sz w:val="21"/>
            <w:u w:val="single" w:color="0462C1"/>
          </w:rPr>
          <w:t xml:space="preserve">demand.aspx?d=1&amp;s=fre </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8"/>
        </w:trPr>
        <w:tc>
          <w:tcPr>
            <w:tcW w:w="9986" w:type="dxa"/>
          </w:tcPr>
          <w:p w:rsidR="004E79BA" w:rsidRDefault="00135E48">
            <w:pPr>
              <w:pStyle w:val="TableParagraph"/>
              <w:spacing w:line="266" w:lineRule="exact"/>
              <w:ind w:left="106"/>
              <w:rPr>
                <w:b/>
              </w:rPr>
            </w:pPr>
            <w:r>
              <w:rPr>
                <w:b/>
              </w:rPr>
              <w:t>SSEMI2 Explain how the law of demand, the law of supply, and prices work to determine production and</w:t>
            </w:r>
          </w:p>
          <w:p w:rsidR="004E79BA" w:rsidRDefault="00135E48">
            <w:pPr>
              <w:pStyle w:val="TableParagraph"/>
              <w:spacing w:line="252" w:lineRule="exact"/>
              <w:ind w:left="106"/>
              <w:rPr>
                <w:b/>
              </w:rPr>
            </w:pPr>
            <w:r>
              <w:rPr>
                <w:b/>
              </w:rPr>
              <w:t>distribution in a market economy.</w:t>
            </w:r>
          </w:p>
        </w:tc>
      </w:tr>
      <w:tr w:rsidR="004E79BA">
        <w:trPr>
          <w:trHeight w:val="388"/>
        </w:trPr>
        <w:tc>
          <w:tcPr>
            <w:tcW w:w="9986" w:type="dxa"/>
          </w:tcPr>
          <w:p w:rsidR="004E79BA" w:rsidRDefault="00135E48">
            <w:pPr>
              <w:pStyle w:val="TableParagraph"/>
              <w:spacing w:before="117" w:line="252" w:lineRule="exact"/>
              <w:ind w:left="826"/>
            </w:pPr>
            <w:r>
              <w:t>a. Define the law of supply and the law of demand.</w:t>
            </w:r>
          </w:p>
        </w:tc>
      </w:tr>
    </w:tbl>
    <w:p w:rsidR="004E79BA" w:rsidRDefault="00135E48">
      <w:pPr>
        <w:pStyle w:val="BodyText"/>
        <w:spacing w:line="259" w:lineRule="auto"/>
        <w:ind w:right="1191"/>
      </w:pPr>
      <w:r>
        <w:t xml:space="preserve">The </w:t>
      </w:r>
      <w:r>
        <w:rPr>
          <w:b/>
        </w:rPr>
        <w:t xml:space="preserve">law of demand </w:t>
      </w:r>
      <w:r>
        <w:t>says that as the price of a good rises the quantity of the good consumers are willing and able to buy will decrease. The graph below illustrates this law.</w:t>
      </w:r>
    </w:p>
    <w:p w:rsidR="004E79BA" w:rsidRDefault="00135E48">
      <w:pPr>
        <w:pStyle w:val="BodyText"/>
        <w:spacing w:before="11"/>
        <w:ind w:left="0"/>
        <w:rPr>
          <w:sz w:val="10"/>
        </w:rPr>
      </w:pPr>
      <w:r>
        <w:rPr>
          <w:noProof/>
        </w:rPr>
        <mc:AlternateContent>
          <mc:Choice Requires="wpg">
            <w:drawing>
              <wp:anchor distT="0" distB="0" distL="0" distR="0" simplePos="0" relativeHeight="251630592" behindDoc="0" locked="0" layoutInCell="1" allowOverlap="1">
                <wp:simplePos x="0" y="0"/>
                <wp:positionH relativeFrom="page">
                  <wp:posOffset>1478280</wp:posOffset>
                </wp:positionH>
                <wp:positionV relativeFrom="paragraph">
                  <wp:posOffset>109855</wp:posOffset>
                </wp:positionV>
                <wp:extent cx="4999355" cy="1726565"/>
                <wp:effectExtent l="1905" t="5080" r="0" b="1905"/>
                <wp:wrapTopAndBottom/>
                <wp:docPr id="634"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1726565"/>
                          <a:chOff x="2328" y="173"/>
                          <a:chExt cx="7873" cy="2719"/>
                        </a:xfrm>
                      </wpg:grpSpPr>
                      <wps:wsp>
                        <wps:cNvPr id="635" name="Line 621"/>
                        <wps:cNvCnPr>
                          <a:cxnSpLocks noChangeShapeType="1"/>
                        </wps:cNvCnPr>
                        <wps:spPr bwMode="auto">
                          <a:xfrm>
                            <a:off x="5985" y="2460"/>
                            <a:ext cx="0" cy="4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620"/>
                        <wps:cNvCnPr>
                          <a:cxnSpLocks noChangeShapeType="1"/>
                        </wps:cNvCnPr>
                        <wps:spPr bwMode="auto">
                          <a:xfrm>
                            <a:off x="3489" y="196"/>
                            <a:ext cx="16" cy="232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619"/>
                        <wps:cNvCnPr>
                          <a:cxnSpLocks noChangeShapeType="1"/>
                        </wps:cNvCnPr>
                        <wps:spPr bwMode="auto">
                          <a:xfrm>
                            <a:off x="3761" y="636"/>
                            <a:ext cx="1656" cy="147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8" name="Picture 6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256" y="2047"/>
                            <a:ext cx="108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6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705" y="2491"/>
                            <a:ext cx="109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6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328" y="266"/>
                            <a:ext cx="108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6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904" y="1569"/>
                            <a:ext cx="53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6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904" y="962"/>
                            <a:ext cx="53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6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680" y="2587"/>
                            <a:ext cx="5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6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904" y="2611"/>
                            <a:ext cx="6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 name="Line 611"/>
                        <wps:cNvCnPr>
                          <a:cxnSpLocks noChangeShapeType="1"/>
                        </wps:cNvCnPr>
                        <wps:spPr bwMode="auto">
                          <a:xfrm>
                            <a:off x="3505" y="1700"/>
                            <a:ext cx="1456"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46" name="Line 610"/>
                        <wps:cNvCnPr>
                          <a:cxnSpLocks noChangeShapeType="1"/>
                        </wps:cNvCnPr>
                        <wps:spPr bwMode="auto">
                          <a:xfrm>
                            <a:off x="3489" y="1084"/>
                            <a:ext cx="768"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47" name="Line 609"/>
                        <wps:cNvCnPr>
                          <a:cxnSpLocks noChangeShapeType="1"/>
                        </wps:cNvCnPr>
                        <wps:spPr bwMode="auto">
                          <a:xfrm>
                            <a:off x="4193" y="1060"/>
                            <a:ext cx="16" cy="1384"/>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48" name="Line 608"/>
                        <wps:cNvCnPr>
                          <a:cxnSpLocks noChangeShapeType="1"/>
                        </wps:cNvCnPr>
                        <wps:spPr bwMode="auto">
                          <a:xfrm>
                            <a:off x="4969" y="1652"/>
                            <a:ext cx="0" cy="896"/>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6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289" y="355"/>
                            <a:ext cx="4912"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Text Box 606"/>
                        <wps:cNvSpPr txBox="1">
                          <a:spLocks noChangeArrowheads="1"/>
                        </wps:cNvSpPr>
                        <wps:spPr bwMode="auto">
                          <a:xfrm>
                            <a:off x="2647" y="308"/>
                            <a:ext cx="4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Price</w:t>
                              </w:r>
                            </w:p>
                          </w:txbxContent>
                        </wps:txbx>
                        <wps:bodyPr rot="0" vert="horz" wrap="square" lIns="0" tIns="0" rIns="0" bIns="0" anchor="t" anchorCtr="0" upright="1">
                          <a:noAutofit/>
                        </wps:bodyPr>
                      </wps:wsp>
                      <wps:wsp>
                        <wps:cNvPr id="651" name="Text Box 605"/>
                        <wps:cNvSpPr txBox="1">
                          <a:spLocks noChangeArrowheads="1"/>
                        </wps:cNvSpPr>
                        <wps:spPr bwMode="auto">
                          <a:xfrm>
                            <a:off x="3055" y="1004"/>
                            <a:ext cx="2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P2</w:t>
                              </w:r>
                            </w:p>
                          </w:txbxContent>
                        </wps:txbx>
                        <wps:bodyPr rot="0" vert="horz" wrap="square" lIns="0" tIns="0" rIns="0" bIns="0" anchor="t" anchorCtr="0" upright="1">
                          <a:noAutofit/>
                        </wps:bodyPr>
                      </wps:wsp>
                      <wps:wsp>
                        <wps:cNvPr id="652" name="Text Box 604"/>
                        <wps:cNvSpPr txBox="1">
                          <a:spLocks noChangeArrowheads="1"/>
                        </wps:cNvSpPr>
                        <wps:spPr bwMode="auto">
                          <a:xfrm>
                            <a:off x="5441" y="476"/>
                            <a:ext cx="431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pPr>
                              <w:r>
                                <w:t>As price rises from P1 to P2, the quantity of the</w:t>
                              </w:r>
                            </w:p>
                            <w:p w:rsidR="004E79BA" w:rsidRDefault="00135E48">
                              <w:pPr>
                                <w:spacing w:before="22" w:line="256" w:lineRule="auto"/>
                                <w:ind w:right="4"/>
                              </w:pPr>
                              <w:r>
                                <w:t>good consumers are willing and able to buy falls from Q1 to Q2. This is the law of demand.</w:t>
                              </w:r>
                            </w:p>
                          </w:txbxContent>
                        </wps:txbx>
                        <wps:bodyPr rot="0" vert="horz" wrap="square" lIns="0" tIns="0" rIns="0" bIns="0" anchor="t" anchorCtr="0" upright="1">
                          <a:noAutofit/>
                        </wps:bodyPr>
                      </wps:wsp>
                      <wps:wsp>
                        <wps:cNvPr id="653" name="Text Box 603"/>
                        <wps:cNvSpPr txBox="1">
                          <a:spLocks noChangeArrowheads="1"/>
                        </wps:cNvSpPr>
                        <wps:spPr bwMode="auto">
                          <a:xfrm>
                            <a:off x="3055" y="1611"/>
                            <a:ext cx="24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P1</w:t>
                              </w:r>
                            </w:p>
                          </w:txbxContent>
                        </wps:txbx>
                        <wps:bodyPr rot="0" vert="horz" wrap="square" lIns="0" tIns="0" rIns="0" bIns="0" anchor="t" anchorCtr="0" upright="1">
                          <a:noAutofit/>
                        </wps:bodyPr>
                      </wps:wsp>
                      <wps:wsp>
                        <wps:cNvPr id="654" name="Text Box 602"/>
                        <wps:cNvSpPr txBox="1">
                          <a:spLocks noChangeArrowheads="1"/>
                        </wps:cNvSpPr>
                        <wps:spPr bwMode="auto">
                          <a:xfrm>
                            <a:off x="5417" y="2089"/>
                            <a:ext cx="7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Demand</w:t>
                              </w:r>
                            </w:p>
                          </w:txbxContent>
                        </wps:txbx>
                        <wps:bodyPr rot="0" vert="horz" wrap="square" lIns="0" tIns="0" rIns="0" bIns="0" anchor="t" anchorCtr="0" upright="1">
                          <a:noAutofit/>
                        </wps:bodyPr>
                      </wps:wsp>
                      <wps:wsp>
                        <wps:cNvPr id="655" name="Text Box 601"/>
                        <wps:cNvSpPr txBox="1">
                          <a:spLocks noChangeArrowheads="1"/>
                        </wps:cNvSpPr>
                        <wps:spPr bwMode="auto">
                          <a:xfrm>
                            <a:off x="4076" y="2653"/>
                            <a:ext cx="2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Q2</w:t>
                              </w:r>
                            </w:p>
                          </w:txbxContent>
                        </wps:txbx>
                        <wps:bodyPr rot="0" vert="horz" wrap="square" lIns="0" tIns="0" rIns="0" bIns="0" anchor="t" anchorCtr="0" upright="1">
                          <a:noAutofit/>
                        </wps:bodyPr>
                      </wps:wsp>
                      <wps:wsp>
                        <wps:cNvPr id="656" name="Text Box 600"/>
                        <wps:cNvSpPr txBox="1">
                          <a:spLocks noChangeArrowheads="1"/>
                        </wps:cNvSpPr>
                        <wps:spPr bwMode="auto">
                          <a:xfrm>
                            <a:off x="4832" y="2629"/>
                            <a:ext cx="2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Q1</w:t>
                              </w:r>
                            </w:p>
                          </w:txbxContent>
                        </wps:txbx>
                        <wps:bodyPr rot="0" vert="horz" wrap="square" lIns="0" tIns="0" rIns="0" bIns="0" anchor="t" anchorCtr="0" upright="1">
                          <a:noAutofit/>
                        </wps:bodyPr>
                      </wps:wsp>
                      <wps:wsp>
                        <wps:cNvPr id="657" name="Text Box 599"/>
                        <wps:cNvSpPr txBox="1">
                          <a:spLocks noChangeArrowheads="1"/>
                        </wps:cNvSpPr>
                        <wps:spPr bwMode="auto">
                          <a:xfrm>
                            <a:off x="5862" y="2612"/>
                            <a:ext cx="8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Quantity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8" o:spid="_x0000_s1032" style="position:absolute;margin-left:116.4pt;margin-top:8.65pt;width:393.65pt;height:135.95pt;z-index:251630592;mso-wrap-distance-left:0;mso-wrap-distance-right:0;mso-position-horizontal-relative:page" coordorigin="2328,173" coordsize="7873,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">
                <v:line id="Line 621" o:spid="_x0000_s1033" style="position:absolute;visibility:visible;mso-wrap-style:square" from="5985,2460" to="5985,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" strokeweight="2.25pt"/>
                <v:line id="Line 620" o:spid="_x0000_s1034" style="position:absolute;visibility:visible;mso-wrap-style:square" from="3489,196" to="3505,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" strokeweight="2.25pt"/>
                <v:line id="Line 619" o:spid="_x0000_s1035" style="position:absolute;visibility:visible;mso-wrap-style:square" from="3761,636" to="5417,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" strokeweight="2.25pt"/>
                <v:shape id="Picture 618" o:spid="_x0000_s1036" type="#_x0000_t75" style="position:absolute;left:5256;top:2047;width:108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">
                  <v:imagedata r:id="rId105" o:title=""/>
                </v:shape>
                <v:shape id="Picture 617" o:spid="_x0000_s1037" type="#_x0000_t75" style="position:absolute;left:5705;top:2491;width:1096;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">
                  <v:imagedata r:id="rId106" o:title=""/>
                </v:shape>
                <v:shape id="Picture 616" o:spid="_x0000_s1038" type="#_x0000_t75" style="position:absolute;left:2328;top:266;width:108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">
                  <v:imagedata r:id="rId105" o:title=""/>
                </v:shape>
                <v:shape id="Picture 615" o:spid="_x0000_s1039" type="#_x0000_t75" style="position:absolute;left:2904;top:1569;width:53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">
                  <v:imagedata r:id="rId107" o:title=""/>
                </v:shape>
                <v:shape id="Picture 614" o:spid="_x0000_s1040" type="#_x0000_t75" style="position:absolute;left:2904;top:962;width:53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">
                  <v:imagedata r:id="rId107" o:title=""/>
                </v:shape>
                <v:shape id="Picture 613" o:spid="_x0000_s1041" type="#_x0000_t75" style="position:absolute;left:4680;top:2587;width:56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">
                  <v:imagedata r:id="rId108" o:title=""/>
                </v:shape>
                <v:shape id="Picture 612" o:spid="_x0000_s1042" type="#_x0000_t75" style="position:absolute;left:3904;top:2611;width:60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">
                  <v:imagedata r:id="rId109" o:title=""/>
                </v:shape>
                <v:line id="Line 611" o:spid="_x0000_s1043" style="position:absolute;visibility:visible;mso-wrap-style:square" from="3505,1700" to="496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" strokeweight="1.5pt">
                  <v:stroke dashstyle="3 1"/>
                </v:line>
                <v:line id="Line 610" o:spid="_x0000_s1044" style="position:absolute;visibility:visible;mso-wrap-style:square" from="3489,1084" to="4257,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" strokeweight="1.5pt">
                  <v:stroke dashstyle="3 1"/>
                </v:line>
                <v:line id="Line 609" o:spid="_x0000_s1045" style="position:absolute;visibility:visible;mso-wrap-style:square" from="4193,1060" to="420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" strokeweight="1.5pt">
                  <v:stroke dashstyle="3 1"/>
                </v:line>
                <v:line id="Line 608" o:spid="_x0000_s1046" style="position:absolute;visibility:visible;mso-wrap-style:square" from="4969,1652" to="4969,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" strokeweight="1.5pt">
                  <v:stroke dashstyle="3 1"/>
                </v:line>
                <v:shape id="Picture 607" o:spid="_x0000_s1047" type="#_x0000_t75" style="position:absolute;left:5289;top:355;width:4912;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">
                  <v:imagedata r:id="rId110" o:title=""/>
                </v:shape>
                <v:shape id="Text Box 606" o:spid="_x0000_s1048" type="#_x0000_t202" style="position:absolute;left:2647;top:308;width:46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rsidR="004E79BA" w:rsidRDefault="00135E48">
                        <w:pPr>
                          <w:spacing w:line="221" w:lineRule="exact"/>
                        </w:pPr>
                        <w:r>
                          <w:t>Price</w:t>
                        </w:r>
                      </w:p>
                    </w:txbxContent>
                  </v:textbox>
                </v:shape>
                <v:shape id="Text Box 605" o:spid="_x0000_s1049" type="#_x0000_t202" style="position:absolute;left:3055;top:1004;width:2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rsidR="004E79BA" w:rsidRDefault="00135E48">
                        <w:pPr>
                          <w:spacing w:line="221" w:lineRule="exact"/>
                        </w:pPr>
                        <w:r>
                          <w:t>P2</w:t>
                        </w:r>
                      </w:p>
                    </w:txbxContent>
                  </v:textbox>
                </v:shape>
                <v:shape id="Text Box 604" o:spid="_x0000_s1050" type="#_x0000_t202" style="position:absolute;left:5441;top:476;width:431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rsidR="004E79BA" w:rsidRDefault="00135E48">
                        <w:pPr>
                          <w:spacing w:line="225" w:lineRule="exact"/>
                        </w:pPr>
                        <w:r>
                          <w:t>As price rises from P1 to P2, the quantity of the</w:t>
                        </w:r>
                      </w:p>
                      <w:p w:rsidR="004E79BA" w:rsidRDefault="00135E48">
                        <w:pPr>
                          <w:spacing w:before="22" w:line="256" w:lineRule="auto"/>
                          <w:ind w:right="4"/>
                        </w:pPr>
                        <w:r>
                          <w:t>good consumers are willing and able to buy falls from Q1 to Q2. This is the law of demand.</w:t>
                        </w:r>
                      </w:p>
                    </w:txbxContent>
                  </v:textbox>
                </v:shape>
                <v:shape id="Text Box 603" o:spid="_x0000_s1051" type="#_x0000_t202" style="position:absolute;left:3055;top:1611;width:24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4E79BA" w:rsidRDefault="00135E48">
                        <w:pPr>
                          <w:spacing w:line="221" w:lineRule="exact"/>
                        </w:pPr>
                        <w:r>
                          <w:t>P1</w:t>
                        </w:r>
                      </w:p>
                    </w:txbxContent>
                  </v:textbox>
                </v:shape>
                <v:shape id="Text Box 602" o:spid="_x0000_s1052" type="#_x0000_t202" style="position:absolute;left:5417;top:2089;width:78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rsidR="004E79BA" w:rsidRDefault="00135E48">
                        <w:pPr>
                          <w:spacing w:line="221" w:lineRule="exact"/>
                        </w:pPr>
                        <w:r>
                          <w:t>Demand</w:t>
                        </w:r>
                      </w:p>
                    </w:txbxContent>
                  </v:textbox>
                </v:shape>
                <v:shape id="Text Box 601" o:spid="_x0000_s1053" type="#_x0000_t202" style="position:absolute;left:4076;top:2653;width:2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4E79BA" w:rsidRDefault="00135E48">
                        <w:pPr>
                          <w:spacing w:line="221" w:lineRule="exact"/>
                        </w:pPr>
                        <w:r>
                          <w:t>Q2</w:t>
                        </w:r>
                      </w:p>
                    </w:txbxContent>
                  </v:textbox>
                </v:shape>
                <v:shape id="Text Box 600" o:spid="_x0000_s1054" type="#_x0000_t202" style="position:absolute;left:4832;top:2629;width:2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rsidR="004E79BA" w:rsidRDefault="00135E48">
                        <w:pPr>
                          <w:spacing w:line="221" w:lineRule="exact"/>
                        </w:pPr>
                        <w:r>
                          <w:t>Q1</w:t>
                        </w:r>
                      </w:p>
                    </w:txbxContent>
                  </v:textbox>
                </v:shape>
                <v:shape id="Text Box 599" o:spid="_x0000_s1055" type="#_x0000_t202" style="position:absolute;left:5862;top:2612;width:8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rsidR="004E79BA" w:rsidRDefault="00135E48">
                        <w:pPr>
                          <w:spacing w:line="221" w:lineRule="exact"/>
                        </w:pPr>
                        <w:r>
                          <w:t>Quantity</w:t>
                        </w:r>
                      </w:p>
                    </w:txbxContent>
                  </v:textbox>
                </v:shape>
                <w10:wrap type="topAndBottom" anchorx="page"/>
              </v:group>
            </w:pict>
          </mc:Fallback>
        </mc:AlternateContent>
      </w:r>
    </w:p>
    <w:p w:rsidR="004E79BA" w:rsidRDefault="004E79BA">
      <w:pPr>
        <w:pStyle w:val="BodyText"/>
        <w:spacing w:before="9"/>
        <w:ind w:left="0"/>
        <w:rPr>
          <w:sz w:val="31"/>
        </w:rPr>
      </w:pPr>
    </w:p>
    <w:p w:rsidR="004E79BA" w:rsidRDefault="00135E48">
      <w:pPr>
        <w:pStyle w:val="BodyText"/>
        <w:spacing w:line="259" w:lineRule="auto"/>
        <w:ind w:right="1160"/>
      </w:pPr>
      <w:r>
        <w:t xml:space="preserve">The </w:t>
      </w:r>
      <w:r>
        <w:rPr>
          <w:b/>
        </w:rPr>
        <w:t xml:space="preserve">law of supply </w:t>
      </w:r>
      <w:r>
        <w:t>says that as price rises the quantity a seller is willing and able to sell will increase. The graph below illustrates this law.</w:t>
      </w:r>
    </w:p>
    <w:p w:rsidR="004E79BA" w:rsidRDefault="00135E48">
      <w:pPr>
        <w:pStyle w:val="BodyText"/>
        <w:ind w:left="0"/>
        <w:rPr>
          <w:sz w:val="17"/>
        </w:rPr>
      </w:pPr>
      <w:r>
        <w:rPr>
          <w:noProof/>
        </w:rPr>
        <mc:AlternateContent>
          <mc:Choice Requires="wpg">
            <w:drawing>
              <wp:anchor distT="0" distB="0" distL="0" distR="0" simplePos="0" relativeHeight="251631616" behindDoc="0" locked="0" layoutInCell="1" allowOverlap="1">
                <wp:simplePos x="0" y="0"/>
                <wp:positionH relativeFrom="page">
                  <wp:posOffset>1382395</wp:posOffset>
                </wp:positionH>
                <wp:positionV relativeFrom="paragraph">
                  <wp:posOffset>157480</wp:posOffset>
                </wp:positionV>
                <wp:extent cx="5118100" cy="1768475"/>
                <wp:effectExtent l="1270" t="5080" r="5080" b="0"/>
                <wp:wrapTopAndBottom/>
                <wp:docPr id="611"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1768475"/>
                          <a:chOff x="2177" y="248"/>
                          <a:chExt cx="8060" cy="2785"/>
                        </a:xfrm>
                      </wpg:grpSpPr>
                      <wps:wsp>
                        <wps:cNvPr id="612" name="Line 597"/>
                        <wps:cNvCnPr>
                          <a:cxnSpLocks noChangeShapeType="1"/>
                        </wps:cNvCnPr>
                        <wps:spPr bwMode="auto">
                          <a:xfrm>
                            <a:off x="5834" y="2592"/>
                            <a:ext cx="0" cy="4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596"/>
                        <wps:cNvCnPr>
                          <a:cxnSpLocks noChangeShapeType="1"/>
                        </wps:cNvCnPr>
                        <wps:spPr bwMode="auto">
                          <a:xfrm>
                            <a:off x="3338" y="328"/>
                            <a:ext cx="16" cy="232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595"/>
                        <wps:cNvCnPr>
                          <a:cxnSpLocks noChangeShapeType="1"/>
                        </wps:cNvCnPr>
                        <wps:spPr bwMode="auto">
                          <a:xfrm>
                            <a:off x="5090" y="424"/>
                            <a:ext cx="0" cy="195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5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896" y="247"/>
                            <a:ext cx="10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5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354" y="2631"/>
                            <a:ext cx="109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5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176" y="343"/>
                            <a:ext cx="10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5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752" y="1701"/>
                            <a:ext cx="53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59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762" y="583"/>
                            <a:ext cx="54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5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528" y="2719"/>
                            <a:ext cx="5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5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753" y="2743"/>
                            <a:ext cx="6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Line 587"/>
                        <wps:cNvCnPr>
                          <a:cxnSpLocks noChangeShapeType="1"/>
                        </wps:cNvCnPr>
                        <wps:spPr bwMode="auto">
                          <a:xfrm>
                            <a:off x="3354" y="1832"/>
                            <a:ext cx="696"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23" name="Line 586"/>
                        <wps:cNvCnPr>
                          <a:cxnSpLocks noChangeShapeType="1"/>
                        </wps:cNvCnPr>
                        <wps:spPr bwMode="auto">
                          <a:xfrm>
                            <a:off x="3346" y="784"/>
                            <a:ext cx="1480"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24" name="Line 585"/>
                        <wps:cNvCnPr>
                          <a:cxnSpLocks noChangeShapeType="1"/>
                        </wps:cNvCnPr>
                        <wps:spPr bwMode="auto">
                          <a:xfrm>
                            <a:off x="4058" y="1816"/>
                            <a:ext cx="0" cy="848"/>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25" name="Line 584"/>
                        <wps:cNvCnPr>
                          <a:cxnSpLocks noChangeShapeType="1"/>
                        </wps:cNvCnPr>
                        <wps:spPr bwMode="auto">
                          <a:xfrm>
                            <a:off x="4810" y="816"/>
                            <a:ext cx="0" cy="1824"/>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6" name="Picture 58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337" y="1005"/>
                            <a:ext cx="4899"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Text Box 582"/>
                        <wps:cNvSpPr txBox="1">
                          <a:spLocks noChangeArrowheads="1"/>
                        </wps:cNvSpPr>
                        <wps:spPr bwMode="auto">
                          <a:xfrm>
                            <a:off x="2496" y="385"/>
                            <a:ext cx="6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pPr>
                              <w:r>
                                <w:t>Price</w:t>
                              </w:r>
                            </w:p>
                            <w:p w:rsidR="004E79BA" w:rsidRDefault="00135E48">
                              <w:pPr>
                                <w:spacing w:before="50" w:line="265" w:lineRule="exact"/>
                                <w:ind w:left="424"/>
                              </w:pPr>
                              <w:r>
                                <w:t>P2</w:t>
                              </w:r>
                            </w:p>
                          </w:txbxContent>
                        </wps:txbx>
                        <wps:bodyPr rot="0" vert="horz" wrap="square" lIns="0" tIns="0" rIns="0" bIns="0" anchor="t" anchorCtr="0" upright="1">
                          <a:noAutofit/>
                        </wps:bodyPr>
                      </wps:wsp>
                      <wps:wsp>
                        <wps:cNvPr id="628" name="Text Box 581"/>
                        <wps:cNvSpPr txBox="1">
                          <a:spLocks noChangeArrowheads="1"/>
                        </wps:cNvSpPr>
                        <wps:spPr bwMode="auto">
                          <a:xfrm>
                            <a:off x="5137" y="289"/>
                            <a:ext cx="6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Supply</w:t>
                              </w:r>
                            </w:p>
                          </w:txbxContent>
                        </wps:txbx>
                        <wps:bodyPr rot="0" vert="horz" wrap="square" lIns="0" tIns="0" rIns="0" bIns="0" anchor="t" anchorCtr="0" upright="1">
                          <a:noAutofit/>
                        </wps:bodyPr>
                      </wps:wsp>
                      <wps:wsp>
                        <wps:cNvPr id="629" name="Text Box 580"/>
                        <wps:cNvSpPr txBox="1">
                          <a:spLocks noChangeArrowheads="1"/>
                        </wps:cNvSpPr>
                        <wps:spPr bwMode="auto">
                          <a:xfrm>
                            <a:off x="2904" y="1744"/>
                            <a:ext cx="2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P1</w:t>
                              </w:r>
                            </w:p>
                          </w:txbxContent>
                        </wps:txbx>
                        <wps:bodyPr rot="0" vert="horz" wrap="square" lIns="0" tIns="0" rIns="0" bIns="0" anchor="t" anchorCtr="0" upright="1">
                          <a:noAutofit/>
                        </wps:bodyPr>
                      </wps:wsp>
                      <wps:wsp>
                        <wps:cNvPr id="630" name="Text Box 579"/>
                        <wps:cNvSpPr txBox="1">
                          <a:spLocks noChangeArrowheads="1"/>
                        </wps:cNvSpPr>
                        <wps:spPr bwMode="auto">
                          <a:xfrm>
                            <a:off x="5483" y="1047"/>
                            <a:ext cx="4409"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pPr>
                              <w:r>
                                <w:t>As price rises from P1 to P2, the quantity of the</w:t>
                              </w:r>
                            </w:p>
                            <w:p w:rsidR="004E79BA" w:rsidRDefault="00135E48">
                              <w:pPr>
                                <w:spacing w:before="22" w:line="259" w:lineRule="auto"/>
                                <w:ind w:right="3"/>
                              </w:pPr>
                              <w:r>
                                <w:t>good sellers are willing and able to sell rises from Q1 to Q2. This is the law of demand.</w:t>
                              </w:r>
                            </w:p>
                          </w:txbxContent>
                        </wps:txbx>
                        <wps:bodyPr rot="0" vert="horz" wrap="square" lIns="0" tIns="0" rIns="0" bIns="0" anchor="t" anchorCtr="0" upright="1">
                          <a:noAutofit/>
                        </wps:bodyPr>
                      </wps:wsp>
                      <wps:wsp>
                        <wps:cNvPr id="631" name="Text Box 578"/>
                        <wps:cNvSpPr txBox="1">
                          <a:spLocks noChangeArrowheads="1"/>
                        </wps:cNvSpPr>
                        <wps:spPr bwMode="auto">
                          <a:xfrm>
                            <a:off x="3925" y="2786"/>
                            <a:ext cx="2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Q1</w:t>
                              </w:r>
                            </w:p>
                          </w:txbxContent>
                        </wps:txbx>
                        <wps:bodyPr rot="0" vert="horz" wrap="square" lIns="0" tIns="0" rIns="0" bIns="0" anchor="t" anchorCtr="0" upright="1">
                          <a:noAutofit/>
                        </wps:bodyPr>
                      </wps:wsp>
                      <wps:wsp>
                        <wps:cNvPr id="632" name="Text Box 577"/>
                        <wps:cNvSpPr txBox="1">
                          <a:spLocks noChangeArrowheads="1"/>
                        </wps:cNvSpPr>
                        <wps:spPr bwMode="auto">
                          <a:xfrm>
                            <a:off x="4681" y="2762"/>
                            <a:ext cx="2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Q2</w:t>
                              </w:r>
                            </w:p>
                          </w:txbxContent>
                        </wps:txbx>
                        <wps:bodyPr rot="0" vert="horz" wrap="square" lIns="0" tIns="0" rIns="0" bIns="0" anchor="t" anchorCtr="0" upright="1">
                          <a:noAutofit/>
                        </wps:bodyPr>
                      </wps:wsp>
                      <wps:wsp>
                        <wps:cNvPr id="633" name="Text Box 576"/>
                        <wps:cNvSpPr txBox="1">
                          <a:spLocks noChangeArrowheads="1"/>
                        </wps:cNvSpPr>
                        <wps:spPr bwMode="auto">
                          <a:xfrm>
                            <a:off x="5511" y="2752"/>
                            <a:ext cx="8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Quantity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56" style="position:absolute;margin-left:108.85pt;margin-top:12.4pt;width:403pt;height:139.25pt;z-index:251631616;mso-wrap-distance-left:0;mso-wrap-distance-right:0;mso-position-horizontal-relative:page" coordorigin="2177,248" coordsize="8060,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fYqZueABAADgAQAAFAAAAGRycy9tZWRpYS9pbWFnZTgucG5niVBORw0KGgoAAAANSUhE&#10;UgAAAqgAAACJCAYAAADg18rmAAAABmJLR0QA/wD/AP+gvaeTAAAACXBIWXMAAA7EAAAOxAGVKw4b&#10;AAABgElEQVR4nO3BAQ0AAADCoPdPbQ8H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">
                <v:line id="Line 597" o:spid="_x0000_s1057" style="position:absolute;visibility:visible;mso-wrap-style:square" from="5834,2592" to="5834,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" strokeweight="2.25pt"/>
                <v:line id="Line 596" o:spid="_x0000_s1058" style="position:absolute;visibility:visible;mso-wrap-style:square" from="3338,328" to="3354,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" strokeweight="2.25pt"/>
                <v:line id="Line 595" o:spid="_x0000_s1059" style="position:absolute;visibility:visible;mso-wrap-style:square" from="5090,424" to="5090,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" strokeweight="2.25pt"/>
                <v:shape id="Picture 594" o:spid="_x0000_s1060" type="#_x0000_t75" style="position:absolute;left:4896;top:247;width:10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">
                  <v:imagedata r:id="rId114" o:title=""/>
                </v:shape>
                <v:shape id="Picture 593" o:spid="_x0000_s1061" type="#_x0000_t75" style="position:absolute;left:5354;top:2631;width:1096;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">
                  <v:imagedata r:id="rId106" o:title=""/>
                </v:shape>
                <v:shape id="Picture 592" o:spid="_x0000_s1062" type="#_x0000_t75" style="position:absolute;left:2176;top:343;width:108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">
                  <v:imagedata r:id="rId105" o:title=""/>
                </v:shape>
                <v:shape id="Picture 591" o:spid="_x0000_s1063" type="#_x0000_t75" style="position:absolute;left:2752;top:1701;width:53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">
                  <v:imagedata r:id="rId107" o:title=""/>
                </v:shape>
                <v:shape id="Picture 590" o:spid="_x0000_s1064" type="#_x0000_t75" style="position:absolute;left:2762;top:583;width:544;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">
                  <v:imagedata r:id="rId115" o:title=""/>
                </v:shape>
                <v:shape id="Picture 589" o:spid="_x0000_s1065" type="#_x0000_t75" style="position:absolute;left:4528;top:2719;width:56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">
                  <v:imagedata r:id="rId108" o:title=""/>
                </v:shape>
                <v:shape id="Picture 588" o:spid="_x0000_s1066" type="#_x0000_t75" style="position:absolute;left:3753;top:2743;width:60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">
                  <v:imagedata r:id="rId109" o:title=""/>
                </v:shape>
                <v:line id="Line 587" o:spid="_x0000_s1067" style="position:absolute;visibility:visible;mso-wrap-style:square" from="3354,1832" to="405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" strokeweight="1.5pt">
                  <v:stroke dashstyle="3 1"/>
                </v:line>
                <v:line id="Line 586" o:spid="_x0000_s1068" style="position:absolute;visibility:visible;mso-wrap-style:square" from="3346,784" to="482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" strokeweight="1.5pt">
                  <v:stroke dashstyle="3 1"/>
                </v:line>
                <v:line id="Line 585" o:spid="_x0000_s1069" style="position:absolute;visibility:visible;mso-wrap-style:square" from="4058,1816" to="4058,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" strokeweight="1.5pt">
                  <v:stroke dashstyle="3 1"/>
                </v:line>
                <v:line id="Line 584" o:spid="_x0000_s1070" style="position:absolute;visibility:visible;mso-wrap-style:square" from="4810,816" to="481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" strokeweight="1.5pt">
                  <v:stroke dashstyle="3 1"/>
                </v:line>
                <v:shape id="Picture 583" o:spid="_x0000_s1071" type="#_x0000_t75" style="position:absolute;left:5337;top:1005;width:4899;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">
                  <v:imagedata r:id="rId116" o:title=""/>
                </v:shape>
                <v:shape id="Text Box 582" o:spid="_x0000_s1072" type="#_x0000_t202" style="position:absolute;left:2496;top:385;width:6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rsidR="004E79BA" w:rsidRDefault="00135E48">
                        <w:pPr>
                          <w:spacing w:line="225" w:lineRule="exact"/>
                        </w:pPr>
                        <w:r>
                          <w:t>Price</w:t>
                        </w:r>
                      </w:p>
                      <w:p w:rsidR="004E79BA" w:rsidRDefault="00135E48">
                        <w:pPr>
                          <w:spacing w:before="50" w:line="265" w:lineRule="exact"/>
                          <w:ind w:left="424"/>
                        </w:pPr>
                        <w:r>
                          <w:t>P2</w:t>
                        </w:r>
                      </w:p>
                    </w:txbxContent>
                  </v:textbox>
                </v:shape>
                <v:shape id="Text Box 581" o:spid="_x0000_s1073" type="#_x0000_t202" style="position:absolute;left:5137;top:289;width:6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rsidR="004E79BA" w:rsidRDefault="00135E48">
                        <w:pPr>
                          <w:spacing w:line="221" w:lineRule="exact"/>
                        </w:pPr>
                        <w:r>
                          <w:t>Supply</w:t>
                        </w:r>
                      </w:p>
                    </w:txbxContent>
                  </v:textbox>
                </v:shape>
                <v:shape id="Text Box 580" o:spid="_x0000_s1074" type="#_x0000_t202" style="position:absolute;left:2904;top:1744;width:2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rsidR="004E79BA" w:rsidRDefault="00135E48">
                        <w:pPr>
                          <w:spacing w:line="221" w:lineRule="exact"/>
                        </w:pPr>
                        <w:r>
                          <w:t>P1</w:t>
                        </w:r>
                      </w:p>
                    </w:txbxContent>
                  </v:textbox>
                </v:shape>
                <v:shape id="Text Box 579" o:spid="_x0000_s1075" type="#_x0000_t202" style="position:absolute;left:5483;top:1047;width:4409;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rsidR="004E79BA" w:rsidRDefault="00135E48">
                        <w:pPr>
                          <w:spacing w:line="225" w:lineRule="exact"/>
                        </w:pPr>
                        <w:r>
                          <w:t>As price rises from P1 to P2, the quantity of the</w:t>
                        </w:r>
                      </w:p>
                      <w:p w:rsidR="004E79BA" w:rsidRDefault="00135E48">
                        <w:pPr>
                          <w:spacing w:before="22" w:line="259" w:lineRule="auto"/>
                          <w:ind w:right="3"/>
                        </w:pPr>
                        <w:r>
                          <w:t>good sellers are willing and able to sell rises from Q1 to Q2. This is the law of demand.</w:t>
                        </w:r>
                      </w:p>
                    </w:txbxContent>
                  </v:textbox>
                </v:shape>
                <v:shape id="Text Box 578" o:spid="_x0000_s1076" type="#_x0000_t202" style="position:absolute;left:3925;top:2786;width:2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rsidR="004E79BA" w:rsidRDefault="00135E48">
                        <w:pPr>
                          <w:spacing w:line="221" w:lineRule="exact"/>
                        </w:pPr>
                        <w:r>
                          <w:t>Q1</w:t>
                        </w:r>
                      </w:p>
                    </w:txbxContent>
                  </v:textbox>
                </v:shape>
                <v:shape id="Text Box 577" o:spid="_x0000_s1077" type="#_x0000_t202" style="position:absolute;left:4681;top:2762;width:2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4E79BA" w:rsidRDefault="00135E48">
                        <w:pPr>
                          <w:spacing w:line="221" w:lineRule="exact"/>
                        </w:pPr>
                        <w:r>
                          <w:t>Q2</w:t>
                        </w:r>
                      </w:p>
                    </w:txbxContent>
                  </v:textbox>
                </v:shape>
                <v:shape id="Text Box 576" o:spid="_x0000_s1078" type="#_x0000_t202" style="position:absolute;left:5511;top:2752;width:8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rsidR="004E79BA" w:rsidRDefault="00135E48">
                        <w:pPr>
                          <w:spacing w:line="221" w:lineRule="exact"/>
                        </w:pPr>
                        <w:r>
                          <w:t>Quantity</w:t>
                        </w:r>
                      </w:p>
                    </w:txbxContent>
                  </v:textbox>
                </v:shape>
                <w10:wrap type="topAndBottom" anchorx="page"/>
              </v:group>
            </w:pict>
          </mc:Fallback>
        </mc:AlternateContent>
      </w:r>
    </w:p>
    <w:p w:rsidR="004E79BA" w:rsidRDefault="004E79BA">
      <w:pPr>
        <w:pStyle w:val="BodyText"/>
        <w:spacing w:before="11"/>
        <w:ind w:left="0"/>
        <w:rPr>
          <w:sz w:val="31"/>
        </w:rPr>
      </w:pPr>
    </w:p>
    <w:p w:rsidR="004E79BA" w:rsidRDefault="00135E48">
      <w:pPr>
        <w:pStyle w:val="Heading1"/>
      </w:pPr>
      <w:r>
        <w:t>Annotated Resources that relate specifically to the element</w:t>
      </w:r>
    </w:p>
    <w:p w:rsidR="004E79BA" w:rsidRDefault="004E79BA">
      <w:pPr>
        <w:sectPr w:rsidR="004E79BA">
          <w:pgSz w:w="12240" w:h="15840"/>
          <w:pgMar w:top="1340" w:right="340" w:bottom="1180" w:left="1300" w:header="761" w:footer="971" w:gutter="0"/>
          <w:cols w:space="720"/>
        </w:sectPr>
      </w:pPr>
    </w:p>
    <w:p w:rsidR="004E79BA" w:rsidRDefault="00135E48">
      <w:pPr>
        <w:spacing w:before="91" w:line="244" w:lineRule="auto"/>
        <w:ind w:left="140" w:right="1226" w:firstLine="2"/>
        <w:rPr>
          <w:sz w:val="21"/>
        </w:rPr>
      </w:pPr>
      <w:r>
        <w:rPr>
          <w:color w:val="313131"/>
          <w:sz w:val="21"/>
        </w:rPr>
        <w:t xml:space="preserve">S hifting C </w:t>
      </w:r>
      <w:r>
        <w:rPr>
          <w:color w:val="313131"/>
          <w:spacing w:val="2"/>
          <w:sz w:val="21"/>
        </w:rPr>
        <w:t xml:space="preserve">urves: Demand and Supply </w:t>
      </w:r>
      <w:r>
        <w:rPr>
          <w:color w:val="313131"/>
          <w:sz w:val="21"/>
        </w:rPr>
        <w:t xml:space="preserve">S hifts in the </w:t>
      </w:r>
      <w:r>
        <w:rPr>
          <w:color w:val="313131"/>
          <w:spacing w:val="2"/>
          <w:sz w:val="21"/>
        </w:rPr>
        <w:t xml:space="preserve">Gasoline </w:t>
      </w:r>
      <w:r>
        <w:rPr>
          <w:color w:val="313131"/>
          <w:sz w:val="21"/>
        </w:rPr>
        <w:t>Mark</w:t>
      </w:r>
      <w:r>
        <w:rPr>
          <w:color w:val="313131"/>
          <w:sz w:val="21"/>
        </w:rPr>
        <w:t xml:space="preserve">et. (n.d.). </w:t>
      </w:r>
      <w:r>
        <w:rPr>
          <w:color w:val="313131"/>
          <w:spacing w:val="2"/>
          <w:sz w:val="21"/>
        </w:rPr>
        <w:t xml:space="preserve">Retrieved  </w:t>
      </w:r>
      <w:r>
        <w:rPr>
          <w:color w:val="313131"/>
          <w:sz w:val="21"/>
        </w:rPr>
        <w:t xml:space="preserve">April  29,  </w:t>
      </w:r>
      <w:r>
        <w:rPr>
          <w:color w:val="313131"/>
          <w:spacing w:val="3"/>
          <w:sz w:val="21"/>
        </w:rPr>
        <w:t xml:space="preserve">2017, </w:t>
      </w:r>
      <w:r>
        <w:rPr>
          <w:color w:val="313131"/>
          <w:sz w:val="21"/>
        </w:rPr>
        <w:t xml:space="preserve">from </w:t>
      </w:r>
      <w:hyperlink r:id="rId117">
        <w:r>
          <w:rPr>
            <w:color w:val="0462C1"/>
            <w:sz w:val="21"/>
            <w:u w:val="single" w:color="0462C1"/>
          </w:rPr>
          <w:t xml:space="preserve">https://www.stlouisfed.org/education/shifting </w:t>
        </w:r>
        <w:r>
          <w:rPr>
            <w:color w:val="0462C1"/>
            <w:spacing w:val="1"/>
            <w:sz w:val="21"/>
            <w:u w:val="single" w:color="0462C1"/>
          </w:rPr>
          <w:t xml:space="preserve">-curves -demand </w:t>
        </w:r>
        <w:r>
          <w:rPr>
            <w:color w:val="0462C1"/>
            <w:spacing w:val="3"/>
            <w:sz w:val="21"/>
            <w:u w:val="single" w:color="0462C1"/>
          </w:rPr>
          <w:t xml:space="preserve">-and-supply </w:t>
        </w:r>
        <w:r>
          <w:rPr>
            <w:color w:val="0462C1"/>
            <w:spacing w:val="1"/>
            <w:sz w:val="21"/>
            <w:u w:val="single" w:color="0462C1"/>
          </w:rPr>
          <w:t xml:space="preserve">-shifts </w:t>
        </w:r>
        <w:r>
          <w:rPr>
            <w:color w:val="0462C1"/>
            <w:spacing w:val="2"/>
            <w:sz w:val="21"/>
            <w:u w:val="single" w:color="0462C1"/>
          </w:rPr>
          <w:t xml:space="preserve">-in-the-gasoline </w:t>
        </w:r>
        <w:r>
          <w:rPr>
            <w:color w:val="0462C1"/>
            <w:sz w:val="21"/>
            <w:u w:val="single" w:color="0462C1"/>
          </w:rPr>
          <w:t>-</w:t>
        </w:r>
      </w:hyperlink>
      <w:r>
        <w:rPr>
          <w:color w:val="0462C1"/>
          <w:sz w:val="21"/>
        </w:rPr>
        <w:t xml:space="preserve"> </w:t>
      </w:r>
      <w:hyperlink r:id="rId118">
        <w:r>
          <w:rPr>
            <w:color w:val="0462C1"/>
            <w:sz w:val="21"/>
            <w:u w:val="single" w:color="0462C1"/>
          </w:rPr>
          <w:t>market/</w:t>
        </w:r>
      </w:hyperlink>
    </w:p>
    <w:p w:rsidR="004E79BA" w:rsidRDefault="00135E48">
      <w:pPr>
        <w:spacing w:line="244" w:lineRule="auto"/>
        <w:ind w:left="140" w:right="2378" w:firstLine="1"/>
        <w:rPr>
          <w:sz w:val="21"/>
        </w:rPr>
      </w:pPr>
      <w:r>
        <w:rPr>
          <w:color w:val="313131"/>
          <w:sz w:val="21"/>
        </w:rPr>
        <w:t xml:space="preserve">S upply &amp; Demand: How Do Markets Determine Prices? (n.d.). Retrieved April 29, 2017, from </w:t>
      </w:r>
      <w:hyperlink r:id="rId119">
        <w:r>
          <w:rPr>
            <w:color w:val="0462C1"/>
            <w:sz w:val="21"/>
            <w:u w:val="single" w:color="0462C1"/>
          </w:rPr>
          <w:t>https://frbatlanta.org/education/classroom -economist/infographics/supply -and-</w:t>
        </w:r>
      </w:hyperlink>
      <w:r>
        <w:rPr>
          <w:color w:val="0462C1"/>
          <w:sz w:val="21"/>
        </w:rPr>
        <w:t xml:space="preserve"> </w:t>
      </w:r>
      <w:hyperlink r:id="rId120">
        <w:r>
          <w:rPr>
            <w:color w:val="0462C1"/>
            <w:sz w:val="21"/>
            <w:u w:val="single" w:color="0462C1"/>
          </w:rPr>
          <w:t xml:space="preserve">demand.aspx?d=1&amp;s=fre </w:t>
        </w:r>
      </w:hyperlink>
    </w:p>
    <w:p w:rsidR="004E79BA" w:rsidRDefault="004E79BA">
      <w:pPr>
        <w:pStyle w:val="BodyText"/>
        <w:spacing w:before="11"/>
        <w:ind w:left="0"/>
        <w:rPr>
          <w:sz w:val="2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7"/>
        </w:trPr>
        <w:tc>
          <w:tcPr>
            <w:tcW w:w="9986" w:type="dxa"/>
          </w:tcPr>
          <w:p w:rsidR="004E79BA" w:rsidRDefault="00135E48">
            <w:pPr>
              <w:pStyle w:val="TableParagraph"/>
              <w:spacing w:line="265" w:lineRule="exact"/>
              <w:ind w:left="106"/>
              <w:rPr>
                <w:b/>
              </w:rPr>
            </w:pPr>
            <w:r>
              <w:rPr>
                <w:b/>
              </w:rPr>
              <w:t>SSEMI2 Explain how the law of demand, the law of supply, and prices work to determine production and</w:t>
            </w:r>
          </w:p>
          <w:p w:rsidR="004E79BA" w:rsidRDefault="00135E48">
            <w:pPr>
              <w:pStyle w:val="TableParagraph"/>
              <w:spacing w:line="252" w:lineRule="exact"/>
              <w:ind w:left="106"/>
              <w:rPr>
                <w:b/>
              </w:rPr>
            </w:pPr>
            <w:r>
              <w:rPr>
                <w:b/>
              </w:rPr>
              <w:t>distribution in a market economy.</w:t>
            </w:r>
          </w:p>
        </w:tc>
      </w:tr>
      <w:tr w:rsidR="004E79BA">
        <w:trPr>
          <w:trHeight w:val="388"/>
        </w:trPr>
        <w:tc>
          <w:tcPr>
            <w:tcW w:w="9986" w:type="dxa"/>
          </w:tcPr>
          <w:p w:rsidR="004E79BA" w:rsidRDefault="00135E48">
            <w:pPr>
              <w:pStyle w:val="TableParagraph"/>
              <w:spacing w:before="117" w:line="252" w:lineRule="exact"/>
              <w:ind w:left="826"/>
            </w:pPr>
            <w:r>
              <w:t>b. Distinguish between supply and quantity supplied, and demand and quantity demanded.</w:t>
            </w:r>
          </w:p>
        </w:tc>
      </w:tr>
    </w:tbl>
    <w:p w:rsidR="004E79BA" w:rsidRDefault="00135E48">
      <w:pPr>
        <w:pStyle w:val="BodyText"/>
        <w:spacing w:before="117" w:line="259" w:lineRule="auto"/>
        <w:ind w:right="1109"/>
      </w:pPr>
      <w:r>
        <w:rPr>
          <w:noProof/>
        </w:rPr>
        <mc:AlternateContent>
          <mc:Choice Requires="wpg">
            <w:drawing>
              <wp:anchor distT="0" distB="0" distL="114300" distR="114300" simplePos="0" relativeHeight="251653120" behindDoc="1" locked="0" layoutInCell="1" allowOverlap="1">
                <wp:simplePos x="0" y="0"/>
                <wp:positionH relativeFrom="page">
                  <wp:posOffset>4111625</wp:posOffset>
                </wp:positionH>
                <wp:positionV relativeFrom="paragraph">
                  <wp:posOffset>1063625</wp:posOffset>
                </wp:positionV>
                <wp:extent cx="2713990" cy="1788160"/>
                <wp:effectExtent l="0" t="0" r="3810" b="0"/>
                <wp:wrapNone/>
                <wp:docPr id="594"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1788160"/>
                          <a:chOff x="6475" y="1675"/>
                          <a:chExt cx="4274" cy="2816"/>
                        </a:xfrm>
                      </wpg:grpSpPr>
                      <pic:pic xmlns:pic="http://schemas.openxmlformats.org/drawingml/2006/picture">
                        <pic:nvPicPr>
                          <pic:cNvPr id="595" name="Picture 5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452" y="4168"/>
                            <a:ext cx="63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AutoShape 573"/>
                        <wps:cNvSpPr>
                          <a:spLocks/>
                        </wps:cNvSpPr>
                        <wps:spPr bwMode="auto">
                          <a:xfrm>
                            <a:off x="7637" y="1778"/>
                            <a:ext cx="2496" cy="2320"/>
                          </a:xfrm>
                          <a:custGeom>
                            <a:avLst/>
                            <a:gdLst>
                              <a:gd name="T0" fmla="+- 0 10133 7637"/>
                              <a:gd name="T1" fmla="*/ T0 w 2496"/>
                              <a:gd name="T2" fmla="+- 0 4042 1778"/>
                              <a:gd name="T3" fmla="*/ 4042 h 2320"/>
                              <a:gd name="T4" fmla="+- 0 7645 7637"/>
                              <a:gd name="T5" fmla="*/ T4 w 2496"/>
                              <a:gd name="T6" fmla="+- 0 4082 1778"/>
                              <a:gd name="T7" fmla="*/ 4082 h 2320"/>
                              <a:gd name="T8" fmla="+- 0 7637 7637"/>
                              <a:gd name="T9" fmla="*/ T8 w 2496"/>
                              <a:gd name="T10" fmla="+- 0 1778 1778"/>
                              <a:gd name="T11" fmla="*/ 1778 h 2320"/>
                              <a:gd name="T12" fmla="+- 0 7653 7637"/>
                              <a:gd name="T13" fmla="*/ T12 w 2496"/>
                              <a:gd name="T14" fmla="+- 0 4098 1778"/>
                              <a:gd name="T15" fmla="*/ 4098 h 2320"/>
                              <a:gd name="T16" fmla="+- 0 9389 7637"/>
                              <a:gd name="T17" fmla="*/ T16 w 2496"/>
                              <a:gd name="T18" fmla="+- 0 1874 1778"/>
                              <a:gd name="T19" fmla="*/ 1874 h 2320"/>
                              <a:gd name="T20" fmla="+- 0 7949 7637"/>
                              <a:gd name="T21" fmla="*/ T20 w 2496"/>
                              <a:gd name="T22" fmla="+- 0 3826 1778"/>
                              <a:gd name="T23" fmla="*/ 3826 h 2320"/>
                            </a:gdLst>
                            <a:ahLst/>
                            <a:cxnLst>
                              <a:cxn ang="0">
                                <a:pos x="T1" y="T3"/>
                              </a:cxn>
                              <a:cxn ang="0">
                                <a:pos x="T5" y="T7"/>
                              </a:cxn>
                              <a:cxn ang="0">
                                <a:pos x="T9" y="T11"/>
                              </a:cxn>
                              <a:cxn ang="0">
                                <a:pos x="T13" y="T15"/>
                              </a:cxn>
                              <a:cxn ang="0">
                                <a:pos x="T17" y="T19"/>
                              </a:cxn>
                              <a:cxn ang="0">
                                <a:pos x="T21" y="T23"/>
                              </a:cxn>
                            </a:cxnLst>
                            <a:rect l="0" t="0" r="r" b="b"/>
                            <a:pathLst>
                              <a:path w="2496" h="2320">
                                <a:moveTo>
                                  <a:pt x="2496" y="2264"/>
                                </a:moveTo>
                                <a:lnTo>
                                  <a:pt x="8" y="2304"/>
                                </a:lnTo>
                                <a:moveTo>
                                  <a:pt x="0" y="0"/>
                                </a:moveTo>
                                <a:lnTo>
                                  <a:pt x="16" y="2320"/>
                                </a:lnTo>
                                <a:moveTo>
                                  <a:pt x="1752" y="96"/>
                                </a:moveTo>
                                <a:lnTo>
                                  <a:pt x="312" y="2048"/>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57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9223" y="1674"/>
                            <a:ext cx="108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5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653" y="4081"/>
                            <a:ext cx="109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5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475" y="1792"/>
                            <a:ext cx="108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5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051" y="3153"/>
                            <a:ext cx="53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5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061" y="2033"/>
                            <a:ext cx="54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5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932" y="4161"/>
                            <a:ext cx="66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5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932" y="4185"/>
                            <a:ext cx="65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AutoShape 565"/>
                        <wps:cNvSpPr>
                          <a:spLocks/>
                        </wps:cNvSpPr>
                        <wps:spPr bwMode="auto">
                          <a:xfrm>
                            <a:off x="7645" y="2225"/>
                            <a:ext cx="1480" cy="1888"/>
                          </a:xfrm>
                          <a:custGeom>
                            <a:avLst/>
                            <a:gdLst>
                              <a:gd name="T0" fmla="+- 0 7653 7645"/>
                              <a:gd name="T1" fmla="*/ T0 w 1480"/>
                              <a:gd name="T2" fmla="+- 0 3282 2226"/>
                              <a:gd name="T3" fmla="*/ 3282 h 1888"/>
                              <a:gd name="T4" fmla="+- 0 8349 7645"/>
                              <a:gd name="T5" fmla="*/ T4 w 1480"/>
                              <a:gd name="T6" fmla="+- 0 3274 2226"/>
                              <a:gd name="T7" fmla="*/ 3274 h 1888"/>
                              <a:gd name="T8" fmla="+- 0 7645 7645"/>
                              <a:gd name="T9" fmla="*/ T8 w 1480"/>
                              <a:gd name="T10" fmla="+- 0 2234 2226"/>
                              <a:gd name="T11" fmla="*/ 2234 h 1888"/>
                              <a:gd name="T12" fmla="+- 0 9125 7645"/>
                              <a:gd name="T13" fmla="*/ T12 w 1480"/>
                              <a:gd name="T14" fmla="+- 0 2226 2226"/>
                              <a:gd name="T15" fmla="*/ 2226 h 1888"/>
                              <a:gd name="T16" fmla="+- 0 8357 7645"/>
                              <a:gd name="T17" fmla="*/ T16 w 1480"/>
                              <a:gd name="T18" fmla="+- 0 3266 2226"/>
                              <a:gd name="T19" fmla="*/ 3266 h 1888"/>
                              <a:gd name="T20" fmla="+- 0 8353 7645"/>
                              <a:gd name="T21" fmla="*/ T20 w 1480"/>
                              <a:gd name="T22" fmla="+- 0 4114 2226"/>
                              <a:gd name="T23" fmla="*/ 4114 h 1888"/>
                              <a:gd name="T24" fmla="+- 0 9109 7645"/>
                              <a:gd name="T25" fmla="*/ T24 w 1480"/>
                              <a:gd name="T26" fmla="+- 0 2266 2226"/>
                              <a:gd name="T27" fmla="*/ 2266 h 1888"/>
                              <a:gd name="T28" fmla="+- 0 9093 7645"/>
                              <a:gd name="T29" fmla="*/ T28 w 1480"/>
                              <a:gd name="T30" fmla="+- 0 4082 2226"/>
                              <a:gd name="T31" fmla="*/ 4082 h 18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0" h="1888">
                                <a:moveTo>
                                  <a:pt x="8" y="1056"/>
                                </a:moveTo>
                                <a:lnTo>
                                  <a:pt x="704" y="1048"/>
                                </a:lnTo>
                                <a:moveTo>
                                  <a:pt x="0" y="8"/>
                                </a:moveTo>
                                <a:lnTo>
                                  <a:pt x="1480" y="0"/>
                                </a:lnTo>
                                <a:moveTo>
                                  <a:pt x="712" y="1040"/>
                                </a:moveTo>
                                <a:lnTo>
                                  <a:pt x="708" y="1888"/>
                                </a:lnTo>
                                <a:moveTo>
                                  <a:pt x="1464" y="40"/>
                                </a:moveTo>
                                <a:lnTo>
                                  <a:pt x="1448" y="1856"/>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Picture 5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068" y="2618"/>
                            <a:ext cx="5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AutoShape 563"/>
                        <wps:cNvSpPr>
                          <a:spLocks/>
                        </wps:cNvSpPr>
                        <wps:spPr bwMode="auto">
                          <a:xfrm>
                            <a:off x="7621" y="2721"/>
                            <a:ext cx="1136" cy="1352"/>
                          </a:xfrm>
                          <a:custGeom>
                            <a:avLst/>
                            <a:gdLst>
                              <a:gd name="T0" fmla="+- 0 7621 7621"/>
                              <a:gd name="T1" fmla="*/ T0 w 1136"/>
                              <a:gd name="T2" fmla="+- 0 2738 2722"/>
                              <a:gd name="T3" fmla="*/ 2738 h 1352"/>
                              <a:gd name="T4" fmla="+- 0 8757 7621"/>
                              <a:gd name="T5" fmla="*/ T4 w 1136"/>
                              <a:gd name="T6" fmla="+- 0 2722 2722"/>
                              <a:gd name="T7" fmla="*/ 2722 h 1352"/>
                              <a:gd name="T8" fmla="+- 0 8749 7621"/>
                              <a:gd name="T9" fmla="*/ T8 w 1136"/>
                              <a:gd name="T10" fmla="+- 0 2754 2722"/>
                              <a:gd name="T11" fmla="*/ 2754 h 1352"/>
                              <a:gd name="T12" fmla="+- 0 8757 7621"/>
                              <a:gd name="T13" fmla="*/ T12 w 1136"/>
                              <a:gd name="T14" fmla="+- 0 4074 2722"/>
                              <a:gd name="T15" fmla="*/ 4074 h 1352"/>
                            </a:gdLst>
                            <a:ahLst/>
                            <a:cxnLst>
                              <a:cxn ang="0">
                                <a:pos x="T1" y="T3"/>
                              </a:cxn>
                              <a:cxn ang="0">
                                <a:pos x="T5" y="T7"/>
                              </a:cxn>
                              <a:cxn ang="0">
                                <a:pos x="T9" y="T11"/>
                              </a:cxn>
                              <a:cxn ang="0">
                                <a:pos x="T13" y="T15"/>
                              </a:cxn>
                            </a:cxnLst>
                            <a:rect l="0" t="0" r="r" b="b"/>
                            <a:pathLst>
                              <a:path w="1136" h="1352">
                                <a:moveTo>
                                  <a:pt x="0" y="16"/>
                                </a:moveTo>
                                <a:lnTo>
                                  <a:pt x="1136" y="0"/>
                                </a:lnTo>
                                <a:moveTo>
                                  <a:pt x="1128" y="32"/>
                                </a:moveTo>
                                <a:lnTo>
                                  <a:pt x="1136" y="1352"/>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Text Box 562"/>
                        <wps:cNvSpPr txBox="1">
                          <a:spLocks noChangeArrowheads="1"/>
                        </wps:cNvSpPr>
                        <wps:spPr bwMode="auto">
                          <a:xfrm>
                            <a:off x="6795" y="1834"/>
                            <a:ext cx="67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pPr>
                              <w:r>
                                <w:t>Price</w:t>
                              </w:r>
                            </w:p>
                            <w:p w:rsidR="004E79BA" w:rsidRDefault="00135E48">
                              <w:pPr>
                                <w:spacing w:before="53" w:line="265" w:lineRule="exact"/>
                                <w:ind w:left="427"/>
                              </w:pPr>
                              <w:r>
                                <w:t>$3</w:t>
                              </w:r>
                            </w:p>
                          </w:txbxContent>
                        </wps:txbx>
                        <wps:bodyPr rot="0" vert="horz" wrap="square" lIns="0" tIns="0" rIns="0" bIns="0" anchor="t" anchorCtr="0" upright="1">
                          <a:noAutofit/>
                        </wps:bodyPr>
                      </wps:wsp>
                      <wps:wsp>
                        <wps:cNvPr id="608" name="Text Box 561"/>
                        <wps:cNvSpPr txBox="1">
                          <a:spLocks noChangeArrowheads="1"/>
                        </wps:cNvSpPr>
                        <wps:spPr bwMode="auto">
                          <a:xfrm>
                            <a:off x="9465" y="1716"/>
                            <a:ext cx="6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Supply</w:t>
                              </w:r>
                            </w:p>
                          </w:txbxContent>
                        </wps:txbx>
                        <wps:bodyPr rot="0" vert="horz" wrap="square" lIns="0" tIns="0" rIns="0" bIns="0" anchor="t" anchorCtr="0" upright="1">
                          <a:noAutofit/>
                        </wps:bodyPr>
                      </wps:wsp>
                      <wps:wsp>
                        <wps:cNvPr id="609" name="Text Box 560"/>
                        <wps:cNvSpPr txBox="1">
                          <a:spLocks noChangeArrowheads="1"/>
                        </wps:cNvSpPr>
                        <wps:spPr bwMode="auto">
                          <a:xfrm>
                            <a:off x="7206" y="2659"/>
                            <a:ext cx="263"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ind w:left="16"/>
                              </w:pPr>
                              <w:r>
                                <w:t>$2</w:t>
                              </w:r>
                            </w:p>
                            <w:p w:rsidR="004E79BA" w:rsidRDefault="004E79BA">
                              <w:pPr>
                                <w:spacing w:before="10"/>
                                <w:rPr>
                                  <w:sz w:val="21"/>
                                </w:rPr>
                              </w:pPr>
                            </w:p>
                            <w:p w:rsidR="004E79BA" w:rsidRDefault="00135E48">
                              <w:pPr>
                                <w:spacing w:line="265" w:lineRule="exact"/>
                              </w:pPr>
                              <w:r>
                                <w:t>$1</w:t>
                              </w:r>
                            </w:p>
                          </w:txbxContent>
                        </wps:txbx>
                        <wps:bodyPr rot="0" vert="horz" wrap="square" lIns="0" tIns="0" rIns="0" bIns="0" anchor="t" anchorCtr="0" upright="1">
                          <a:noAutofit/>
                        </wps:bodyPr>
                      </wps:wsp>
                      <wps:wsp>
                        <wps:cNvPr id="610" name="Text Box 559"/>
                        <wps:cNvSpPr txBox="1">
                          <a:spLocks noChangeArrowheads="1"/>
                        </wps:cNvSpPr>
                        <wps:spPr bwMode="auto">
                          <a:xfrm>
                            <a:off x="8092" y="4203"/>
                            <a:ext cx="252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tabs>
                                  <w:tab w:val="left" w:pos="1718"/>
                                </w:tabs>
                                <w:spacing w:line="245" w:lineRule="exact"/>
                              </w:pPr>
                              <w:r>
                                <w:rPr>
                                  <w:position w:val="-1"/>
                                </w:rPr>
                                <w:t xml:space="preserve">100  </w:t>
                              </w:r>
                              <w:r>
                                <w:rPr>
                                  <w:spacing w:val="25"/>
                                  <w:position w:val="-1"/>
                                </w:rPr>
                                <w:t xml:space="preserve"> </w:t>
                              </w:r>
                              <w:r>
                                <w:t xml:space="preserve">150  </w:t>
                              </w:r>
                              <w:r>
                                <w:rPr>
                                  <w:spacing w:val="10"/>
                                </w:rPr>
                                <w:t xml:space="preserve"> </w:t>
                              </w:r>
                              <w:r>
                                <w:t>200</w:t>
                              </w:r>
                              <w:r>
                                <w:tab/>
                                <w:t>Quantity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8" o:spid="_x0000_s1079" style="position:absolute;left:0;text-align:left;margin-left:323.75pt;margin-top:83.75pt;width:213.7pt;height:140.8pt;z-index:-251663360;mso-position-horizontal-relative:page" coordorigin="6475,1675" coordsize="4274,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">
                <v:shape id="Picture 574" o:spid="_x0000_s1080" type="#_x0000_t75" style="position:absolute;left:8452;top:4168;width:63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">
                  <v:imagedata r:id="rId126" o:title=""/>
                </v:shape>
                <v:shape id="AutoShape 573" o:spid="_x0000_s1081" style="position:absolute;left:7637;top:1778;width:2496;height:2320;visibility:visible;mso-wrap-style:square;v-text-anchor:top" coordsize="2496,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" path="m2496,2264l8,2304m,l16,2320m1752,96l312,2048e" filled="f" strokeweight="2.25pt">
                  <v:path arrowok="t" o:connecttype="custom" o:connectlocs="2496,4042;8,4082;0,1778;16,4098;1752,1874;312,3826" o:connectangles="0,0,0,0,0,0"/>
                </v:shape>
                <v:shape id="Picture 572" o:spid="_x0000_s1082" type="#_x0000_t75" style="position:absolute;left:9223;top:1674;width:108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">
                  <v:imagedata r:id="rId114" o:title=""/>
                </v:shape>
                <v:shape id="Picture 571" o:spid="_x0000_s1083" type="#_x0000_t75" style="position:absolute;left:9653;top:4081;width:1096;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">
                  <v:imagedata r:id="rId127" o:title=""/>
                </v:shape>
                <v:shape id="Picture 570" o:spid="_x0000_s1084" type="#_x0000_t75" style="position:absolute;left:6475;top:1792;width:108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">
                  <v:imagedata r:id="rId105" o:title=""/>
                </v:shape>
                <v:shape id="Picture 569" o:spid="_x0000_s1085" type="#_x0000_t75" style="position:absolute;left:7051;top:3153;width:53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">
                  <v:imagedata r:id="rId107" o:title=""/>
                </v:shape>
                <v:shape id="Picture 568" o:spid="_x0000_s1086" type="#_x0000_t75" style="position:absolute;left:7061;top:2033;width:544;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">
                  <v:imagedata r:id="rId128" o:title=""/>
                </v:shape>
                <v:shape id="Picture 567" o:spid="_x0000_s1087" type="#_x0000_t75" style="position:absolute;left:8932;top:4161;width:66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">
                  <v:imagedata r:id="rId129" o:title=""/>
                </v:shape>
                <v:shape id="Picture 566" o:spid="_x0000_s1088" type="#_x0000_t75" style="position:absolute;left:7932;top:4185;width:65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">
                  <v:imagedata r:id="rId130" o:title=""/>
                </v:shape>
                <v:shape id="AutoShape 565" o:spid="_x0000_s1089" style="position:absolute;left:7645;top:2225;width:1480;height:1888;visibility:visible;mso-wrap-style:square;v-text-anchor:top" coordsize="148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" path="m8,1056r696,-8m,8l1480,m712,1040r-4,848m1464,40r-16,1816e" filled="f" strokeweight="1.5pt">
                  <v:stroke dashstyle="3 1"/>
                  <v:path arrowok="t" o:connecttype="custom" o:connectlocs="8,3282;704,3274;0,2234;1480,2226;712,3266;708,4114;1464,2266;1448,4082" o:connectangles="0,0,0,0,0,0,0,0"/>
                </v:shape>
                <v:shape id="Picture 564" o:spid="_x0000_s1090" type="#_x0000_t75" style="position:absolute;left:7068;top:2618;width:53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">
                  <v:imagedata r:id="rId107" o:title=""/>
                </v:shape>
                <v:shape id="AutoShape 563" o:spid="_x0000_s1091" style="position:absolute;left:7621;top:2721;width:1136;height:1352;visibility:visible;mso-wrap-style:square;v-text-anchor:top" coordsize="1136,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" path="m,16l1136,t-8,32l1136,1352e" filled="f" strokeweight="1.5pt">
                  <v:stroke dashstyle="3 1"/>
                  <v:path arrowok="t" o:connecttype="custom" o:connectlocs="0,2738;1136,2722;1128,2754;1136,4074" o:connectangles="0,0,0,0"/>
                </v:shape>
                <v:shape id="Text Box 562" o:spid="_x0000_s1092" type="#_x0000_t202" style="position:absolute;left:6795;top:1834;width:67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4E79BA" w:rsidRDefault="00135E48">
                        <w:pPr>
                          <w:spacing w:line="225" w:lineRule="exact"/>
                        </w:pPr>
                        <w:r>
                          <w:t>Price</w:t>
                        </w:r>
                      </w:p>
                      <w:p w:rsidR="004E79BA" w:rsidRDefault="00135E48">
                        <w:pPr>
                          <w:spacing w:before="53" w:line="265" w:lineRule="exact"/>
                          <w:ind w:left="427"/>
                        </w:pPr>
                        <w:r>
                          <w:t>$3</w:t>
                        </w:r>
                      </w:p>
                    </w:txbxContent>
                  </v:textbox>
                </v:shape>
                <v:shape id="Text Box 561" o:spid="_x0000_s1093" type="#_x0000_t202" style="position:absolute;left:9465;top:1716;width:6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4E79BA" w:rsidRDefault="00135E48">
                        <w:pPr>
                          <w:spacing w:line="221" w:lineRule="exact"/>
                        </w:pPr>
                        <w:r>
                          <w:t>Supply</w:t>
                        </w:r>
                      </w:p>
                    </w:txbxContent>
                  </v:textbox>
                </v:shape>
                <v:shape id="Text Box 560" o:spid="_x0000_s1094" type="#_x0000_t202" style="position:absolute;left:7206;top:2659;width:263;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4E79BA" w:rsidRDefault="00135E48">
                        <w:pPr>
                          <w:spacing w:line="225" w:lineRule="exact"/>
                          <w:ind w:left="16"/>
                        </w:pPr>
                        <w:r>
                          <w:t>$2</w:t>
                        </w:r>
                      </w:p>
                      <w:p w:rsidR="004E79BA" w:rsidRDefault="004E79BA">
                        <w:pPr>
                          <w:spacing w:before="10"/>
                          <w:rPr>
                            <w:sz w:val="21"/>
                          </w:rPr>
                        </w:pPr>
                      </w:p>
                      <w:p w:rsidR="004E79BA" w:rsidRDefault="00135E48">
                        <w:pPr>
                          <w:spacing w:line="265" w:lineRule="exact"/>
                        </w:pPr>
                        <w:r>
                          <w:t>$1</w:t>
                        </w:r>
                      </w:p>
                    </w:txbxContent>
                  </v:textbox>
                </v:shape>
                <v:shape id="Text Box 559" o:spid="_x0000_s1095" type="#_x0000_t202" style="position:absolute;left:8092;top:4203;width:252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4E79BA" w:rsidRDefault="00135E48">
                        <w:pPr>
                          <w:tabs>
                            <w:tab w:val="left" w:pos="1718"/>
                          </w:tabs>
                          <w:spacing w:line="245" w:lineRule="exact"/>
                        </w:pPr>
                        <w:r>
                          <w:rPr>
                            <w:position w:val="-1"/>
                          </w:rPr>
                          <w:t xml:space="preserve">100  </w:t>
                        </w:r>
                        <w:r>
                          <w:rPr>
                            <w:spacing w:val="25"/>
                            <w:position w:val="-1"/>
                          </w:rPr>
                          <w:t xml:space="preserve"> </w:t>
                        </w:r>
                        <w:r>
                          <w:t xml:space="preserve">150  </w:t>
                        </w:r>
                        <w:r>
                          <w:rPr>
                            <w:spacing w:val="10"/>
                          </w:rPr>
                          <w:t xml:space="preserve"> </w:t>
                        </w:r>
                        <w:r>
                          <w:t>200</w:t>
                        </w:r>
                        <w:r>
                          <w:tab/>
                          <w:t>Quantity</w:t>
                        </w:r>
                      </w:p>
                    </w:txbxContent>
                  </v:textbox>
                </v:shape>
                <w10:wrap anchorx="page"/>
              </v:group>
            </w:pict>
          </mc:Fallback>
        </mc:AlternateContent>
      </w:r>
      <w:r>
        <w:rPr>
          <w:color w:val="313131"/>
        </w:rPr>
        <w:t xml:space="preserve">The </w:t>
      </w:r>
      <w:r>
        <w:rPr>
          <w:b/>
          <w:color w:val="313131"/>
        </w:rPr>
        <w:t xml:space="preserve">market supply curve </w:t>
      </w:r>
      <w:r>
        <w:rPr>
          <w:color w:val="313131"/>
        </w:rPr>
        <w:t xml:space="preserve">refers to all the quantities of a good, service, or resource sellers are willing and able to sell at each price. The </w:t>
      </w:r>
      <w:r>
        <w:rPr>
          <w:b/>
          <w:color w:val="313131"/>
        </w:rPr>
        <w:t xml:space="preserve">quantity supplied </w:t>
      </w:r>
      <w:r>
        <w:rPr>
          <w:color w:val="313131"/>
        </w:rPr>
        <w:t>is the amount of a good, service, or resource sellers are willing and able to sell at one specific price. In the graph be</w:t>
      </w:r>
      <w:r>
        <w:rPr>
          <w:color w:val="313131"/>
        </w:rPr>
        <w:t xml:space="preserve">low, the quantity supplied at a price of $1 is 100 units of the good. The market supply includes the quantities supplied at $1, $2, $3, and all other prices found along the curve. The table in the example below is the </w:t>
      </w:r>
      <w:r>
        <w:rPr>
          <w:b/>
          <w:color w:val="313131"/>
        </w:rPr>
        <w:t xml:space="preserve">Supply Schedule </w:t>
      </w:r>
      <w:r>
        <w:rPr>
          <w:color w:val="313131"/>
        </w:rPr>
        <w:t xml:space="preserve">and provides the data </w:t>
      </w:r>
      <w:r>
        <w:rPr>
          <w:color w:val="313131"/>
        </w:rPr>
        <w:t>you use to create a supply curve.</w:t>
      </w:r>
    </w:p>
    <w:p w:rsidR="004E79BA" w:rsidRDefault="004E79BA">
      <w:pPr>
        <w:pStyle w:val="BodyText"/>
        <w:ind w:left="0"/>
        <w:rPr>
          <w:sz w:val="20"/>
        </w:rPr>
      </w:pPr>
    </w:p>
    <w:p w:rsidR="004E79BA" w:rsidRDefault="004E79BA">
      <w:pPr>
        <w:pStyle w:val="BodyText"/>
        <w:spacing w:before="8"/>
        <w:ind w:left="0"/>
        <w:rPr>
          <w:sz w:val="13"/>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2612"/>
      </w:tblGrid>
      <w:tr w:rsidR="004E79BA">
        <w:trPr>
          <w:trHeight w:val="364"/>
        </w:trPr>
        <w:tc>
          <w:tcPr>
            <w:tcW w:w="1795" w:type="dxa"/>
          </w:tcPr>
          <w:p w:rsidR="004E79BA" w:rsidRDefault="00135E48">
            <w:pPr>
              <w:pStyle w:val="TableParagraph"/>
              <w:spacing w:before="119" w:line="225" w:lineRule="exact"/>
              <w:ind w:left="669" w:right="663"/>
              <w:jc w:val="center"/>
              <w:rPr>
                <w:b/>
                <w:sz w:val="20"/>
              </w:rPr>
            </w:pPr>
            <w:r>
              <w:rPr>
                <w:b/>
                <w:color w:val="313131"/>
                <w:sz w:val="20"/>
              </w:rPr>
              <w:t>Price</w:t>
            </w:r>
          </w:p>
        </w:tc>
        <w:tc>
          <w:tcPr>
            <w:tcW w:w="2612" w:type="dxa"/>
          </w:tcPr>
          <w:p w:rsidR="004E79BA" w:rsidRDefault="00135E48">
            <w:pPr>
              <w:pStyle w:val="TableParagraph"/>
              <w:spacing w:before="119" w:line="225" w:lineRule="exact"/>
              <w:ind w:left="437" w:right="432"/>
              <w:jc w:val="center"/>
              <w:rPr>
                <w:b/>
                <w:sz w:val="20"/>
              </w:rPr>
            </w:pPr>
            <w:r>
              <w:rPr>
                <w:b/>
                <w:color w:val="313131"/>
                <w:sz w:val="20"/>
              </w:rPr>
              <w:t>Quantity Supplied</w:t>
            </w:r>
          </w:p>
        </w:tc>
      </w:tr>
      <w:tr w:rsidR="004E79BA">
        <w:trPr>
          <w:trHeight w:val="364"/>
        </w:trPr>
        <w:tc>
          <w:tcPr>
            <w:tcW w:w="1795" w:type="dxa"/>
          </w:tcPr>
          <w:p w:rsidR="004E79BA" w:rsidRDefault="00135E48">
            <w:pPr>
              <w:pStyle w:val="TableParagraph"/>
              <w:spacing w:before="119" w:line="225" w:lineRule="exact"/>
              <w:ind w:left="669" w:right="660"/>
              <w:jc w:val="center"/>
              <w:rPr>
                <w:sz w:val="20"/>
              </w:rPr>
            </w:pPr>
            <w:r>
              <w:rPr>
                <w:color w:val="313131"/>
                <w:sz w:val="20"/>
              </w:rPr>
              <w:t>$1</w:t>
            </w:r>
          </w:p>
        </w:tc>
        <w:tc>
          <w:tcPr>
            <w:tcW w:w="2612" w:type="dxa"/>
          </w:tcPr>
          <w:p w:rsidR="004E79BA" w:rsidRDefault="00135E48">
            <w:pPr>
              <w:pStyle w:val="TableParagraph"/>
              <w:spacing w:before="119" w:line="225" w:lineRule="exact"/>
              <w:ind w:left="437" w:right="432"/>
              <w:jc w:val="center"/>
              <w:rPr>
                <w:sz w:val="20"/>
              </w:rPr>
            </w:pPr>
            <w:r>
              <w:rPr>
                <w:color w:val="313131"/>
                <w:sz w:val="20"/>
              </w:rPr>
              <w:t>100</w:t>
            </w:r>
          </w:p>
        </w:tc>
      </w:tr>
      <w:tr w:rsidR="004E79BA">
        <w:trPr>
          <w:trHeight w:val="364"/>
        </w:trPr>
        <w:tc>
          <w:tcPr>
            <w:tcW w:w="1795" w:type="dxa"/>
          </w:tcPr>
          <w:p w:rsidR="004E79BA" w:rsidRDefault="00135E48">
            <w:pPr>
              <w:pStyle w:val="TableParagraph"/>
              <w:spacing w:before="119" w:line="225" w:lineRule="exact"/>
              <w:ind w:left="669" w:right="660"/>
              <w:jc w:val="center"/>
              <w:rPr>
                <w:sz w:val="20"/>
              </w:rPr>
            </w:pPr>
            <w:r>
              <w:rPr>
                <w:color w:val="313131"/>
                <w:sz w:val="20"/>
              </w:rPr>
              <w:t>$2</w:t>
            </w:r>
          </w:p>
        </w:tc>
        <w:tc>
          <w:tcPr>
            <w:tcW w:w="2612" w:type="dxa"/>
          </w:tcPr>
          <w:p w:rsidR="004E79BA" w:rsidRDefault="00135E48">
            <w:pPr>
              <w:pStyle w:val="TableParagraph"/>
              <w:spacing w:before="119" w:line="225" w:lineRule="exact"/>
              <w:ind w:left="437" w:right="432"/>
              <w:jc w:val="center"/>
              <w:rPr>
                <w:sz w:val="20"/>
              </w:rPr>
            </w:pPr>
            <w:r>
              <w:rPr>
                <w:color w:val="313131"/>
                <w:sz w:val="20"/>
              </w:rPr>
              <w:t>150</w:t>
            </w:r>
          </w:p>
        </w:tc>
      </w:tr>
      <w:tr w:rsidR="004E79BA">
        <w:trPr>
          <w:trHeight w:val="364"/>
        </w:trPr>
        <w:tc>
          <w:tcPr>
            <w:tcW w:w="1795" w:type="dxa"/>
          </w:tcPr>
          <w:p w:rsidR="004E79BA" w:rsidRDefault="00135E48">
            <w:pPr>
              <w:pStyle w:val="TableParagraph"/>
              <w:spacing w:before="119" w:line="225" w:lineRule="exact"/>
              <w:ind w:left="669" w:right="660"/>
              <w:jc w:val="center"/>
              <w:rPr>
                <w:sz w:val="20"/>
              </w:rPr>
            </w:pPr>
            <w:r>
              <w:rPr>
                <w:color w:val="313131"/>
                <w:sz w:val="20"/>
              </w:rPr>
              <w:t>$3</w:t>
            </w:r>
          </w:p>
        </w:tc>
        <w:tc>
          <w:tcPr>
            <w:tcW w:w="2612" w:type="dxa"/>
          </w:tcPr>
          <w:p w:rsidR="004E79BA" w:rsidRDefault="00135E48">
            <w:pPr>
              <w:pStyle w:val="TableParagraph"/>
              <w:spacing w:before="119" w:line="225" w:lineRule="exact"/>
              <w:ind w:left="437" w:right="432"/>
              <w:jc w:val="center"/>
              <w:rPr>
                <w:sz w:val="20"/>
              </w:rPr>
            </w:pPr>
            <w:r>
              <w:rPr>
                <w:color w:val="313131"/>
                <w:sz w:val="20"/>
              </w:rPr>
              <w:t>200</w:t>
            </w:r>
          </w:p>
        </w:tc>
      </w:tr>
    </w:tbl>
    <w:p w:rsidR="004E79BA" w:rsidRDefault="004E79BA">
      <w:pPr>
        <w:pStyle w:val="BodyText"/>
        <w:ind w:left="0"/>
      </w:pPr>
    </w:p>
    <w:p w:rsidR="004E79BA" w:rsidRDefault="004E79BA">
      <w:pPr>
        <w:pStyle w:val="BodyText"/>
        <w:ind w:left="0"/>
      </w:pPr>
    </w:p>
    <w:p w:rsidR="004E79BA" w:rsidRDefault="004E79BA">
      <w:pPr>
        <w:pStyle w:val="BodyText"/>
        <w:ind w:left="0"/>
      </w:pPr>
    </w:p>
    <w:p w:rsidR="004E79BA" w:rsidRDefault="004E79BA">
      <w:pPr>
        <w:pStyle w:val="BodyText"/>
        <w:ind w:left="0"/>
      </w:pPr>
    </w:p>
    <w:p w:rsidR="004E79BA" w:rsidRDefault="00135E48">
      <w:pPr>
        <w:pStyle w:val="BodyText"/>
        <w:spacing w:before="192" w:line="259" w:lineRule="auto"/>
        <w:ind w:right="1125"/>
      </w:pPr>
      <w:r>
        <w:rPr>
          <w:color w:val="313131"/>
        </w:rPr>
        <w:t xml:space="preserve">The </w:t>
      </w:r>
      <w:r>
        <w:rPr>
          <w:b/>
          <w:color w:val="313131"/>
        </w:rPr>
        <w:t xml:space="preserve">market demand curve </w:t>
      </w:r>
      <w:r>
        <w:rPr>
          <w:color w:val="313131"/>
        </w:rPr>
        <w:t xml:space="preserve">refers to all the quantities of a good, service, or resource buyers are willing and able to buy at each price. The </w:t>
      </w:r>
      <w:r>
        <w:rPr>
          <w:b/>
          <w:color w:val="313131"/>
        </w:rPr>
        <w:t xml:space="preserve">quantity demanded </w:t>
      </w:r>
      <w:r>
        <w:rPr>
          <w:color w:val="313131"/>
        </w:rPr>
        <w:t>is the amount of a good, service, or resource buyers are willing and able to buy at one specific price. In the graph below, the quantity demanded at a price of $1 is 200 units of the good. The market demand includes the quantities demanded at $1, $2, $3, a</w:t>
      </w:r>
      <w:r>
        <w:rPr>
          <w:color w:val="313131"/>
        </w:rPr>
        <w:t xml:space="preserve">nd all other prices found along the curve. The table in the example below is the </w:t>
      </w:r>
      <w:r>
        <w:rPr>
          <w:b/>
          <w:color w:val="313131"/>
        </w:rPr>
        <w:t xml:space="preserve">Demand Schedule </w:t>
      </w:r>
      <w:r>
        <w:rPr>
          <w:color w:val="313131"/>
        </w:rPr>
        <w:t>and provides the data you use to create a demand curve.</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ind w:left="0"/>
        <w:rPr>
          <w:sz w:val="20"/>
        </w:rPr>
      </w:pPr>
    </w:p>
    <w:p w:rsidR="004E79BA" w:rsidRDefault="004E79BA">
      <w:pPr>
        <w:pStyle w:val="BodyText"/>
        <w:spacing w:before="11"/>
        <w:ind w:left="0"/>
        <w:rPr>
          <w:sz w:val="11"/>
        </w:rPr>
      </w:pPr>
    </w:p>
    <w:p w:rsidR="004E79BA" w:rsidRDefault="00135E48">
      <w:pPr>
        <w:tabs>
          <w:tab w:val="left" w:pos="5132"/>
        </w:tabs>
        <w:ind w:left="140"/>
        <w:rPr>
          <w:sz w:val="20"/>
        </w:rPr>
      </w:pPr>
      <w:r>
        <w:rPr>
          <w:noProof/>
          <w:position w:val="160"/>
          <w:sz w:val="20"/>
        </w:rPr>
        <mc:AlternateContent>
          <mc:Choice Requires="wps">
            <w:drawing>
              <wp:inline distT="0" distB="0" distL="0" distR="0">
                <wp:extent cx="2807970" cy="955675"/>
                <wp:effectExtent l="0" t="0" r="1905" b="0"/>
                <wp:docPr id="59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2612"/>
                            </w:tblGrid>
                            <w:tr w:rsidR="004E79BA">
                              <w:trPr>
                                <w:trHeight w:val="364"/>
                              </w:trPr>
                              <w:tc>
                                <w:tcPr>
                                  <w:tcW w:w="1795" w:type="dxa"/>
                                </w:tcPr>
                                <w:p w:rsidR="004E79BA" w:rsidRDefault="00135E48">
                                  <w:pPr>
                                    <w:pStyle w:val="TableParagraph"/>
                                    <w:spacing w:before="119" w:line="225" w:lineRule="exact"/>
                                    <w:ind w:left="669" w:right="663"/>
                                    <w:jc w:val="center"/>
                                    <w:rPr>
                                      <w:b/>
                                      <w:sz w:val="20"/>
                                    </w:rPr>
                                  </w:pPr>
                                  <w:r>
                                    <w:rPr>
                                      <w:b/>
                                      <w:color w:val="313131"/>
                                      <w:sz w:val="20"/>
                                    </w:rPr>
                                    <w:t>Price</w:t>
                                  </w:r>
                                </w:p>
                              </w:tc>
                              <w:tc>
                                <w:tcPr>
                                  <w:tcW w:w="2612" w:type="dxa"/>
                                </w:tcPr>
                                <w:p w:rsidR="004E79BA" w:rsidRDefault="00135E48">
                                  <w:pPr>
                                    <w:pStyle w:val="TableParagraph"/>
                                    <w:spacing w:before="119" w:line="225" w:lineRule="exact"/>
                                    <w:ind w:left="437" w:right="434"/>
                                    <w:jc w:val="center"/>
                                    <w:rPr>
                                      <w:b/>
                                      <w:sz w:val="20"/>
                                    </w:rPr>
                                  </w:pPr>
                                  <w:r>
                                    <w:rPr>
                                      <w:b/>
                                      <w:color w:val="313131"/>
                                      <w:sz w:val="20"/>
                                    </w:rPr>
                                    <w:t>Quantity Demanded</w:t>
                                  </w:r>
                                </w:p>
                              </w:tc>
                            </w:tr>
                            <w:tr w:rsidR="004E79BA">
                              <w:trPr>
                                <w:trHeight w:val="364"/>
                              </w:trPr>
                              <w:tc>
                                <w:tcPr>
                                  <w:tcW w:w="1795" w:type="dxa"/>
                                </w:tcPr>
                                <w:p w:rsidR="004E79BA" w:rsidRDefault="00135E48">
                                  <w:pPr>
                                    <w:pStyle w:val="TableParagraph"/>
                                    <w:spacing w:before="119" w:line="225" w:lineRule="exact"/>
                                    <w:ind w:left="669" w:right="660"/>
                                    <w:jc w:val="center"/>
                                    <w:rPr>
                                      <w:sz w:val="20"/>
                                    </w:rPr>
                                  </w:pPr>
                                  <w:r>
                                    <w:rPr>
                                      <w:color w:val="313131"/>
                                      <w:sz w:val="20"/>
                                    </w:rPr>
                                    <w:t>$1</w:t>
                                  </w:r>
                                </w:p>
                              </w:tc>
                              <w:tc>
                                <w:tcPr>
                                  <w:tcW w:w="2612" w:type="dxa"/>
                                </w:tcPr>
                                <w:p w:rsidR="004E79BA" w:rsidRDefault="00135E48">
                                  <w:pPr>
                                    <w:pStyle w:val="TableParagraph"/>
                                    <w:spacing w:before="119" w:line="225" w:lineRule="exact"/>
                                    <w:ind w:left="437" w:right="432"/>
                                    <w:jc w:val="center"/>
                                    <w:rPr>
                                      <w:sz w:val="20"/>
                                    </w:rPr>
                                  </w:pPr>
                                  <w:r>
                                    <w:rPr>
                                      <w:color w:val="313131"/>
                                      <w:sz w:val="20"/>
                                    </w:rPr>
                                    <w:t>200</w:t>
                                  </w:r>
                                </w:p>
                              </w:tc>
                            </w:tr>
                            <w:tr w:rsidR="004E79BA">
                              <w:trPr>
                                <w:trHeight w:val="361"/>
                              </w:trPr>
                              <w:tc>
                                <w:tcPr>
                                  <w:tcW w:w="1795" w:type="dxa"/>
                                </w:tcPr>
                                <w:p w:rsidR="004E79BA" w:rsidRDefault="00135E48">
                                  <w:pPr>
                                    <w:pStyle w:val="TableParagraph"/>
                                    <w:spacing w:before="119" w:line="223" w:lineRule="exact"/>
                                    <w:ind w:left="669" w:right="660"/>
                                    <w:jc w:val="center"/>
                                    <w:rPr>
                                      <w:sz w:val="20"/>
                                    </w:rPr>
                                  </w:pPr>
                                  <w:r>
                                    <w:rPr>
                                      <w:color w:val="313131"/>
                                      <w:sz w:val="20"/>
                                    </w:rPr>
                                    <w:t>$2</w:t>
                                  </w:r>
                                </w:p>
                              </w:tc>
                              <w:tc>
                                <w:tcPr>
                                  <w:tcW w:w="2612" w:type="dxa"/>
                                </w:tcPr>
                                <w:p w:rsidR="004E79BA" w:rsidRDefault="00135E48">
                                  <w:pPr>
                                    <w:pStyle w:val="TableParagraph"/>
                                    <w:spacing w:before="119" w:line="223" w:lineRule="exact"/>
                                    <w:ind w:left="437" w:right="432"/>
                                    <w:jc w:val="center"/>
                                    <w:rPr>
                                      <w:sz w:val="20"/>
                                    </w:rPr>
                                  </w:pPr>
                                  <w:r>
                                    <w:rPr>
                                      <w:color w:val="313131"/>
                                      <w:sz w:val="20"/>
                                    </w:rPr>
                                    <w:t>150</w:t>
                                  </w:r>
                                </w:p>
                              </w:tc>
                            </w:tr>
                            <w:tr w:rsidR="004E79BA">
                              <w:trPr>
                                <w:trHeight w:val="364"/>
                              </w:trPr>
                              <w:tc>
                                <w:tcPr>
                                  <w:tcW w:w="1795" w:type="dxa"/>
                                </w:tcPr>
                                <w:p w:rsidR="004E79BA" w:rsidRDefault="00135E48">
                                  <w:pPr>
                                    <w:pStyle w:val="TableParagraph"/>
                                    <w:spacing w:before="121" w:line="223" w:lineRule="exact"/>
                                    <w:ind w:left="669" w:right="660"/>
                                    <w:jc w:val="center"/>
                                    <w:rPr>
                                      <w:sz w:val="20"/>
                                    </w:rPr>
                                  </w:pPr>
                                  <w:r>
                                    <w:rPr>
                                      <w:color w:val="313131"/>
                                      <w:sz w:val="20"/>
                                    </w:rPr>
                                    <w:t>$3</w:t>
                                  </w:r>
                                </w:p>
                              </w:tc>
                              <w:tc>
                                <w:tcPr>
                                  <w:tcW w:w="2612" w:type="dxa"/>
                                </w:tcPr>
                                <w:p w:rsidR="004E79BA" w:rsidRDefault="00135E48">
                                  <w:pPr>
                                    <w:pStyle w:val="TableParagraph"/>
                                    <w:spacing w:before="121" w:line="223" w:lineRule="exact"/>
                                    <w:ind w:left="437" w:right="432"/>
                                    <w:jc w:val="center"/>
                                    <w:rPr>
                                      <w:sz w:val="20"/>
                                    </w:rPr>
                                  </w:pPr>
                                  <w:r>
                                    <w:rPr>
                                      <w:color w:val="313131"/>
                                      <w:sz w:val="20"/>
                                    </w:rPr>
                                    <w:t>100</w:t>
                                  </w:r>
                                </w:p>
                              </w:tc>
                            </w:tr>
                          </w:tbl>
                          <w:p w:rsidR="004E79BA" w:rsidRDefault="004E79BA">
                            <w:pPr>
                              <w:pStyle w:val="BodyText"/>
                              <w:ind w:left="0"/>
                            </w:pPr>
                          </w:p>
                        </w:txbxContent>
                      </wps:txbx>
                      <wps:bodyPr rot="0" vert="horz" wrap="square" lIns="0" tIns="0" rIns="0" bIns="0" anchor="t" anchorCtr="0" upright="1">
                        <a:noAutofit/>
                      </wps:bodyPr>
                    </wps:wsp>
                  </a:graphicData>
                </a:graphic>
              </wp:inline>
            </w:drawing>
          </mc:Choice>
          <mc:Fallback>
            <w:pict>
              <v:shape id="Text Box 557" o:spid="_x0000_s1096" type="#_x0000_t202" style="width:221.1pt;height: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Z3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2612"/>
                      </w:tblGrid>
                      <w:tr w:rsidR="004E79BA">
                        <w:trPr>
                          <w:trHeight w:val="364"/>
                        </w:trPr>
                        <w:tc>
                          <w:tcPr>
                            <w:tcW w:w="1795" w:type="dxa"/>
                          </w:tcPr>
                          <w:p w:rsidR="004E79BA" w:rsidRDefault="00135E48">
                            <w:pPr>
                              <w:pStyle w:val="TableParagraph"/>
                              <w:spacing w:before="119" w:line="225" w:lineRule="exact"/>
                              <w:ind w:left="669" w:right="663"/>
                              <w:jc w:val="center"/>
                              <w:rPr>
                                <w:b/>
                                <w:sz w:val="20"/>
                              </w:rPr>
                            </w:pPr>
                            <w:r>
                              <w:rPr>
                                <w:b/>
                                <w:color w:val="313131"/>
                                <w:sz w:val="20"/>
                              </w:rPr>
                              <w:t>Price</w:t>
                            </w:r>
                          </w:p>
                        </w:tc>
                        <w:tc>
                          <w:tcPr>
                            <w:tcW w:w="2612" w:type="dxa"/>
                          </w:tcPr>
                          <w:p w:rsidR="004E79BA" w:rsidRDefault="00135E48">
                            <w:pPr>
                              <w:pStyle w:val="TableParagraph"/>
                              <w:spacing w:before="119" w:line="225" w:lineRule="exact"/>
                              <w:ind w:left="437" w:right="434"/>
                              <w:jc w:val="center"/>
                              <w:rPr>
                                <w:b/>
                                <w:sz w:val="20"/>
                              </w:rPr>
                            </w:pPr>
                            <w:r>
                              <w:rPr>
                                <w:b/>
                                <w:color w:val="313131"/>
                                <w:sz w:val="20"/>
                              </w:rPr>
                              <w:t>Quantity Demanded</w:t>
                            </w:r>
                          </w:p>
                        </w:tc>
                      </w:tr>
                      <w:tr w:rsidR="004E79BA">
                        <w:trPr>
                          <w:trHeight w:val="364"/>
                        </w:trPr>
                        <w:tc>
                          <w:tcPr>
                            <w:tcW w:w="1795" w:type="dxa"/>
                          </w:tcPr>
                          <w:p w:rsidR="004E79BA" w:rsidRDefault="00135E48">
                            <w:pPr>
                              <w:pStyle w:val="TableParagraph"/>
                              <w:spacing w:before="119" w:line="225" w:lineRule="exact"/>
                              <w:ind w:left="669" w:right="660"/>
                              <w:jc w:val="center"/>
                              <w:rPr>
                                <w:sz w:val="20"/>
                              </w:rPr>
                            </w:pPr>
                            <w:r>
                              <w:rPr>
                                <w:color w:val="313131"/>
                                <w:sz w:val="20"/>
                              </w:rPr>
                              <w:t>$1</w:t>
                            </w:r>
                          </w:p>
                        </w:tc>
                        <w:tc>
                          <w:tcPr>
                            <w:tcW w:w="2612" w:type="dxa"/>
                          </w:tcPr>
                          <w:p w:rsidR="004E79BA" w:rsidRDefault="00135E48">
                            <w:pPr>
                              <w:pStyle w:val="TableParagraph"/>
                              <w:spacing w:before="119" w:line="225" w:lineRule="exact"/>
                              <w:ind w:left="437" w:right="432"/>
                              <w:jc w:val="center"/>
                              <w:rPr>
                                <w:sz w:val="20"/>
                              </w:rPr>
                            </w:pPr>
                            <w:r>
                              <w:rPr>
                                <w:color w:val="313131"/>
                                <w:sz w:val="20"/>
                              </w:rPr>
                              <w:t>200</w:t>
                            </w:r>
                          </w:p>
                        </w:tc>
                      </w:tr>
                      <w:tr w:rsidR="004E79BA">
                        <w:trPr>
                          <w:trHeight w:val="361"/>
                        </w:trPr>
                        <w:tc>
                          <w:tcPr>
                            <w:tcW w:w="1795" w:type="dxa"/>
                          </w:tcPr>
                          <w:p w:rsidR="004E79BA" w:rsidRDefault="00135E48">
                            <w:pPr>
                              <w:pStyle w:val="TableParagraph"/>
                              <w:spacing w:before="119" w:line="223" w:lineRule="exact"/>
                              <w:ind w:left="669" w:right="660"/>
                              <w:jc w:val="center"/>
                              <w:rPr>
                                <w:sz w:val="20"/>
                              </w:rPr>
                            </w:pPr>
                            <w:r>
                              <w:rPr>
                                <w:color w:val="313131"/>
                                <w:sz w:val="20"/>
                              </w:rPr>
                              <w:t>$2</w:t>
                            </w:r>
                          </w:p>
                        </w:tc>
                        <w:tc>
                          <w:tcPr>
                            <w:tcW w:w="2612" w:type="dxa"/>
                          </w:tcPr>
                          <w:p w:rsidR="004E79BA" w:rsidRDefault="00135E48">
                            <w:pPr>
                              <w:pStyle w:val="TableParagraph"/>
                              <w:spacing w:before="119" w:line="223" w:lineRule="exact"/>
                              <w:ind w:left="437" w:right="432"/>
                              <w:jc w:val="center"/>
                              <w:rPr>
                                <w:sz w:val="20"/>
                              </w:rPr>
                            </w:pPr>
                            <w:r>
                              <w:rPr>
                                <w:color w:val="313131"/>
                                <w:sz w:val="20"/>
                              </w:rPr>
                              <w:t>150</w:t>
                            </w:r>
                          </w:p>
                        </w:tc>
                      </w:tr>
                      <w:tr w:rsidR="004E79BA">
                        <w:trPr>
                          <w:trHeight w:val="364"/>
                        </w:trPr>
                        <w:tc>
                          <w:tcPr>
                            <w:tcW w:w="1795" w:type="dxa"/>
                          </w:tcPr>
                          <w:p w:rsidR="004E79BA" w:rsidRDefault="00135E48">
                            <w:pPr>
                              <w:pStyle w:val="TableParagraph"/>
                              <w:spacing w:before="121" w:line="223" w:lineRule="exact"/>
                              <w:ind w:left="669" w:right="660"/>
                              <w:jc w:val="center"/>
                              <w:rPr>
                                <w:sz w:val="20"/>
                              </w:rPr>
                            </w:pPr>
                            <w:r>
                              <w:rPr>
                                <w:color w:val="313131"/>
                                <w:sz w:val="20"/>
                              </w:rPr>
                              <w:t>$3</w:t>
                            </w:r>
                          </w:p>
                        </w:tc>
                        <w:tc>
                          <w:tcPr>
                            <w:tcW w:w="2612" w:type="dxa"/>
                          </w:tcPr>
                          <w:p w:rsidR="004E79BA" w:rsidRDefault="00135E48">
                            <w:pPr>
                              <w:pStyle w:val="TableParagraph"/>
                              <w:spacing w:before="121" w:line="223" w:lineRule="exact"/>
                              <w:ind w:left="437" w:right="432"/>
                              <w:jc w:val="center"/>
                              <w:rPr>
                                <w:sz w:val="20"/>
                              </w:rPr>
                            </w:pPr>
                            <w:r>
                              <w:rPr>
                                <w:color w:val="313131"/>
                                <w:sz w:val="20"/>
                              </w:rPr>
                              <w:t>100</w:t>
                            </w:r>
                          </w:p>
                        </w:tc>
                      </w:tr>
                    </w:tbl>
                    <w:p w:rsidR="004E79BA" w:rsidRDefault="004E79BA">
                      <w:pPr>
                        <w:pStyle w:val="BodyText"/>
                        <w:ind w:left="0"/>
                      </w:pPr>
                    </w:p>
                  </w:txbxContent>
                </v:textbox>
                <w10:anchorlock/>
              </v:shape>
            </w:pict>
          </mc:Fallback>
        </mc:AlternateContent>
      </w:r>
      <w:r>
        <w:rPr>
          <w:position w:val="160"/>
          <w:sz w:val="20"/>
        </w:rPr>
        <w:tab/>
      </w:r>
      <w:r>
        <w:rPr>
          <w:noProof/>
          <w:sz w:val="20"/>
        </w:rPr>
        <mc:AlternateContent>
          <mc:Choice Requires="wpg">
            <w:drawing>
              <wp:inline distT="0" distB="0" distL="0" distR="0">
                <wp:extent cx="2712720" cy="1824355"/>
                <wp:effectExtent l="0" t="0" r="1905" b="0"/>
                <wp:docPr id="57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824355"/>
                          <a:chOff x="0" y="0"/>
                          <a:chExt cx="4272" cy="2873"/>
                        </a:xfrm>
                      </wpg:grpSpPr>
                      <pic:pic xmlns:pic="http://schemas.openxmlformats.org/drawingml/2006/picture">
                        <pic:nvPicPr>
                          <pic:cNvPr id="571" name="Picture 5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975" y="2551"/>
                            <a:ext cx="63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Line 555"/>
                        <wps:cNvCnPr>
                          <a:cxnSpLocks noChangeShapeType="1"/>
                        </wps:cNvCnPr>
                        <wps:spPr bwMode="auto">
                          <a:xfrm>
                            <a:off x="3656" y="2424"/>
                            <a:ext cx="0" cy="4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554"/>
                        <wps:cNvCnPr>
                          <a:cxnSpLocks noChangeShapeType="1"/>
                        </wps:cNvCnPr>
                        <wps:spPr bwMode="auto">
                          <a:xfrm>
                            <a:off x="1160" y="160"/>
                            <a:ext cx="16" cy="232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553"/>
                        <wps:cNvCnPr>
                          <a:cxnSpLocks noChangeShapeType="1"/>
                        </wps:cNvCnPr>
                        <wps:spPr bwMode="auto">
                          <a:xfrm>
                            <a:off x="1624" y="288"/>
                            <a:ext cx="1368" cy="1808"/>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5" name="Picture 5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007" y="1958"/>
                            <a:ext cx="108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5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176" y="2463"/>
                            <a:ext cx="109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5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5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83" y="1735"/>
                            <a:ext cx="53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5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83" y="422"/>
                            <a:ext cx="53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455" y="2544"/>
                            <a:ext cx="6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5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454" y="2568"/>
                            <a:ext cx="6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Line 545"/>
                        <wps:cNvCnPr>
                          <a:cxnSpLocks noChangeShapeType="1"/>
                        </wps:cNvCnPr>
                        <wps:spPr bwMode="auto">
                          <a:xfrm>
                            <a:off x="1184" y="1832"/>
                            <a:ext cx="1592"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3" name="Line 544"/>
                        <wps:cNvCnPr>
                          <a:cxnSpLocks noChangeShapeType="1"/>
                        </wps:cNvCnPr>
                        <wps:spPr bwMode="auto">
                          <a:xfrm>
                            <a:off x="1160" y="536"/>
                            <a:ext cx="624"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4" name="Line 543"/>
                        <wps:cNvCnPr>
                          <a:cxnSpLocks noChangeShapeType="1"/>
                        </wps:cNvCnPr>
                        <wps:spPr bwMode="auto">
                          <a:xfrm>
                            <a:off x="1776" y="528"/>
                            <a:ext cx="0" cy="1936"/>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5" name="Line 542"/>
                        <wps:cNvCnPr>
                          <a:cxnSpLocks noChangeShapeType="1"/>
                        </wps:cNvCnPr>
                        <wps:spPr bwMode="auto">
                          <a:xfrm>
                            <a:off x="2768" y="1808"/>
                            <a:ext cx="0" cy="688"/>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5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83" y="1152"/>
                            <a:ext cx="5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Line 540"/>
                        <wps:cNvCnPr>
                          <a:cxnSpLocks noChangeShapeType="1"/>
                        </wps:cNvCnPr>
                        <wps:spPr bwMode="auto">
                          <a:xfrm>
                            <a:off x="1176" y="1280"/>
                            <a:ext cx="1192"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8" name="Line 539"/>
                        <wps:cNvCnPr>
                          <a:cxnSpLocks noChangeShapeType="1"/>
                        </wps:cNvCnPr>
                        <wps:spPr bwMode="auto">
                          <a:xfrm>
                            <a:off x="2336" y="1240"/>
                            <a:ext cx="0" cy="1208"/>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9" name="Text Box 538"/>
                        <wps:cNvSpPr txBox="1">
                          <a:spLocks noChangeArrowheads="1"/>
                        </wps:cNvSpPr>
                        <wps:spPr bwMode="auto">
                          <a:xfrm>
                            <a:off x="320" y="41"/>
                            <a:ext cx="4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Price</w:t>
                              </w:r>
                            </w:p>
                          </w:txbxContent>
                        </wps:txbx>
                        <wps:bodyPr rot="0" vert="horz" wrap="square" lIns="0" tIns="0" rIns="0" bIns="0" anchor="t" anchorCtr="0" upright="1">
                          <a:noAutofit/>
                        </wps:bodyPr>
                      </wps:wsp>
                      <wps:wsp>
                        <wps:cNvPr id="590" name="Text Box 537"/>
                        <wps:cNvSpPr txBox="1">
                          <a:spLocks noChangeArrowheads="1"/>
                        </wps:cNvSpPr>
                        <wps:spPr bwMode="auto">
                          <a:xfrm>
                            <a:off x="738" y="463"/>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$3</w:t>
                              </w:r>
                            </w:p>
                          </w:txbxContent>
                        </wps:txbx>
                        <wps:bodyPr rot="0" vert="horz" wrap="square" lIns="0" tIns="0" rIns="0" bIns="0" anchor="t" anchorCtr="0" upright="1">
                          <a:noAutofit/>
                        </wps:bodyPr>
                      </wps:wsp>
                      <wps:wsp>
                        <wps:cNvPr id="591" name="Text Box 536"/>
                        <wps:cNvSpPr txBox="1">
                          <a:spLocks noChangeArrowheads="1"/>
                        </wps:cNvSpPr>
                        <wps:spPr bwMode="auto">
                          <a:xfrm>
                            <a:off x="738" y="1190"/>
                            <a:ext cx="246"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pPr>
                              <w:r>
                                <w:t>$2</w:t>
                              </w:r>
                            </w:p>
                            <w:p w:rsidR="004E79BA" w:rsidRDefault="004E79BA">
                              <w:pPr>
                                <w:spacing w:before="11"/>
                                <w:rPr>
                                  <w:sz w:val="25"/>
                                </w:rPr>
                              </w:pPr>
                            </w:p>
                            <w:p w:rsidR="004E79BA" w:rsidRDefault="00135E48">
                              <w:pPr>
                                <w:spacing w:before="1" w:line="265" w:lineRule="exact"/>
                              </w:pPr>
                              <w:r>
                                <w:t>$1</w:t>
                              </w:r>
                            </w:p>
                          </w:txbxContent>
                        </wps:txbx>
                        <wps:bodyPr rot="0" vert="horz" wrap="square" lIns="0" tIns="0" rIns="0" bIns="0" anchor="t" anchorCtr="0" upright="1">
                          <a:noAutofit/>
                        </wps:bodyPr>
                      </wps:wsp>
                      <wps:wsp>
                        <wps:cNvPr id="592" name="Text Box 535"/>
                        <wps:cNvSpPr txBox="1">
                          <a:spLocks noChangeArrowheads="1"/>
                        </wps:cNvSpPr>
                        <wps:spPr bwMode="auto">
                          <a:xfrm>
                            <a:off x="1614" y="1999"/>
                            <a:ext cx="2523"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ind w:left="1557"/>
                              </w:pPr>
                              <w:r>
                                <w:t>Demand</w:t>
                              </w:r>
                            </w:p>
                            <w:p w:rsidR="004E79BA" w:rsidRDefault="004E79BA">
                              <w:pPr>
                                <w:spacing w:before="11"/>
                                <w:rPr>
                                  <w:sz w:val="25"/>
                                </w:rPr>
                              </w:pPr>
                            </w:p>
                            <w:p w:rsidR="004E79BA" w:rsidRDefault="00135E48">
                              <w:pPr>
                                <w:tabs>
                                  <w:tab w:val="left" w:pos="1718"/>
                                </w:tabs>
                                <w:spacing w:before="1"/>
                              </w:pPr>
                              <w:r>
                                <w:rPr>
                                  <w:position w:val="-1"/>
                                </w:rPr>
                                <w:t xml:space="preserve">100  </w:t>
                              </w:r>
                              <w:r>
                                <w:rPr>
                                  <w:spacing w:val="25"/>
                                  <w:position w:val="-1"/>
                                </w:rPr>
                                <w:t xml:space="preserve"> </w:t>
                              </w:r>
                              <w:r>
                                <w:t xml:space="preserve">150  </w:t>
                              </w:r>
                              <w:r>
                                <w:rPr>
                                  <w:spacing w:val="10"/>
                                </w:rPr>
                                <w:t xml:space="preserve"> </w:t>
                              </w:r>
                              <w:r>
                                <w:t>200</w:t>
                              </w:r>
                              <w:r>
                                <w:tab/>
                                <w:t>Quantity</w:t>
                              </w:r>
                            </w:p>
                          </w:txbxContent>
                        </wps:txbx>
                        <wps:bodyPr rot="0" vert="horz" wrap="square" lIns="0" tIns="0" rIns="0" bIns="0" anchor="t" anchorCtr="0" upright="1">
                          <a:noAutofit/>
                        </wps:bodyPr>
                      </wps:wsp>
                    </wpg:wgp>
                  </a:graphicData>
                </a:graphic>
              </wp:inline>
            </w:drawing>
          </mc:Choice>
          <mc:Fallback>
            <w:pict>
              <v:group id="Group 534" o:spid="_x0000_s1097" style="width:213.6pt;height:143.65pt;mso-position-horizontal-relative:char;mso-position-vertical-relative:line" coordsize="4272,2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">
                <v:shape id="Picture 556" o:spid="_x0000_s1098" type="#_x0000_t75" style="position:absolute;left:1975;top:2551;width:63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">
                  <v:imagedata r:id="rId126" o:title=""/>
                </v:shape>
                <v:line id="Line 555" o:spid="_x0000_s1099" style="position:absolute;visibility:visible;mso-wrap-style:square" from="3656,2424" to="3656,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" strokeweight="2.25pt"/>
                <v:line id="Line 554" o:spid="_x0000_s1100" style="position:absolute;visibility:visible;mso-wrap-style:square" from="1160,160" to="1176,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" strokeweight="2.25pt"/>
                <v:line id="Line 553" o:spid="_x0000_s1101" style="position:absolute;visibility:visible;mso-wrap-style:square" from="1624,288" to="2992,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" strokeweight="2.25pt"/>
                <v:shape id="Picture 552" o:spid="_x0000_s1102" type="#_x0000_t75" style="position:absolute;left:3007;top:1958;width:108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">
                  <v:imagedata r:id="rId105" o:title=""/>
                </v:shape>
                <v:shape id="Picture 551" o:spid="_x0000_s1103" type="#_x0000_t75" style="position:absolute;left:3176;top:2463;width:1096;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">
                  <v:imagedata r:id="rId106" o:title=""/>
                </v:shape>
                <v:shape id="Picture 550" o:spid="_x0000_s1104" type="#_x0000_t75" style="position:absolute;width:10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">
                  <v:imagedata r:id="rId105" o:title=""/>
                </v:shape>
                <v:shape id="Picture 549" o:spid="_x0000_s1105" type="#_x0000_t75" style="position:absolute;left:583;top:1735;width:53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">
                  <v:imagedata r:id="rId107" o:title=""/>
                </v:shape>
                <v:shape id="Picture 548" o:spid="_x0000_s1106" type="#_x0000_t75" style="position:absolute;left:583;top:422;width:53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">
                  <v:imagedata r:id="rId107" o:title=""/>
                </v:shape>
                <v:shape id="Picture 547" o:spid="_x0000_s1107" type="#_x0000_t75" style="position:absolute;left:2455;top:2544;width:66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">
                  <v:imagedata r:id="rId129" o:title=""/>
                </v:shape>
                <v:shape id="Picture 546" o:spid="_x0000_s1108" type="#_x0000_t75" style="position:absolute;left:1454;top:2568;width:65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">
                  <v:imagedata r:id="rId130" o:title=""/>
                </v:shape>
                <v:line id="Line 545" o:spid="_x0000_s1109" style="position:absolute;visibility:visible;mso-wrap-style:square" from="1184,1832" to="2776,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" strokeweight="1.5pt">
                  <v:stroke dashstyle="3 1"/>
                </v:line>
                <v:line id="Line 544" o:spid="_x0000_s1110" style="position:absolute;visibility:visible;mso-wrap-style:square" from="1160,536" to="178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" strokeweight="1.5pt">
                  <v:stroke dashstyle="3 1"/>
                </v:line>
                <v:line id="Line 543" o:spid="_x0000_s1111" style="position:absolute;visibility:visible;mso-wrap-style:square" from="1776,528" to="1776,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" strokeweight="1.5pt">
                  <v:stroke dashstyle="3 1"/>
                </v:line>
                <v:line id="Line 542" o:spid="_x0000_s1112" style="position:absolute;visibility:visible;mso-wrap-style:square" from="2768,1808" to="2768,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" strokeweight="1.5pt">
                  <v:stroke dashstyle="3 1"/>
                </v:line>
                <v:shape id="Picture 541" o:spid="_x0000_s1113" type="#_x0000_t75" style="position:absolute;left:583;top:1152;width:53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">
                  <v:imagedata r:id="rId107" o:title=""/>
                </v:shape>
                <v:line id="Line 540" o:spid="_x0000_s1114" style="position:absolute;visibility:visible;mso-wrap-style:square" from="1176,1280" to="2368,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" strokeweight="1.5pt">
                  <v:stroke dashstyle="3 1"/>
                </v:line>
                <v:line id="Line 539" o:spid="_x0000_s1115" style="position:absolute;visibility:visible;mso-wrap-style:square" from="2336,1240" to="233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" strokeweight="1.5pt">
                  <v:stroke dashstyle="3 1"/>
                </v:line>
                <v:shape id="Text Box 538" o:spid="_x0000_s1116" type="#_x0000_t202" style="position:absolute;left:320;top:41;width:46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4E79BA" w:rsidRDefault="00135E48">
                        <w:pPr>
                          <w:spacing w:line="221" w:lineRule="exact"/>
                        </w:pPr>
                        <w:r>
                          <w:t>Price</w:t>
                        </w:r>
                      </w:p>
                    </w:txbxContent>
                  </v:textbox>
                </v:shape>
                <v:shape id="Text Box 537" o:spid="_x0000_s1117" type="#_x0000_t202" style="position:absolute;left:738;top:463;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4E79BA" w:rsidRDefault="00135E48">
                        <w:pPr>
                          <w:spacing w:line="221" w:lineRule="exact"/>
                        </w:pPr>
                        <w:r>
                          <w:t>$3</w:t>
                        </w:r>
                      </w:p>
                    </w:txbxContent>
                  </v:textbox>
                </v:shape>
                <v:shape id="Text Box 536" o:spid="_x0000_s1118" type="#_x0000_t202" style="position:absolute;left:738;top:1190;width:246;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4E79BA" w:rsidRDefault="00135E48">
                        <w:pPr>
                          <w:spacing w:line="225" w:lineRule="exact"/>
                        </w:pPr>
                        <w:r>
                          <w:t>$2</w:t>
                        </w:r>
                      </w:p>
                      <w:p w:rsidR="004E79BA" w:rsidRDefault="004E79BA">
                        <w:pPr>
                          <w:spacing w:before="11"/>
                          <w:rPr>
                            <w:sz w:val="25"/>
                          </w:rPr>
                        </w:pPr>
                      </w:p>
                      <w:p w:rsidR="004E79BA" w:rsidRDefault="00135E48">
                        <w:pPr>
                          <w:spacing w:before="1" w:line="265" w:lineRule="exact"/>
                        </w:pPr>
                        <w:r>
                          <w:t>$1</w:t>
                        </w:r>
                      </w:p>
                    </w:txbxContent>
                  </v:textbox>
                </v:shape>
                <v:shape id="Text Box 535" o:spid="_x0000_s1119" type="#_x0000_t202" style="position:absolute;left:1614;top:1999;width:2523;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4E79BA" w:rsidRDefault="00135E48">
                        <w:pPr>
                          <w:spacing w:line="225" w:lineRule="exact"/>
                          <w:ind w:left="1557"/>
                        </w:pPr>
                        <w:r>
                          <w:t>Demand</w:t>
                        </w:r>
                      </w:p>
                      <w:p w:rsidR="004E79BA" w:rsidRDefault="004E79BA">
                        <w:pPr>
                          <w:spacing w:before="11"/>
                          <w:rPr>
                            <w:sz w:val="25"/>
                          </w:rPr>
                        </w:pPr>
                      </w:p>
                      <w:p w:rsidR="004E79BA" w:rsidRDefault="00135E48">
                        <w:pPr>
                          <w:tabs>
                            <w:tab w:val="left" w:pos="1718"/>
                          </w:tabs>
                          <w:spacing w:before="1"/>
                        </w:pPr>
                        <w:r>
                          <w:rPr>
                            <w:position w:val="-1"/>
                          </w:rPr>
                          <w:t xml:space="preserve">100  </w:t>
                        </w:r>
                        <w:r>
                          <w:rPr>
                            <w:spacing w:val="25"/>
                            <w:position w:val="-1"/>
                          </w:rPr>
                          <w:t xml:space="preserve"> </w:t>
                        </w:r>
                        <w:r>
                          <w:t xml:space="preserve">150  </w:t>
                        </w:r>
                        <w:r>
                          <w:rPr>
                            <w:spacing w:val="10"/>
                          </w:rPr>
                          <w:t xml:space="preserve"> </w:t>
                        </w:r>
                        <w:r>
                          <w:t>200</w:t>
                        </w:r>
                        <w:r>
                          <w:tab/>
                          <w:t>Quantity</w:t>
                        </w:r>
                      </w:p>
                    </w:txbxContent>
                  </v:textbox>
                </v:shape>
                <w10:anchorlock/>
              </v:group>
            </w:pict>
          </mc:Fallback>
        </mc:AlternateContent>
      </w:r>
    </w:p>
    <w:p w:rsidR="004E79BA" w:rsidRDefault="004E79BA">
      <w:pPr>
        <w:pStyle w:val="BodyText"/>
        <w:spacing w:before="8"/>
        <w:ind w:left="0"/>
        <w:rPr>
          <w:sz w:val="10"/>
        </w:rPr>
      </w:pPr>
    </w:p>
    <w:p w:rsidR="004E79BA" w:rsidRDefault="00135E48">
      <w:pPr>
        <w:pStyle w:val="Heading1"/>
        <w:spacing w:before="56"/>
      </w:pPr>
      <w:r>
        <w:t>Annotated Resources that relate specifically to the element</w:t>
      </w:r>
    </w:p>
    <w:p w:rsidR="004E79BA" w:rsidRDefault="00135E48">
      <w:pPr>
        <w:spacing w:before="17" w:line="244" w:lineRule="auto"/>
        <w:ind w:left="140" w:right="2378" w:firstLine="1"/>
        <w:rPr>
          <w:sz w:val="21"/>
        </w:rPr>
      </w:pPr>
      <w:r>
        <w:rPr>
          <w:color w:val="313131"/>
          <w:sz w:val="21"/>
        </w:rPr>
        <w:t xml:space="preserve">S upply &amp; Demand: How Do Markets Determine Prices? (n.d.). Retrieved April 29, 2017, from </w:t>
      </w:r>
      <w:hyperlink r:id="rId131">
        <w:r>
          <w:rPr>
            <w:color w:val="0462C1"/>
            <w:sz w:val="21"/>
            <w:u w:val="single" w:color="0462C1"/>
          </w:rPr>
          <w:t>https://frbatlanta.org/education/classroom -economist/infographics/supply -and-</w:t>
        </w:r>
      </w:hyperlink>
      <w:r>
        <w:rPr>
          <w:color w:val="0462C1"/>
          <w:sz w:val="21"/>
        </w:rPr>
        <w:t xml:space="preserve"> </w:t>
      </w:r>
      <w:hyperlink r:id="rId132">
        <w:r>
          <w:rPr>
            <w:color w:val="0462C1"/>
            <w:sz w:val="21"/>
            <w:u w:val="single" w:color="0462C1"/>
          </w:rPr>
          <w:t xml:space="preserve">demand.aspx?d=1&amp;s=fre </w:t>
        </w:r>
      </w:hyperlink>
    </w:p>
    <w:p w:rsidR="004E79BA" w:rsidRDefault="004E79BA">
      <w:pPr>
        <w:pStyle w:val="BodyText"/>
        <w:spacing w:before="3"/>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5"/>
        </w:trPr>
        <w:tc>
          <w:tcPr>
            <w:tcW w:w="9986" w:type="dxa"/>
          </w:tcPr>
          <w:p w:rsidR="004E79BA" w:rsidRDefault="00135E48">
            <w:pPr>
              <w:pStyle w:val="TableParagraph"/>
              <w:spacing w:line="265" w:lineRule="exact"/>
              <w:ind w:left="106"/>
              <w:rPr>
                <w:b/>
              </w:rPr>
            </w:pPr>
            <w:r>
              <w:rPr>
                <w:b/>
              </w:rPr>
              <w:t>SSEMI2 Explain how the law of demand, the law of supply, and prices work to determine production and</w:t>
            </w:r>
          </w:p>
          <w:p w:rsidR="004E79BA" w:rsidRDefault="00135E48">
            <w:pPr>
              <w:pStyle w:val="TableParagraph"/>
              <w:spacing w:line="249" w:lineRule="exact"/>
              <w:ind w:left="106"/>
              <w:rPr>
                <w:b/>
              </w:rPr>
            </w:pPr>
            <w:r>
              <w:rPr>
                <w:b/>
              </w:rPr>
              <w:t>distribution in a market economy.</w:t>
            </w:r>
          </w:p>
        </w:tc>
      </w:tr>
      <w:tr w:rsidR="004E79BA">
        <w:trPr>
          <w:trHeight w:val="657"/>
        </w:trPr>
        <w:tc>
          <w:tcPr>
            <w:tcW w:w="9986" w:type="dxa"/>
          </w:tcPr>
          <w:p w:rsidR="004E79BA" w:rsidRDefault="00135E48">
            <w:pPr>
              <w:pStyle w:val="TableParagraph"/>
              <w:tabs>
                <w:tab w:val="left" w:pos="1186"/>
              </w:tabs>
              <w:spacing w:before="115" w:line="270" w:lineRule="atLeast"/>
              <w:ind w:left="1186" w:right="1629" w:hanging="360"/>
            </w:pPr>
            <w:r>
              <w:t>c.</w:t>
            </w:r>
            <w:r>
              <w:tab/>
            </w:r>
            <w:r>
              <w:t>Describe the role of buyers and sellers in determining market clearing price (i.e. equilibrium).</w:t>
            </w:r>
          </w:p>
        </w:tc>
      </w:tr>
    </w:tbl>
    <w:p w:rsidR="004E79BA" w:rsidRDefault="00135E48">
      <w:pPr>
        <w:pStyle w:val="BodyText"/>
        <w:spacing w:before="117" w:line="259" w:lineRule="auto"/>
        <w:ind w:right="1118"/>
      </w:pPr>
      <w:r>
        <w:t xml:space="preserve">The </w:t>
      </w:r>
      <w:r>
        <w:rPr>
          <w:b/>
        </w:rPr>
        <w:t xml:space="preserve">market clearing or equilibrium price </w:t>
      </w:r>
      <w:r>
        <w:t xml:space="preserve">is the point of intersection between the market demand curve and market supply curve. This is also the point at which the quantity demanded by consumers is equal to the quantity supplied by producers. </w:t>
      </w:r>
      <w:r>
        <w:rPr>
          <w:color w:val="313131"/>
        </w:rPr>
        <w:t>Buyers help determine this price by buying a smaller qu</w:t>
      </w:r>
      <w:r>
        <w:rPr>
          <w:color w:val="313131"/>
        </w:rPr>
        <w:t>antity of a good when they view the price charged by sellers as too high. Sellers respond by lowering the</w:t>
      </w:r>
      <w:r>
        <w:rPr>
          <w:color w:val="313131"/>
          <w:spacing w:val="-22"/>
        </w:rPr>
        <w:t xml:space="preserve"> </w:t>
      </w:r>
      <w:r>
        <w:rPr>
          <w:color w:val="313131"/>
        </w:rPr>
        <w:t>price.</w:t>
      </w:r>
    </w:p>
    <w:p w:rsidR="004E79BA" w:rsidRDefault="00135E48">
      <w:pPr>
        <w:pStyle w:val="BodyText"/>
        <w:spacing w:line="259" w:lineRule="auto"/>
        <w:ind w:right="1248"/>
      </w:pPr>
      <w:r>
        <w:rPr>
          <w:color w:val="313131"/>
        </w:rPr>
        <w:t>When buyers perceive a price as lower than equilibrium price, they will buy all of the available items as quickly as possible. Sellers will not</w:t>
      </w:r>
      <w:r>
        <w:rPr>
          <w:color w:val="313131"/>
        </w:rPr>
        <w:t>ice they are having trouble keeping the item in stock or lack the capacity to provide as many services as consumers want. Sellers will raise the price of the product.</w:t>
      </w:r>
    </w:p>
    <w:p w:rsidR="004E79BA" w:rsidRDefault="00135E48">
      <w:pPr>
        <w:pStyle w:val="BodyText"/>
        <w:spacing w:line="267" w:lineRule="exact"/>
      </w:pPr>
      <w:r>
        <w:rPr>
          <w:color w:val="313131"/>
        </w:rPr>
        <w:t>Through these interactions between buyers and sellers, price will work its way toward equ</w:t>
      </w:r>
      <w:r>
        <w:rPr>
          <w:color w:val="313131"/>
        </w:rPr>
        <w:t>ilibrium.</w:t>
      </w:r>
    </w:p>
    <w:p w:rsidR="004E79BA" w:rsidRDefault="004E79BA">
      <w:pPr>
        <w:pStyle w:val="BodyText"/>
        <w:ind w:left="0"/>
      </w:pPr>
    </w:p>
    <w:p w:rsidR="004E79BA" w:rsidRDefault="00135E48">
      <w:pPr>
        <w:pStyle w:val="Heading1"/>
        <w:spacing w:before="136"/>
      </w:pPr>
      <w:r>
        <w:t>Annotated Resources that relate specifically to the element</w:t>
      </w:r>
    </w:p>
    <w:p w:rsidR="004E79BA" w:rsidRDefault="00135E48">
      <w:pPr>
        <w:spacing w:before="17" w:line="244" w:lineRule="auto"/>
        <w:ind w:left="140" w:right="1226" w:firstLine="2"/>
        <w:rPr>
          <w:sz w:val="21"/>
        </w:rPr>
      </w:pPr>
      <w:r>
        <w:rPr>
          <w:color w:val="313131"/>
          <w:sz w:val="21"/>
        </w:rPr>
        <w:t xml:space="preserve">S hifting C </w:t>
      </w:r>
      <w:r>
        <w:rPr>
          <w:color w:val="313131"/>
          <w:spacing w:val="2"/>
          <w:sz w:val="21"/>
        </w:rPr>
        <w:t xml:space="preserve">urves: Demand and Supply </w:t>
      </w:r>
      <w:r>
        <w:rPr>
          <w:color w:val="313131"/>
          <w:sz w:val="21"/>
        </w:rPr>
        <w:t xml:space="preserve">S hifts in the </w:t>
      </w:r>
      <w:r>
        <w:rPr>
          <w:color w:val="313131"/>
          <w:spacing w:val="2"/>
          <w:sz w:val="21"/>
        </w:rPr>
        <w:t xml:space="preserve">Gasoline </w:t>
      </w:r>
      <w:r>
        <w:rPr>
          <w:color w:val="313131"/>
          <w:sz w:val="21"/>
        </w:rPr>
        <w:t xml:space="preserve">Market. (n.d.). </w:t>
      </w:r>
      <w:r>
        <w:rPr>
          <w:color w:val="313131"/>
          <w:spacing w:val="2"/>
          <w:sz w:val="21"/>
        </w:rPr>
        <w:t xml:space="preserve">Retrieved  </w:t>
      </w:r>
      <w:r>
        <w:rPr>
          <w:color w:val="313131"/>
          <w:sz w:val="21"/>
        </w:rPr>
        <w:t xml:space="preserve">April  29,  </w:t>
      </w:r>
      <w:r>
        <w:rPr>
          <w:color w:val="313131"/>
          <w:spacing w:val="3"/>
          <w:sz w:val="21"/>
        </w:rPr>
        <w:t xml:space="preserve">2017, </w:t>
      </w:r>
      <w:r>
        <w:rPr>
          <w:color w:val="313131"/>
          <w:sz w:val="21"/>
        </w:rPr>
        <w:t xml:space="preserve">from </w:t>
      </w:r>
      <w:hyperlink r:id="rId133">
        <w:r>
          <w:rPr>
            <w:color w:val="0462C1"/>
            <w:sz w:val="21"/>
            <w:u w:val="single" w:color="0462C1"/>
          </w:rPr>
          <w:t xml:space="preserve">https://www.stlouisfed.org/education/shifting </w:t>
        </w:r>
        <w:r>
          <w:rPr>
            <w:color w:val="0462C1"/>
            <w:spacing w:val="1"/>
            <w:sz w:val="21"/>
            <w:u w:val="single" w:color="0462C1"/>
          </w:rPr>
          <w:t xml:space="preserve">-curves -demand </w:t>
        </w:r>
        <w:r>
          <w:rPr>
            <w:color w:val="0462C1"/>
            <w:spacing w:val="3"/>
            <w:sz w:val="21"/>
            <w:u w:val="single" w:color="0462C1"/>
          </w:rPr>
          <w:t xml:space="preserve">-and-supply </w:t>
        </w:r>
        <w:r>
          <w:rPr>
            <w:color w:val="0462C1"/>
            <w:spacing w:val="1"/>
            <w:sz w:val="21"/>
            <w:u w:val="single" w:color="0462C1"/>
          </w:rPr>
          <w:t xml:space="preserve">-shifts </w:t>
        </w:r>
        <w:r>
          <w:rPr>
            <w:color w:val="0462C1"/>
            <w:spacing w:val="2"/>
            <w:sz w:val="21"/>
            <w:u w:val="single" w:color="0462C1"/>
          </w:rPr>
          <w:t xml:space="preserve">-in-the-gasoline </w:t>
        </w:r>
        <w:r>
          <w:rPr>
            <w:color w:val="0462C1"/>
            <w:sz w:val="21"/>
            <w:u w:val="single" w:color="0462C1"/>
          </w:rPr>
          <w:t>-</w:t>
        </w:r>
      </w:hyperlink>
      <w:r>
        <w:rPr>
          <w:color w:val="0462C1"/>
          <w:sz w:val="21"/>
        </w:rPr>
        <w:t xml:space="preserve"> </w:t>
      </w:r>
      <w:hyperlink r:id="rId134">
        <w:r>
          <w:rPr>
            <w:color w:val="0462C1"/>
            <w:sz w:val="21"/>
            <w:u w:val="single" w:color="0462C1"/>
          </w:rPr>
          <w:t>market/</w:t>
        </w:r>
      </w:hyperlink>
    </w:p>
    <w:p w:rsidR="004E79BA" w:rsidRDefault="00135E48">
      <w:pPr>
        <w:spacing w:line="244" w:lineRule="auto"/>
        <w:ind w:left="140" w:right="2378" w:firstLine="1"/>
        <w:rPr>
          <w:sz w:val="21"/>
        </w:rPr>
      </w:pPr>
      <w:r>
        <w:rPr>
          <w:color w:val="313131"/>
          <w:sz w:val="21"/>
        </w:rPr>
        <w:t xml:space="preserve">S upply &amp; Demand: How Do Markets Determine Prices? (n.d.). Retrieved April 29, 2017, from </w:t>
      </w:r>
      <w:hyperlink r:id="rId135">
        <w:r>
          <w:rPr>
            <w:color w:val="0462C1"/>
            <w:sz w:val="21"/>
            <w:u w:val="single" w:color="0462C1"/>
          </w:rPr>
          <w:t>https://frbatlanta.org/education/classroom -economist/infographics/supply -and-</w:t>
        </w:r>
      </w:hyperlink>
      <w:r>
        <w:rPr>
          <w:color w:val="0462C1"/>
          <w:sz w:val="21"/>
        </w:rPr>
        <w:t xml:space="preserve"> </w:t>
      </w:r>
      <w:hyperlink r:id="rId136">
        <w:r>
          <w:rPr>
            <w:color w:val="0462C1"/>
            <w:sz w:val="21"/>
            <w:u w:val="single" w:color="0462C1"/>
          </w:rPr>
          <w:t xml:space="preserve">demand.aspx?d=1&amp;s=fre </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6"/>
      </w:tblGrid>
      <w:tr w:rsidR="004E79BA">
        <w:trPr>
          <w:trHeight w:val="537"/>
        </w:trPr>
        <w:tc>
          <w:tcPr>
            <w:tcW w:w="9986" w:type="dxa"/>
          </w:tcPr>
          <w:p w:rsidR="004E79BA" w:rsidRDefault="00135E48">
            <w:pPr>
              <w:pStyle w:val="TableParagraph"/>
              <w:spacing w:line="266" w:lineRule="exact"/>
              <w:ind w:left="106"/>
              <w:rPr>
                <w:b/>
              </w:rPr>
            </w:pPr>
            <w:r>
              <w:rPr>
                <w:b/>
              </w:rPr>
              <w:t>SSEMI2 Explain how the law of demand, the law of supply, and prices work to determine production and</w:t>
            </w:r>
          </w:p>
          <w:p w:rsidR="004E79BA" w:rsidRDefault="00135E48">
            <w:pPr>
              <w:pStyle w:val="TableParagraph"/>
              <w:spacing w:line="252" w:lineRule="exact"/>
              <w:ind w:left="106"/>
              <w:rPr>
                <w:b/>
              </w:rPr>
            </w:pPr>
            <w:r>
              <w:rPr>
                <w:b/>
              </w:rPr>
              <w:t>distribution in a market economy.</w:t>
            </w:r>
          </w:p>
        </w:tc>
      </w:tr>
      <w:tr w:rsidR="004E79BA">
        <w:trPr>
          <w:trHeight w:val="388"/>
        </w:trPr>
        <w:tc>
          <w:tcPr>
            <w:tcW w:w="9986" w:type="dxa"/>
          </w:tcPr>
          <w:p w:rsidR="004E79BA" w:rsidRDefault="00135E48">
            <w:pPr>
              <w:pStyle w:val="TableParagraph"/>
              <w:spacing w:before="117" w:line="252" w:lineRule="exact"/>
              <w:ind w:left="826"/>
            </w:pPr>
            <w:r>
              <w:t>d. Illustrate on a graph how supply and demand determine equilibrium price and quantity.</w:t>
            </w:r>
          </w:p>
        </w:tc>
      </w:tr>
    </w:tbl>
    <w:p w:rsidR="004E79BA" w:rsidRDefault="00135E48">
      <w:pPr>
        <w:spacing w:before="119" w:line="259" w:lineRule="auto"/>
        <w:ind w:left="140" w:right="1138"/>
        <w:rPr>
          <w:sz w:val="20"/>
        </w:rPr>
      </w:pPr>
      <w:r>
        <w:rPr>
          <w:color w:val="313131"/>
          <w:sz w:val="20"/>
        </w:rPr>
        <w:t>To illustrate how supply and demand determine equilibrium price and quantity, start with a market graph. Draw a horizontal x-axis line and label it “Quantity”. On the</w:t>
      </w:r>
      <w:r>
        <w:rPr>
          <w:color w:val="313131"/>
          <w:sz w:val="20"/>
        </w:rPr>
        <w:t xml:space="preserve"> left end of your x-axis, draw a vertical line upward to create a y-axis and label it “Price”. Create the demand curve by drawing a downward sloping 45-degree line from the top of the y-axis diagonally toward the right side of the x-axis. Label this curve </w:t>
      </w:r>
      <w:r>
        <w:rPr>
          <w:color w:val="313131"/>
          <w:sz w:val="20"/>
        </w:rPr>
        <w:t>“Demand”. Create the supply curve by</w:t>
      </w:r>
    </w:p>
    <w:p w:rsidR="004E79BA" w:rsidRDefault="00135E48">
      <w:pPr>
        <w:spacing w:line="259" w:lineRule="auto"/>
        <w:ind w:left="140" w:right="1082"/>
        <w:rPr>
          <w:sz w:val="20"/>
        </w:rPr>
      </w:pPr>
      <w:r>
        <w:rPr>
          <w:color w:val="313131"/>
          <w:sz w:val="20"/>
        </w:rPr>
        <w:t xml:space="preserve">drawing an upward sloping 45-degree line from the bottom of the y-axis diagonally upward away from the origin of your graph. Label this curve “Supply”. Find the place at which the demand curve crosses the supply curve. </w:t>
      </w:r>
      <w:r>
        <w:rPr>
          <w:color w:val="313131"/>
          <w:sz w:val="20"/>
        </w:rPr>
        <w:t>Draw a dotted horizontal line from the point of intersection to the left until it hits the y-axis. Label this y-axis value as “Pe”. Return to the intersection of the supply and demand curve. Draw a dotted vertical line downward to the x-axis and label this</w:t>
      </w:r>
      <w:r>
        <w:rPr>
          <w:color w:val="313131"/>
          <w:sz w:val="20"/>
        </w:rPr>
        <w:t xml:space="preserve"> x-axis value as “Qe”. “Pe” is the equilibrium price in the market. “Qe” is the equilibrium quantity in the market as well as the quantity at which the quantity demanded is equal to the quantity supplied. The graph below illustrates the equilibrium in the </w:t>
      </w:r>
      <w:r>
        <w:rPr>
          <w:color w:val="313131"/>
          <w:sz w:val="20"/>
        </w:rPr>
        <w:t>market.</w:t>
      </w:r>
    </w:p>
    <w:p w:rsidR="004E79BA" w:rsidRDefault="00135E48">
      <w:pPr>
        <w:pStyle w:val="BodyText"/>
        <w:spacing w:before="4"/>
        <w:ind w:left="0"/>
        <w:rPr>
          <w:sz w:val="19"/>
        </w:rPr>
      </w:pPr>
      <w:r>
        <w:rPr>
          <w:noProof/>
        </w:rPr>
        <mc:AlternateContent>
          <mc:Choice Requires="wpg">
            <w:drawing>
              <wp:anchor distT="0" distB="0" distL="0" distR="0" simplePos="0" relativeHeight="251632640" behindDoc="0" locked="0" layoutInCell="1" allowOverlap="1">
                <wp:simplePos x="0" y="0"/>
                <wp:positionH relativeFrom="page">
                  <wp:posOffset>918845</wp:posOffset>
                </wp:positionH>
                <wp:positionV relativeFrom="paragraph">
                  <wp:posOffset>175260</wp:posOffset>
                </wp:positionV>
                <wp:extent cx="5107305" cy="1735455"/>
                <wp:effectExtent l="0" t="3810" r="3175" b="3810"/>
                <wp:wrapTopAndBottom/>
                <wp:docPr id="549"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7305" cy="1735455"/>
                          <a:chOff x="1447" y="276"/>
                          <a:chExt cx="8043" cy="2733"/>
                        </a:xfrm>
                      </wpg:grpSpPr>
                      <wps:wsp>
                        <wps:cNvPr id="550" name="Line 533"/>
                        <wps:cNvCnPr>
                          <a:cxnSpLocks noChangeShapeType="1"/>
                        </wps:cNvCnPr>
                        <wps:spPr bwMode="auto">
                          <a:xfrm>
                            <a:off x="5104" y="2562"/>
                            <a:ext cx="0" cy="4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32"/>
                        <wps:cNvCnPr>
                          <a:cxnSpLocks noChangeShapeType="1"/>
                        </wps:cNvCnPr>
                        <wps:spPr bwMode="auto">
                          <a:xfrm>
                            <a:off x="2608" y="298"/>
                            <a:ext cx="16" cy="232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531"/>
                        <wps:cNvCnPr>
                          <a:cxnSpLocks noChangeShapeType="1"/>
                        </wps:cNvCnPr>
                        <wps:spPr bwMode="auto">
                          <a:xfrm>
                            <a:off x="2880" y="738"/>
                            <a:ext cx="1656" cy="147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3" name="Picture 5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584" y="2066"/>
                            <a:ext cx="108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5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824" y="2594"/>
                            <a:ext cx="109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5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47" y="369"/>
                            <a:ext cx="108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75" y="1288"/>
                            <a:ext cx="53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384" y="2745"/>
                            <a:ext cx="56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Line 525"/>
                        <wps:cNvCnPr>
                          <a:cxnSpLocks noChangeShapeType="1"/>
                        </wps:cNvCnPr>
                        <wps:spPr bwMode="auto">
                          <a:xfrm>
                            <a:off x="2600" y="1442"/>
                            <a:ext cx="1064"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59" name="Line 524"/>
                        <wps:cNvCnPr>
                          <a:cxnSpLocks noChangeShapeType="1"/>
                        </wps:cNvCnPr>
                        <wps:spPr bwMode="auto">
                          <a:xfrm>
                            <a:off x="3648" y="1426"/>
                            <a:ext cx="8" cy="1184"/>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0" name="Picture 5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671" y="640"/>
                            <a:ext cx="3819"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Line 522"/>
                        <wps:cNvCnPr>
                          <a:cxnSpLocks noChangeShapeType="1"/>
                        </wps:cNvCnPr>
                        <wps:spPr bwMode="auto">
                          <a:xfrm>
                            <a:off x="4392" y="666"/>
                            <a:ext cx="0" cy="149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2" name="Picture 5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480" y="370"/>
                            <a:ext cx="109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Text Box 520"/>
                        <wps:cNvSpPr txBox="1">
                          <a:spLocks noChangeArrowheads="1"/>
                        </wps:cNvSpPr>
                        <wps:spPr bwMode="auto">
                          <a:xfrm>
                            <a:off x="1766" y="411"/>
                            <a:ext cx="4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Price</w:t>
                              </w:r>
                            </w:p>
                          </w:txbxContent>
                        </wps:txbx>
                        <wps:bodyPr rot="0" vert="horz" wrap="square" lIns="0" tIns="0" rIns="0" bIns="0" anchor="t" anchorCtr="0" upright="1">
                          <a:noAutofit/>
                        </wps:bodyPr>
                      </wps:wsp>
                      <wps:wsp>
                        <wps:cNvPr id="564" name="Text Box 519"/>
                        <wps:cNvSpPr txBox="1">
                          <a:spLocks noChangeArrowheads="1"/>
                        </wps:cNvSpPr>
                        <wps:spPr bwMode="auto">
                          <a:xfrm>
                            <a:off x="4731" y="490"/>
                            <a:ext cx="6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Supply</w:t>
                              </w:r>
                            </w:p>
                          </w:txbxContent>
                        </wps:txbx>
                        <wps:bodyPr rot="0" vert="horz" wrap="square" lIns="0" tIns="0" rIns="0" bIns="0" anchor="t" anchorCtr="0" upright="1">
                          <a:noAutofit/>
                        </wps:bodyPr>
                      </wps:wsp>
                      <wps:wsp>
                        <wps:cNvPr id="565" name="Text Box 518"/>
                        <wps:cNvSpPr txBox="1">
                          <a:spLocks noChangeArrowheads="1"/>
                        </wps:cNvSpPr>
                        <wps:spPr bwMode="auto">
                          <a:xfrm>
                            <a:off x="2129" y="1330"/>
                            <a:ext cx="2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Pe</w:t>
                              </w:r>
                            </w:p>
                          </w:txbxContent>
                        </wps:txbx>
                        <wps:bodyPr rot="0" vert="horz" wrap="square" lIns="0" tIns="0" rIns="0" bIns="0" anchor="t" anchorCtr="0" upright="1">
                          <a:noAutofit/>
                        </wps:bodyPr>
                      </wps:wsp>
                      <wps:wsp>
                        <wps:cNvPr id="566" name="Text Box 517"/>
                        <wps:cNvSpPr txBox="1">
                          <a:spLocks noChangeArrowheads="1"/>
                        </wps:cNvSpPr>
                        <wps:spPr bwMode="auto">
                          <a:xfrm>
                            <a:off x="5816" y="682"/>
                            <a:ext cx="3435"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pPr>
                              <w:r>
                                <w:t>Pe is the equilibrium price in the</w:t>
                              </w:r>
                            </w:p>
                            <w:p w:rsidR="004E79BA" w:rsidRDefault="00135E48">
                              <w:pPr>
                                <w:spacing w:before="22" w:line="259" w:lineRule="auto"/>
                                <w:ind w:right="1"/>
                              </w:pPr>
                              <w:r>
                                <w:t>market. Qe is the equilibrium quantity in the market. At a price of Pe, the quantity supplied in the market is equal to the quantity demanded.</w:t>
                              </w:r>
                            </w:p>
                          </w:txbxContent>
                        </wps:txbx>
                        <wps:bodyPr rot="0" vert="horz" wrap="square" lIns="0" tIns="0" rIns="0" bIns="0" anchor="t" anchorCtr="0" upright="1">
                          <a:noAutofit/>
                        </wps:bodyPr>
                      </wps:wsp>
                      <wps:wsp>
                        <wps:cNvPr id="567" name="Text Box 516"/>
                        <wps:cNvSpPr txBox="1">
                          <a:spLocks noChangeArrowheads="1"/>
                        </wps:cNvSpPr>
                        <wps:spPr bwMode="auto">
                          <a:xfrm>
                            <a:off x="4748" y="2108"/>
                            <a:ext cx="77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Demand</w:t>
                              </w:r>
                            </w:p>
                          </w:txbxContent>
                        </wps:txbx>
                        <wps:bodyPr rot="0" vert="horz" wrap="square" lIns="0" tIns="0" rIns="0" bIns="0" anchor="t" anchorCtr="0" upright="1">
                          <a:noAutofit/>
                        </wps:bodyPr>
                      </wps:wsp>
                      <wps:wsp>
                        <wps:cNvPr id="568" name="Text Box 515"/>
                        <wps:cNvSpPr txBox="1">
                          <a:spLocks noChangeArrowheads="1"/>
                        </wps:cNvSpPr>
                        <wps:spPr bwMode="auto">
                          <a:xfrm>
                            <a:off x="3536" y="2787"/>
                            <a:ext cx="27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Qe</w:t>
                              </w:r>
                            </w:p>
                          </w:txbxContent>
                        </wps:txbx>
                        <wps:bodyPr rot="0" vert="horz" wrap="square" lIns="0" tIns="0" rIns="0" bIns="0" anchor="t" anchorCtr="0" upright="1">
                          <a:noAutofit/>
                        </wps:bodyPr>
                      </wps:wsp>
                      <wps:wsp>
                        <wps:cNvPr id="569" name="Text Box 514"/>
                        <wps:cNvSpPr txBox="1">
                          <a:spLocks noChangeArrowheads="1"/>
                        </wps:cNvSpPr>
                        <wps:spPr bwMode="auto">
                          <a:xfrm>
                            <a:off x="4981" y="2715"/>
                            <a:ext cx="8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Quantity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120" style="position:absolute;margin-left:72.35pt;margin-top:13.8pt;width:402.15pt;height:136.65pt;z-index:251632640;mso-wrap-distance-left:0;mso-wrap-distance-right:0;mso-position-horizontal-relative:page;mso-position-vertical-relative:text" coordorigin="1447,276" coordsize="8043,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">
                <v:line id="Line 533" o:spid="_x0000_s1121" style="position:absolute;visibility:visible;mso-wrap-style:square" from="5104,2562" to="5104,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" strokeweight="2.25pt"/>
                <v:line id="Line 532" o:spid="_x0000_s1122" style="position:absolute;visibility:visible;mso-wrap-style:square" from="2608,298" to="2624,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" strokeweight="2.25pt"/>
                <v:line id="Line 531" o:spid="_x0000_s1123" style="position:absolute;visibility:visible;mso-wrap-style:square" from="2880,738" to="4536,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" strokeweight="2.25pt"/>
                <v:shape id="Picture 530" o:spid="_x0000_s1124" type="#_x0000_t75" style="position:absolute;left:4584;top:2066;width:108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">
                  <v:imagedata r:id="rId139" o:title=""/>
                </v:shape>
                <v:shape id="Picture 529" o:spid="_x0000_s1125" type="#_x0000_t75" style="position:absolute;left:4824;top:2594;width:1096;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">
                  <v:imagedata r:id="rId127" o:title=""/>
                </v:shape>
                <v:shape id="Picture 528" o:spid="_x0000_s1126" type="#_x0000_t75" style="position:absolute;left:1447;top:369;width:108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">
                  <v:imagedata r:id="rId105" o:title=""/>
                </v:shape>
                <v:shape id="Picture 527" o:spid="_x0000_s1127" type="#_x0000_t75" style="position:absolute;left:1975;top:1288;width:53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">
                  <v:imagedata r:id="rId107" o:title=""/>
                </v:shape>
                <v:shape id="Picture 526" o:spid="_x0000_s1128" type="#_x0000_t75" style="position:absolute;left:3384;top:2745;width:562;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">
                  <v:imagedata r:id="rId108" o:title=""/>
                </v:shape>
                <v:line id="Line 525" o:spid="_x0000_s1129" style="position:absolute;visibility:visible;mso-wrap-style:square" from="2600,1442" to="3664,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" strokeweight="1.5pt">
                  <v:stroke dashstyle="3 1"/>
                </v:line>
                <v:line id="Line 524" o:spid="_x0000_s1130" style="position:absolute;visibility:visible;mso-wrap-style:square" from="3648,1426" to="3656,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" strokeweight="1.5pt">
                  <v:stroke dashstyle="3 1"/>
                </v:line>
                <v:shape id="Picture 523" o:spid="_x0000_s1131" type="#_x0000_t75" style="position:absolute;left:5671;top:640;width:3819;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">
                  <v:imagedata r:id="rId140" o:title=""/>
                </v:shape>
                <v:line id="Line 522" o:spid="_x0000_s1132" style="position:absolute;visibility:visible;mso-wrap-style:square" from="4392,666" to="4392,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" strokeweight="2.25pt"/>
                <v:shape id="Picture 521" o:spid="_x0000_s1133" type="#_x0000_t75" style="position:absolute;left:4480;top:370;width:1096;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">
                  <v:imagedata r:id="rId106" o:title=""/>
                </v:shape>
                <v:shape id="Text Box 520" o:spid="_x0000_s1134" type="#_x0000_t202" style="position:absolute;left:1766;top:411;width:46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4E79BA" w:rsidRDefault="00135E48">
                        <w:pPr>
                          <w:spacing w:line="221" w:lineRule="exact"/>
                        </w:pPr>
                        <w:r>
                          <w:t>Price</w:t>
                        </w:r>
                      </w:p>
                    </w:txbxContent>
                  </v:textbox>
                </v:shape>
                <v:shape id="Text Box 519" o:spid="_x0000_s1135" type="#_x0000_t202" style="position:absolute;left:4731;top:490;width:6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4E79BA" w:rsidRDefault="00135E48">
                        <w:pPr>
                          <w:spacing w:line="221" w:lineRule="exact"/>
                        </w:pPr>
                        <w:r>
                          <w:t>Supply</w:t>
                        </w:r>
                      </w:p>
                    </w:txbxContent>
                  </v:textbox>
                </v:shape>
                <v:shape id="Text Box 518" o:spid="_x0000_s1136" type="#_x0000_t202" style="position:absolute;left:2129;top:1330;width:2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4E79BA" w:rsidRDefault="00135E48">
                        <w:pPr>
                          <w:spacing w:line="221" w:lineRule="exact"/>
                        </w:pPr>
                        <w:r>
                          <w:t>Pe</w:t>
                        </w:r>
                      </w:p>
                    </w:txbxContent>
                  </v:textbox>
                </v:shape>
                <v:shape id="Text Box 517" o:spid="_x0000_s1137" type="#_x0000_t202" style="position:absolute;left:5816;top:682;width:343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4E79BA" w:rsidRDefault="00135E48">
                        <w:pPr>
                          <w:spacing w:line="225" w:lineRule="exact"/>
                        </w:pPr>
                        <w:r>
                          <w:t>Pe is the equilibrium price in the</w:t>
                        </w:r>
                      </w:p>
                      <w:p w:rsidR="004E79BA" w:rsidRDefault="00135E48">
                        <w:pPr>
                          <w:spacing w:before="22" w:line="259" w:lineRule="auto"/>
                          <w:ind w:right="1"/>
                        </w:pPr>
                        <w:r>
                          <w:t>market. Qe is the equilibrium quantity in the market. At a price of Pe, the quantity supplied in the market is equal to the quantity demanded.</w:t>
                        </w:r>
                      </w:p>
                    </w:txbxContent>
                  </v:textbox>
                </v:shape>
                <v:shape id="Text Box 516" o:spid="_x0000_s1138" type="#_x0000_t202" style="position:absolute;left:4748;top:2108;width:77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rsidR="004E79BA" w:rsidRDefault="00135E48">
                        <w:pPr>
                          <w:spacing w:line="221" w:lineRule="exact"/>
                        </w:pPr>
                        <w:r>
                          <w:t>Demand</w:t>
                        </w:r>
                      </w:p>
                    </w:txbxContent>
                  </v:textbox>
                </v:shape>
                <v:shape id="Text Box 515" o:spid="_x0000_s1139" type="#_x0000_t202" style="position:absolute;left:3536;top:2787;width:27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4E79BA" w:rsidRDefault="00135E48">
                        <w:pPr>
                          <w:spacing w:line="221" w:lineRule="exact"/>
                        </w:pPr>
                        <w:r>
                          <w:t>Qe</w:t>
                        </w:r>
                      </w:p>
                    </w:txbxContent>
                  </v:textbox>
                </v:shape>
                <v:shape id="Text Box 514" o:spid="_x0000_s1140" type="#_x0000_t202" style="position:absolute;left:4981;top:2715;width:8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4E79BA" w:rsidRDefault="00135E48">
                        <w:pPr>
                          <w:spacing w:line="221" w:lineRule="exact"/>
                        </w:pPr>
                        <w:r>
                          <w:t>Quantity</w:t>
                        </w:r>
                      </w:p>
                    </w:txbxContent>
                  </v:textbox>
                </v:shape>
                <w10:wrap type="topAndBottom" anchorx="page"/>
              </v:group>
            </w:pict>
          </mc:Fallback>
        </mc:AlternateContent>
      </w:r>
    </w:p>
    <w:p w:rsidR="004E79BA" w:rsidRDefault="004E79BA">
      <w:pPr>
        <w:pStyle w:val="BodyText"/>
        <w:ind w:left="0"/>
        <w:rPr>
          <w:sz w:val="20"/>
        </w:rPr>
      </w:pPr>
    </w:p>
    <w:p w:rsidR="004E79BA" w:rsidRDefault="00135E48">
      <w:pPr>
        <w:pStyle w:val="Heading1"/>
        <w:spacing w:before="165"/>
      </w:pPr>
      <w:r>
        <w:t>Annotated Resources that relate specifically to the element</w:t>
      </w:r>
    </w:p>
    <w:p w:rsidR="004E79BA" w:rsidRDefault="00135E48">
      <w:pPr>
        <w:spacing w:before="17" w:line="244" w:lineRule="auto"/>
        <w:ind w:left="140" w:right="1218" w:firstLine="2"/>
        <w:rPr>
          <w:sz w:val="21"/>
        </w:rPr>
      </w:pPr>
      <w:r>
        <w:rPr>
          <w:color w:val="313131"/>
          <w:sz w:val="21"/>
        </w:rPr>
        <w:t xml:space="preserve">S hifting C </w:t>
      </w:r>
      <w:r>
        <w:rPr>
          <w:color w:val="313131"/>
          <w:spacing w:val="2"/>
          <w:sz w:val="21"/>
        </w:rPr>
        <w:t xml:space="preserve">urves: Demand and Supply </w:t>
      </w:r>
      <w:r>
        <w:rPr>
          <w:color w:val="313131"/>
          <w:sz w:val="21"/>
        </w:rPr>
        <w:t xml:space="preserve">S hifts in the </w:t>
      </w:r>
      <w:r>
        <w:rPr>
          <w:color w:val="313131"/>
          <w:spacing w:val="2"/>
          <w:sz w:val="21"/>
        </w:rPr>
        <w:t xml:space="preserve">Gasoline </w:t>
      </w:r>
      <w:r>
        <w:rPr>
          <w:color w:val="313131"/>
          <w:sz w:val="21"/>
        </w:rPr>
        <w:t xml:space="preserve">Market. (n.d.). </w:t>
      </w:r>
      <w:r>
        <w:rPr>
          <w:color w:val="313131"/>
          <w:spacing w:val="2"/>
          <w:sz w:val="21"/>
        </w:rPr>
        <w:t xml:space="preserve">Retrieved  </w:t>
      </w:r>
      <w:r>
        <w:rPr>
          <w:color w:val="313131"/>
          <w:sz w:val="21"/>
        </w:rPr>
        <w:t xml:space="preserve">April  29,  </w:t>
      </w:r>
      <w:r>
        <w:rPr>
          <w:color w:val="313131"/>
          <w:spacing w:val="3"/>
          <w:sz w:val="21"/>
        </w:rPr>
        <w:t xml:space="preserve">2017, </w:t>
      </w:r>
      <w:r>
        <w:rPr>
          <w:color w:val="313131"/>
          <w:sz w:val="21"/>
        </w:rPr>
        <w:t>from</w:t>
      </w:r>
      <w:r>
        <w:rPr>
          <w:color w:val="313131"/>
          <w:spacing w:val="17"/>
          <w:sz w:val="21"/>
        </w:rPr>
        <w:t xml:space="preserve"> </w:t>
      </w:r>
      <w:hyperlink r:id="rId141">
        <w:r>
          <w:rPr>
            <w:color w:val="0462C1"/>
            <w:sz w:val="21"/>
            <w:u w:val="single" w:color="0462C1"/>
          </w:rPr>
          <w:t>https://www.stlouisfed.org/educat</w:t>
        </w:r>
        <w:r>
          <w:rPr>
            <w:color w:val="0462C1"/>
            <w:spacing w:val="45"/>
            <w:sz w:val="21"/>
            <w:u w:val="single" w:color="0462C1"/>
          </w:rPr>
          <w:t xml:space="preserve"> </w:t>
        </w:r>
        <w:r>
          <w:rPr>
            <w:color w:val="0462C1"/>
            <w:sz w:val="21"/>
            <w:u w:val="single" w:color="0462C1"/>
          </w:rPr>
          <w:t>ion/shifting</w:t>
        </w:r>
        <w:r>
          <w:rPr>
            <w:color w:val="0462C1"/>
            <w:spacing w:val="-9"/>
            <w:sz w:val="21"/>
            <w:u w:val="single" w:color="0462C1"/>
          </w:rPr>
          <w:t xml:space="preserve"> </w:t>
        </w:r>
        <w:r>
          <w:rPr>
            <w:color w:val="0462C1"/>
            <w:spacing w:val="1"/>
            <w:sz w:val="21"/>
            <w:u w:val="single" w:color="0462C1"/>
          </w:rPr>
          <w:t>-curves</w:t>
        </w:r>
        <w:r>
          <w:rPr>
            <w:color w:val="0462C1"/>
            <w:spacing w:val="-7"/>
            <w:sz w:val="21"/>
            <w:u w:val="single" w:color="0462C1"/>
          </w:rPr>
          <w:t xml:space="preserve"> </w:t>
        </w:r>
        <w:r>
          <w:rPr>
            <w:color w:val="0462C1"/>
            <w:spacing w:val="1"/>
            <w:sz w:val="21"/>
            <w:u w:val="single" w:color="0462C1"/>
          </w:rPr>
          <w:t>-demand</w:t>
        </w:r>
        <w:r>
          <w:rPr>
            <w:color w:val="0462C1"/>
            <w:spacing w:val="-20"/>
            <w:sz w:val="21"/>
            <w:u w:val="single" w:color="0462C1"/>
          </w:rPr>
          <w:t xml:space="preserve"> </w:t>
        </w:r>
        <w:r>
          <w:rPr>
            <w:color w:val="0462C1"/>
            <w:spacing w:val="3"/>
            <w:sz w:val="21"/>
            <w:u w:val="single" w:color="0462C1"/>
          </w:rPr>
          <w:t>-and-supply</w:t>
        </w:r>
        <w:r>
          <w:rPr>
            <w:color w:val="0462C1"/>
            <w:spacing w:val="-22"/>
            <w:sz w:val="21"/>
            <w:u w:val="single" w:color="0462C1"/>
          </w:rPr>
          <w:t xml:space="preserve"> </w:t>
        </w:r>
        <w:r>
          <w:rPr>
            <w:color w:val="0462C1"/>
            <w:spacing w:val="1"/>
            <w:sz w:val="21"/>
            <w:u w:val="single" w:color="0462C1"/>
          </w:rPr>
          <w:t>-shifts</w:t>
        </w:r>
        <w:r>
          <w:rPr>
            <w:color w:val="0462C1"/>
            <w:spacing w:val="-14"/>
            <w:sz w:val="21"/>
            <w:u w:val="single" w:color="0462C1"/>
          </w:rPr>
          <w:t xml:space="preserve"> </w:t>
        </w:r>
        <w:r>
          <w:rPr>
            <w:color w:val="0462C1"/>
            <w:spacing w:val="2"/>
            <w:sz w:val="21"/>
            <w:u w:val="single" w:color="0462C1"/>
          </w:rPr>
          <w:t>-in-the-gasoline</w:t>
        </w:r>
        <w:r>
          <w:rPr>
            <w:color w:val="0462C1"/>
            <w:spacing w:val="-5"/>
            <w:sz w:val="21"/>
            <w:u w:val="single" w:color="0462C1"/>
          </w:rPr>
          <w:t xml:space="preserve"> </w:t>
        </w:r>
        <w:r>
          <w:rPr>
            <w:color w:val="0462C1"/>
            <w:sz w:val="21"/>
            <w:u w:val="single" w:color="0462C1"/>
          </w:rPr>
          <w:t>-</w:t>
        </w:r>
      </w:hyperlink>
      <w:r>
        <w:rPr>
          <w:color w:val="0462C1"/>
          <w:sz w:val="21"/>
        </w:rPr>
        <w:t xml:space="preserve"> </w:t>
      </w:r>
      <w:hyperlink r:id="rId142">
        <w:r>
          <w:rPr>
            <w:color w:val="0462C1"/>
            <w:sz w:val="21"/>
            <w:u w:val="single" w:color="0462C1"/>
          </w:rPr>
          <w:t>market/</w:t>
        </w:r>
      </w:hyperlink>
    </w:p>
    <w:p w:rsidR="004E79BA" w:rsidRDefault="00135E48">
      <w:pPr>
        <w:spacing w:line="244" w:lineRule="auto"/>
        <w:ind w:left="140" w:right="2378" w:firstLine="1"/>
        <w:rPr>
          <w:sz w:val="21"/>
        </w:rPr>
      </w:pPr>
      <w:r>
        <w:rPr>
          <w:color w:val="313131"/>
          <w:sz w:val="21"/>
        </w:rPr>
        <w:t xml:space="preserve">S upply &amp; Demand: How Do Markets Determine Prices? (n.d.). Retrieved April 29, 2017, from </w:t>
      </w:r>
      <w:hyperlink r:id="rId143">
        <w:r>
          <w:rPr>
            <w:color w:val="0462C1"/>
            <w:sz w:val="21"/>
            <w:u w:val="single" w:color="0462C1"/>
          </w:rPr>
          <w:t>https://frbatlanta.org/education/classroom -economist/infographics/supply -and-</w:t>
        </w:r>
      </w:hyperlink>
      <w:r>
        <w:rPr>
          <w:color w:val="0462C1"/>
          <w:sz w:val="21"/>
        </w:rPr>
        <w:t xml:space="preserve"> </w:t>
      </w:r>
      <w:hyperlink r:id="rId144">
        <w:r>
          <w:rPr>
            <w:color w:val="0462C1"/>
            <w:sz w:val="21"/>
            <w:u w:val="single" w:color="0462C1"/>
          </w:rPr>
          <w:t xml:space="preserve">demand.aspx?d=1&amp;s=fre </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5" w:lineRule="exact"/>
              <w:ind w:left="106"/>
              <w:rPr>
                <w:b/>
              </w:rPr>
            </w:pPr>
            <w:r>
              <w:rPr>
                <w:b/>
              </w:rPr>
              <w:t>SSEMI2 Explain how the law of demand, the law of supply, and prices work to determine</w:t>
            </w:r>
          </w:p>
          <w:p w:rsidR="004E79BA" w:rsidRDefault="00135E48">
            <w:pPr>
              <w:pStyle w:val="TableParagraph"/>
              <w:spacing w:line="252" w:lineRule="exact"/>
              <w:ind w:left="106"/>
              <w:rPr>
                <w:b/>
              </w:rPr>
            </w:pPr>
            <w:r>
              <w:rPr>
                <w:b/>
              </w:rPr>
              <w:t>production and distribution in a market economy.</w:t>
            </w:r>
          </w:p>
        </w:tc>
      </w:tr>
      <w:tr w:rsidR="004E79BA">
        <w:trPr>
          <w:trHeight w:val="926"/>
        </w:trPr>
        <w:tc>
          <w:tcPr>
            <w:tcW w:w="9302" w:type="dxa"/>
          </w:tcPr>
          <w:p w:rsidR="004E79BA" w:rsidRDefault="00135E48">
            <w:pPr>
              <w:pStyle w:val="TableParagraph"/>
              <w:spacing w:before="116" w:line="270" w:lineRule="atLeast"/>
              <w:ind w:left="1186" w:right="493" w:hanging="360"/>
            </w:pPr>
            <w:r>
              <w:t>e. Identify the determinants (s</w:t>
            </w:r>
            <w:r>
              <w:t>hifters) of supply (e.g., changes in costs of productive resources, government regulations, number of sellers, producer expectations, technology, and education) and illustrate the effects on a supply and demand graph.</w:t>
            </w:r>
          </w:p>
        </w:tc>
      </w:tr>
    </w:tbl>
    <w:p w:rsidR="004E79BA" w:rsidRDefault="00135E48">
      <w:pPr>
        <w:spacing w:before="119" w:line="259" w:lineRule="auto"/>
        <w:ind w:left="140" w:right="1139"/>
        <w:rPr>
          <w:sz w:val="20"/>
        </w:rPr>
      </w:pPr>
      <w:r>
        <w:rPr>
          <w:color w:val="313131"/>
          <w:sz w:val="20"/>
        </w:rPr>
        <w:t>The determinants of supply describe the types of changes in a market that will cause the entire supply curve to move to the right or to the left. In other words, all sellers of a good, service, or productive resource will be willing and able to supply more</w:t>
      </w:r>
      <w:r>
        <w:rPr>
          <w:color w:val="313131"/>
          <w:sz w:val="20"/>
        </w:rPr>
        <w:t xml:space="preserve"> or less of their product at all prices in the market. The shift will cause a change in the equilibrium price and equilibrium quantity in the market. The table below shows the effects of these changes on a supply and demand graph.</w:t>
      </w:r>
    </w:p>
    <w:p w:rsidR="004E79BA" w:rsidRDefault="004E79BA">
      <w:pPr>
        <w:spacing w:line="259" w:lineRule="auto"/>
        <w:rPr>
          <w:sz w:val="20"/>
        </w:rPr>
        <w:sectPr w:rsidR="004E79BA">
          <w:pgSz w:w="12240" w:h="15840"/>
          <w:pgMar w:top="1340" w:right="340" w:bottom="1180" w:left="1300" w:header="761" w:footer="971" w:gutter="0"/>
          <w:cols w:space="720"/>
        </w:sectPr>
      </w:pPr>
    </w:p>
    <w:p w:rsidR="004E79BA" w:rsidRDefault="00135E48">
      <w:pPr>
        <w:pStyle w:val="BodyText"/>
        <w:spacing w:before="9"/>
        <w:ind w:left="0"/>
        <w:rPr>
          <w:rFonts w:ascii="Times New Roman"/>
          <w:sz w:val="8"/>
        </w:rPr>
      </w:pPr>
      <w:r>
        <w:rPr>
          <w:noProof/>
        </w:rPr>
        <mc:AlternateContent>
          <mc:Choice Requires="wpg">
            <w:drawing>
              <wp:anchor distT="0" distB="0" distL="114300" distR="114300" simplePos="0" relativeHeight="251654144" behindDoc="1" locked="0" layoutInCell="1" allowOverlap="1">
                <wp:simplePos x="0" y="0"/>
                <wp:positionH relativeFrom="page">
                  <wp:posOffset>3951605</wp:posOffset>
                </wp:positionH>
                <wp:positionV relativeFrom="page">
                  <wp:posOffset>1455420</wp:posOffset>
                </wp:positionV>
                <wp:extent cx="2200910" cy="1471295"/>
                <wp:effectExtent l="8255" t="0" r="635" b="16510"/>
                <wp:wrapNone/>
                <wp:docPr id="537"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471295"/>
                          <a:chOff x="6223" y="2292"/>
                          <a:chExt cx="3466" cy="2317"/>
                        </a:xfrm>
                      </wpg:grpSpPr>
                      <wps:wsp>
                        <wps:cNvPr id="538" name="AutoShape 512"/>
                        <wps:cNvSpPr>
                          <a:spLocks/>
                        </wps:cNvSpPr>
                        <wps:spPr bwMode="auto">
                          <a:xfrm>
                            <a:off x="6262" y="2575"/>
                            <a:ext cx="2254" cy="2027"/>
                          </a:xfrm>
                          <a:custGeom>
                            <a:avLst/>
                            <a:gdLst>
                              <a:gd name="T0" fmla="+- 0 8516 6263"/>
                              <a:gd name="T1" fmla="*/ T0 w 2254"/>
                              <a:gd name="T2" fmla="+- 0 4548 2576"/>
                              <a:gd name="T3" fmla="*/ 4548 h 2027"/>
                              <a:gd name="T4" fmla="+- 0 6279 6263"/>
                              <a:gd name="T5" fmla="*/ T4 w 2254"/>
                              <a:gd name="T6" fmla="+- 0 4580 2576"/>
                              <a:gd name="T7" fmla="*/ 4580 h 2027"/>
                              <a:gd name="T8" fmla="+- 0 6263 6263"/>
                              <a:gd name="T9" fmla="*/ T8 w 2254"/>
                              <a:gd name="T10" fmla="+- 0 2576 2576"/>
                              <a:gd name="T11" fmla="*/ 2576 h 2027"/>
                              <a:gd name="T12" fmla="+- 0 6263 6263"/>
                              <a:gd name="T13" fmla="*/ T12 w 2254"/>
                              <a:gd name="T14" fmla="+- 0 4602 2576"/>
                              <a:gd name="T15" fmla="*/ 4602 h 2027"/>
                              <a:gd name="T16" fmla="+- 0 6525 6263"/>
                              <a:gd name="T17" fmla="*/ T16 w 2254"/>
                              <a:gd name="T18" fmla="+- 0 2646 2576"/>
                              <a:gd name="T19" fmla="*/ 2646 h 2027"/>
                              <a:gd name="T20" fmla="+- 0 8221 6263"/>
                              <a:gd name="T21" fmla="*/ T20 w 2254"/>
                              <a:gd name="T22" fmla="+- 0 4178 2576"/>
                              <a:gd name="T23" fmla="*/ 4178 h 2027"/>
                            </a:gdLst>
                            <a:ahLst/>
                            <a:cxnLst>
                              <a:cxn ang="0">
                                <a:pos x="T1" y="T3"/>
                              </a:cxn>
                              <a:cxn ang="0">
                                <a:pos x="T5" y="T7"/>
                              </a:cxn>
                              <a:cxn ang="0">
                                <a:pos x="T9" y="T11"/>
                              </a:cxn>
                              <a:cxn ang="0">
                                <a:pos x="T13" y="T15"/>
                              </a:cxn>
                              <a:cxn ang="0">
                                <a:pos x="T17" y="T19"/>
                              </a:cxn>
                              <a:cxn ang="0">
                                <a:pos x="T21" y="T23"/>
                              </a:cxn>
                            </a:cxnLst>
                            <a:rect l="0" t="0" r="r" b="b"/>
                            <a:pathLst>
                              <a:path w="2254" h="2027">
                                <a:moveTo>
                                  <a:pt x="2253" y="1972"/>
                                </a:moveTo>
                                <a:lnTo>
                                  <a:pt x="16" y="2004"/>
                                </a:lnTo>
                                <a:moveTo>
                                  <a:pt x="0" y="0"/>
                                </a:moveTo>
                                <a:lnTo>
                                  <a:pt x="0" y="2026"/>
                                </a:lnTo>
                                <a:moveTo>
                                  <a:pt x="262" y="70"/>
                                </a:moveTo>
                                <a:lnTo>
                                  <a:pt x="1958" y="160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5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032" y="4068"/>
                            <a:ext cx="110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AutoShape 510"/>
                        <wps:cNvSpPr>
                          <a:spLocks/>
                        </wps:cNvSpPr>
                        <wps:spPr bwMode="auto">
                          <a:xfrm>
                            <a:off x="6238" y="3361"/>
                            <a:ext cx="1090" cy="1232"/>
                          </a:xfrm>
                          <a:custGeom>
                            <a:avLst/>
                            <a:gdLst>
                              <a:gd name="T0" fmla="+- 0 6238 6238"/>
                              <a:gd name="T1" fmla="*/ T0 w 1090"/>
                              <a:gd name="T2" fmla="+- 0 3379 3362"/>
                              <a:gd name="T3" fmla="*/ 3379 h 1232"/>
                              <a:gd name="T4" fmla="+- 0 7328 6238"/>
                              <a:gd name="T5" fmla="*/ T4 w 1090"/>
                              <a:gd name="T6" fmla="+- 0 3362 3362"/>
                              <a:gd name="T7" fmla="*/ 3362 h 1232"/>
                              <a:gd name="T8" fmla="+- 0 7312 6238"/>
                              <a:gd name="T9" fmla="*/ T8 w 1090"/>
                              <a:gd name="T10" fmla="+- 0 3362 3362"/>
                              <a:gd name="T11" fmla="*/ 3362 h 1232"/>
                              <a:gd name="T12" fmla="+- 0 7320 6238"/>
                              <a:gd name="T13" fmla="*/ T12 w 1090"/>
                              <a:gd name="T14" fmla="+- 0 4594 3362"/>
                              <a:gd name="T15" fmla="*/ 4594 h 1232"/>
                            </a:gdLst>
                            <a:ahLst/>
                            <a:cxnLst>
                              <a:cxn ang="0">
                                <a:pos x="T1" y="T3"/>
                              </a:cxn>
                              <a:cxn ang="0">
                                <a:pos x="T5" y="T7"/>
                              </a:cxn>
                              <a:cxn ang="0">
                                <a:pos x="T9" y="T11"/>
                              </a:cxn>
                              <a:cxn ang="0">
                                <a:pos x="T13" y="T15"/>
                              </a:cxn>
                            </a:cxnLst>
                            <a:rect l="0" t="0" r="r" b="b"/>
                            <a:pathLst>
                              <a:path w="1090" h="1232">
                                <a:moveTo>
                                  <a:pt x="0" y="17"/>
                                </a:moveTo>
                                <a:lnTo>
                                  <a:pt x="1090" y="0"/>
                                </a:lnTo>
                                <a:moveTo>
                                  <a:pt x="1074" y="0"/>
                                </a:moveTo>
                                <a:lnTo>
                                  <a:pt x="1082" y="1232"/>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509"/>
                        <wps:cNvCnPr>
                          <a:cxnSpLocks noChangeShapeType="1"/>
                        </wps:cNvCnPr>
                        <wps:spPr bwMode="auto">
                          <a:xfrm>
                            <a:off x="8074" y="2542"/>
                            <a:ext cx="0" cy="155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2" name="Picture 50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392" y="2308"/>
                            <a:ext cx="1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Line 507"/>
                        <wps:cNvCnPr>
                          <a:cxnSpLocks noChangeShapeType="1"/>
                        </wps:cNvCnPr>
                        <wps:spPr bwMode="auto">
                          <a:xfrm>
                            <a:off x="8897" y="2629"/>
                            <a:ext cx="0" cy="155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4" name="Picture 50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524" y="2292"/>
                            <a:ext cx="116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AutoShape 505"/>
                        <wps:cNvSpPr>
                          <a:spLocks/>
                        </wps:cNvSpPr>
                        <wps:spPr bwMode="auto">
                          <a:xfrm>
                            <a:off x="6266" y="3728"/>
                            <a:ext cx="1561" cy="779"/>
                          </a:xfrm>
                          <a:custGeom>
                            <a:avLst/>
                            <a:gdLst>
                              <a:gd name="T0" fmla="+- 0 6267 6267"/>
                              <a:gd name="T1" fmla="*/ T0 w 1561"/>
                              <a:gd name="T2" fmla="+- 0 3778 3728"/>
                              <a:gd name="T3" fmla="*/ 3778 h 779"/>
                              <a:gd name="T4" fmla="+- 0 7787 6267"/>
                              <a:gd name="T5" fmla="*/ T4 w 1561"/>
                              <a:gd name="T6" fmla="+- 0 3728 3728"/>
                              <a:gd name="T7" fmla="*/ 3728 h 779"/>
                              <a:gd name="T8" fmla="+- 0 7803 6267"/>
                              <a:gd name="T9" fmla="*/ T8 w 1561"/>
                              <a:gd name="T10" fmla="+- 0 3753 3728"/>
                              <a:gd name="T11" fmla="*/ 3753 h 779"/>
                              <a:gd name="T12" fmla="+- 0 7828 6267"/>
                              <a:gd name="T13" fmla="*/ T12 w 1561"/>
                              <a:gd name="T14" fmla="+- 0 4506 3728"/>
                              <a:gd name="T15" fmla="*/ 4506 h 779"/>
                            </a:gdLst>
                            <a:ahLst/>
                            <a:cxnLst>
                              <a:cxn ang="0">
                                <a:pos x="T1" y="T3"/>
                              </a:cxn>
                              <a:cxn ang="0">
                                <a:pos x="T5" y="T7"/>
                              </a:cxn>
                              <a:cxn ang="0">
                                <a:pos x="T9" y="T11"/>
                              </a:cxn>
                              <a:cxn ang="0">
                                <a:pos x="T13" y="T15"/>
                              </a:cxn>
                            </a:cxnLst>
                            <a:rect l="0" t="0" r="r" b="b"/>
                            <a:pathLst>
                              <a:path w="1561" h="779">
                                <a:moveTo>
                                  <a:pt x="0" y="50"/>
                                </a:moveTo>
                                <a:lnTo>
                                  <a:pt x="1520" y="0"/>
                                </a:lnTo>
                                <a:moveTo>
                                  <a:pt x="1536" y="25"/>
                                </a:moveTo>
                                <a:lnTo>
                                  <a:pt x="1561" y="77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6" name="Picture 50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414" y="4221"/>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0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821" y="3033"/>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509" y="3429"/>
                            <a:ext cx="12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247C53" id="Group 501" o:spid="_x0000_s1026" style="position:absolute;margin-left:311.15pt;margin-top:114.6pt;width:173.3pt;height:115.85pt;z-index:-251662336;mso-position-horizontal-relative:page;mso-position-vertical-relative:page" coordorigin="6223,2292" coordsize="3466,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">
                <v:shape id="AutoShape 512" o:spid="_x0000_s1027" style="position:absolute;left:6262;top:2575;width:2254;height:2027;visibility:visible;mso-wrap-style:square;v-text-anchor:top" coordsize="22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" path="m2253,1972l16,2004m,l,2026m262,70l1958,1602e" filled="f" strokeweight="2.25pt">
                  <v:path arrowok="t" o:connecttype="custom" o:connectlocs="2253,4548;16,4580;0,2576;0,4602;262,2646;1958,4178" o:connectangles="0,0,0,0,0,0"/>
                </v:shape>
                <v:shape id="Picture 511" o:spid="_x0000_s1028" type="#_x0000_t75" style="position:absolute;left:8032;top:4068;width:1109;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">
                  <v:imagedata r:id="rId151" o:title=""/>
                </v:shape>
                <v:shape id="AutoShape 510" o:spid="_x0000_s1029" style="position:absolute;left:6238;top:3361;width:1090;height:1232;visibility:visible;mso-wrap-style:square;v-text-anchor:top" coordsize="109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" path="m,17l1090,t-16,l1082,1232e" filled="f" strokeweight="1.5pt">
                  <v:stroke dashstyle="3 1"/>
                  <v:path arrowok="t" o:connecttype="custom" o:connectlocs="0,3379;1090,3362;1074,3362;1082,4594" o:connectangles="0,0,0,0"/>
                </v:shape>
                <v:line id="Line 509" o:spid="_x0000_s1030" style="position:absolute;visibility:visible;mso-wrap-style:square" from="8074,2542" to="8074,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" strokeweight="2.25pt"/>
                <v:shape id="Picture 508" o:spid="_x0000_s1031" type="#_x0000_t75" style="position:absolute;left:7392;top:2308;width:110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">
                  <v:imagedata r:id="rId152" o:title=""/>
                </v:shape>
                <v:line id="Line 507" o:spid="_x0000_s1032" style="position:absolute;visibility:visible;mso-wrap-style:square" from="8897,2629" to="8897,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" strokeweight="2.25pt"/>
                <v:shape id="Picture 506" o:spid="_x0000_s1033" type="#_x0000_t75" style="position:absolute;left:8524;top:2292;width:116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">
                  <v:imagedata r:id="rId153" o:title=""/>
                </v:shape>
                <v:shape id="AutoShape 505" o:spid="_x0000_s1034" style="position:absolute;left:6266;top:3728;width:1561;height:779;visibility:visible;mso-wrap-style:square;v-text-anchor:top" coordsize="156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" path="m,50l1520,t16,25l1561,778e" filled="f" strokeweight="1.5pt">
                  <v:stroke dashstyle="3 1"/>
                  <v:path arrowok="t" o:connecttype="custom" o:connectlocs="0,3778;1520,3728;1536,3753;1561,4506" o:connectangles="0,0,0,0"/>
                </v:shape>
                <v:shape id="Picture 504" o:spid="_x0000_s1035" type="#_x0000_t75" style="position:absolute;left:7414;top:4221;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">
                  <v:imagedata r:id="rId154" o:title=""/>
                </v:shape>
                <v:shape id="Picture 503" o:spid="_x0000_s1036" type="#_x0000_t75" style="position:absolute;left:7821;top:3033;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">
                  <v:imagedata r:id="rId155" o:title=""/>
                </v:shape>
                <v:shape id="Picture 502" o:spid="_x0000_s1037" type="#_x0000_t75" style="position:absolute;left:6509;top:3429;width:12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">
                  <v:imagedata r:id="rId156" o:title=""/>
                </v:shape>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simplePos x="0" y="0"/>
                <wp:positionH relativeFrom="page">
                  <wp:posOffset>4381500</wp:posOffset>
                </wp:positionH>
                <wp:positionV relativeFrom="page">
                  <wp:posOffset>2988310</wp:posOffset>
                </wp:positionV>
                <wp:extent cx="1477010" cy="180340"/>
                <wp:effectExtent l="0" t="0" r="0" b="3175"/>
                <wp:wrapNone/>
                <wp:docPr id="533"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80340"/>
                          <a:chOff x="6900" y="4706"/>
                          <a:chExt cx="2326" cy="284"/>
                        </a:xfrm>
                      </wpg:grpSpPr>
                      <pic:pic xmlns:pic="http://schemas.openxmlformats.org/drawingml/2006/picture">
                        <pic:nvPicPr>
                          <pic:cNvPr id="534" name="Picture 5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119" y="4706"/>
                            <a:ext cx="110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49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6900" y="4730"/>
                            <a:ext cx="71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49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552" y="4706"/>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462230" id="Group 497" o:spid="_x0000_s1026" style="position:absolute;margin-left:345pt;margin-top:235.3pt;width:116.3pt;height:14.2pt;z-index:-251661312;mso-position-horizontal-relative:page;mso-position-vertical-relative:page" coordorigin="6900,4706" coordsize="2326,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">
                <v:shape id="Picture 500" o:spid="_x0000_s1027" type="#_x0000_t75" style="position:absolute;left:8119;top:4706;width:110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">
                  <v:imagedata r:id="rId152" o:title=""/>
                </v:shape>
                <v:shape id="Picture 499" o:spid="_x0000_s1028" type="#_x0000_t75" style="position:absolute;left:6900;top:4730;width:71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">
                  <v:imagedata r:id="rId159" o:title=""/>
                </v:shape>
                <v:shape id="Picture 498" o:spid="_x0000_s1029" type="#_x0000_t75" style="position:absolute;left:7552;top:4706;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">
                  <v:imagedata r:id="rId160" o:title=""/>
                </v:shape>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simplePos x="0" y="0"/>
                <wp:positionH relativeFrom="page">
                  <wp:posOffset>3974465</wp:posOffset>
                </wp:positionH>
                <wp:positionV relativeFrom="page">
                  <wp:posOffset>3870960</wp:posOffset>
                </wp:positionV>
                <wp:extent cx="2286000" cy="1345565"/>
                <wp:effectExtent l="2540" t="0" r="0" b="12700"/>
                <wp:wrapNone/>
                <wp:docPr id="522"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45565"/>
                          <a:chOff x="6259" y="6096"/>
                          <a:chExt cx="3600" cy="2119"/>
                        </a:xfrm>
                      </wpg:grpSpPr>
                      <wps:wsp>
                        <wps:cNvPr id="523" name="AutoShape 496"/>
                        <wps:cNvSpPr>
                          <a:spLocks/>
                        </wps:cNvSpPr>
                        <wps:spPr bwMode="auto">
                          <a:xfrm>
                            <a:off x="6299" y="6383"/>
                            <a:ext cx="2281" cy="1824"/>
                          </a:xfrm>
                          <a:custGeom>
                            <a:avLst/>
                            <a:gdLst>
                              <a:gd name="T0" fmla="+- 0 8579 6299"/>
                              <a:gd name="T1" fmla="*/ T0 w 2281"/>
                              <a:gd name="T2" fmla="+- 0 8158 6384"/>
                              <a:gd name="T3" fmla="*/ 8158 h 1824"/>
                              <a:gd name="T4" fmla="+- 0 6316 6299"/>
                              <a:gd name="T5" fmla="*/ T4 w 2281"/>
                              <a:gd name="T6" fmla="+- 0 8188 6384"/>
                              <a:gd name="T7" fmla="*/ 8188 h 1824"/>
                              <a:gd name="T8" fmla="+- 0 6299 6299"/>
                              <a:gd name="T9" fmla="*/ T8 w 2281"/>
                              <a:gd name="T10" fmla="+- 0 6384 6384"/>
                              <a:gd name="T11" fmla="*/ 6384 h 1824"/>
                              <a:gd name="T12" fmla="+- 0 6299 6299"/>
                              <a:gd name="T13" fmla="*/ T12 w 2281"/>
                              <a:gd name="T14" fmla="+- 0 8208 6384"/>
                              <a:gd name="T15" fmla="*/ 8208 h 1824"/>
                              <a:gd name="T16" fmla="+- 0 6564 6299"/>
                              <a:gd name="T17" fmla="*/ T16 w 2281"/>
                              <a:gd name="T18" fmla="+- 0 6447 6384"/>
                              <a:gd name="T19" fmla="*/ 6447 h 1824"/>
                              <a:gd name="T20" fmla="+- 0 8281 6299"/>
                              <a:gd name="T21" fmla="*/ T20 w 2281"/>
                              <a:gd name="T22" fmla="+- 0 7825 6384"/>
                              <a:gd name="T23" fmla="*/ 7825 h 1824"/>
                            </a:gdLst>
                            <a:ahLst/>
                            <a:cxnLst>
                              <a:cxn ang="0">
                                <a:pos x="T1" y="T3"/>
                              </a:cxn>
                              <a:cxn ang="0">
                                <a:pos x="T5" y="T7"/>
                              </a:cxn>
                              <a:cxn ang="0">
                                <a:pos x="T9" y="T11"/>
                              </a:cxn>
                              <a:cxn ang="0">
                                <a:pos x="T13" y="T15"/>
                              </a:cxn>
                              <a:cxn ang="0">
                                <a:pos x="T17" y="T19"/>
                              </a:cxn>
                              <a:cxn ang="0">
                                <a:pos x="T21" y="T23"/>
                              </a:cxn>
                            </a:cxnLst>
                            <a:rect l="0" t="0" r="r" b="b"/>
                            <a:pathLst>
                              <a:path w="2281" h="1824">
                                <a:moveTo>
                                  <a:pt x="2280" y="1774"/>
                                </a:moveTo>
                                <a:lnTo>
                                  <a:pt x="17" y="1804"/>
                                </a:lnTo>
                                <a:moveTo>
                                  <a:pt x="0" y="0"/>
                                </a:moveTo>
                                <a:lnTo>
                                  <a:pt x="0" y="1824"/>
                                </a:lnTo>
                                <a:moveTo>
                                  <a:pt x="265" y="63"/>
                                </a:moveTo>
                                <a:lnTo>
                                  <a:pt x="1982" y="1441"/>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4" name="Picture 49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020" y="7716"/>
                            <a:ext cx="112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AutoShape 494"/>
                        <wps:cNvSpPr>
                          <a:spLocks/>
                        </wps:cNvSpPr>
                        <wps:spPr bwMode="auto">
                          <a:xfrm>
                            <a:off x="6274" y="7091"/>
                            <a:ext cx="1103" cy="1109"/>
                          </a:xfrm>
                          <a:custGeom>
                            <a:avLst/>
                            <a:gdLst>
                              <a:gd name="T0" fmla="+- 0 6274 6274"/>
                              <a:gd name="T1" fmla="*/ T0 w 1103"/>
                              <a:gd name="T2" fmla="+- 0 7106 7091"/>
                              <a:gd name="T3" fmla="*/ 7106 h 1109"/>
                              <a:gd name="T4" fmla="+- 0 7377 6274"/>
                              <a:gd name="T5" fmla="*/ T4 w 1103"/>
                              <a:gd name="T6" fmla="+- 0 7091 7091"/>
                              <a:gd name="T7" fmla="*/ 7091 h 1109"/>
                              <a:gd name="T8" fmla="+- 0 7360 6274"/>
                              <a:gd name="T9" fmla="*/ T8 w 1103"/>
                              <a:gd name="T10" fmla="+- 0 7091 7091"/>
                              <a:gd name="T11" fmla="*/ 7091 h 1109"/>
                              <a:gd name="T12" fmla="+- 0 7369 6274"/>
                              <a:gd name="T13" fmla="*/ T12 w 1103"/>
                              <a:gd name="T14" fmla="+- 0 8200 7091"/>
                              <a:gd name="T15" fmla="*/ 8200 h 1109"/>
                            </a:gdLst>
                            <a:ahLst/>
                            <a:cxnLst>
                              <a:cxn ang="0">
                                <a:pos x="T1" y="T3"/>
                              </a:cxn>
                              <a:cxn ang="0">
                                <a:pos x="T5" y="T7"/>
                              </a:cxn>
                              <a:cxn ang="0">
                                <a:pos x="T9" y="T11"/>
                              </a:cxn>
                              <a:cxn ang="0">
                                <a:pos x="T13" y="T15"/>
                              </a:cxn>
                            </a:cxnLst>
                            <a:rect l="0" t="0" r="r" b="b"/>
                            <a:pathLst>
                              <a:path w="1103" h="1109">
                                <a:moveTo>
                                  <a:pt x="0" y="15"/>
                                </a:moveTo>
                                <a:lnTo>
                                  <a:pt x="1103" y="0"/>
                                </a:lnTo>
                                <a:moveTo>
                                  <a:pt x="1086" y="0"/>
                                </a:moveTo>
                                <a:lnTo>
                                  <a:pt x="1095"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AutoShape 493"/>
                        <wps:cNvSpPr>
                          <a:spLocks/>
                        </wps:cNvSpPr>
                        <wps:spPr bwMode="auto">
                          <a:xfrm>
                            <a:off x="6589" y="6353"/>
                            <a:ext cx="2376" cy="1480"/>
                          </a:xfrm>
                          <a:custGeom>
                            <a:avLst/>
                            <a:gdLst>
                              <a:gd name="T0" fmla="+- 0 8132 6589"/>
                              <a:gd name="T1" fmla="*/ T0 w 2376"/>
                              <a:gd name="T2" fmla="+- 0 6353 6353"/>
                              <a:gd name="T3" fmla="*/ 6353 h 1480"/>
                              <a:gd name="T4" fmla="+- 0 6589 6589"/>
                              <a:gd name="T5" fmla="*/ T4 w 2376"/>
                              <a:gd name="T6" fmla="+- 0 7754 6353"/>
                              <a:gd name="T7" fmla="*/ 7754 h 1480"/>
                              <a:gd name="T8" fmla="+- 0 8965 6589"/>
                              <a:gd name="T9" fmla="*/ T8 w 2376"/>
                              <a:gd name="T10" fmla="+- 0 6432 6353"/>
                              <a:gd name="T11" fmla="*/ 6432 h 1480"/>
                              <a:gd name="T12" fmla="+- 0 7423 6589"/>
                              <a:gd name="T13" fmla="*/ T12 w 2376"/>
                              <a:gd name="T14" fmla="+- 0 7833 6353"/>
                              <a:gd name="T15" fmla="*/ 7833 h 1480"/>
                            </a:gdLst>
                            <a:ahLst/>
                            <a:cxnLst>
                              <a:cxn ang="0">
                                <a:pos x="T1" y="T3"/>
                              </a:cxn>
                              <a:cxn ang="0">
                                <a:pos x="T5" y="T7"/>
                              </a:cxn>
                              <a:cxn ang="0">
                                <a:pos x="T9" y="T11"/>
                              </a:cxn>
                              <a:cxn ang="0">
                                <a:pos x="T13" y="T15"/>
                              </a:cxn>
                            </a:cxnLst>
                            <a:rect l="0" t="0" r="r" b="b"/>
                            <a:pathLst>
                              <a:path w="2376" h="1480">
                                <a:moveTo>
                                  <a:pt x="1543" y="0"/>
                                </a:moveTo>
                                <a:lnTo>
                                  <a:pt x="0" y="1401"/>
                                </a:lnTo>
                                <a:moveTo>
                                  <a:pt x="2376" y="79"/>
                                </a:moveTo>
                                <a:lnTo>
                                  <a:pt x="834" y="148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4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634" y="6096"/>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49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680" y="6177"/>
                            <a:ext cx="11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AutoShape 490"/>
                        <wps:cNvSpPr>
                          <a:spLocks/>
                        </wps:cNvSpPr>
                        <wps:spPr bwMode="auto">
                          <a:xfrm>
                            <a:off x="6303" y="7420"/>
                            <a:ext cx="1580" cy="701"/>
                          </a:xfrm>
                          <a:custGeom>
                            <a:avLst/>
                            <a:gdLst>
                              <a:gd name="T0" fmla="+- 0 6303 6303"/>
                              <a:gd name="T1" fmla="*/ T0 w 1580"/>
                              <a:gd name="T2" fmla="+- 0 7466 7421"/>
                              <a:gd name="T3" fmla="*/ 7466 h 701"/>
                              <a:gd name="T4" fmla="+- 0 7841 6303"/>
                              <a:gd name="T5" fmla="*/ T4 w 1580"/>
                              <a:gd name="T6" fmla="+- 0 7421 7421"/>
                              <a:gd name="T7" fmla="*/ 7421 h 701"/>
                              <a:gd name="T8" fmla="+- 0 7858 6303"/>
                              <a:gd name="T9" fmla="*/ T8 w 1580"/>
                              <a:gd name="T10" fmla="+- 0 7443 7421"/>
                              <a:gd name="T11" fmla="*/ 7443 h 701"/>
                              <a:gd name="T12" fmla="+- 0 7883 6303"/>
                              <a:gd name="T13" fmla="*/ T12 w 1580"/>
                              <a:gd name="T14" fmla="+- 0 8121 7421"/>
                              <a:gd name="T15" fmla="*/ 8121 h 701"/>
                            </a:gdLst>
                            <a:ahLst/>
                            <a:cxnLst>
                              <a:cxn ang="0">
                                <a:pos x="T1" y="T3"/>
                              </a:cxn>
                              <a:cxn ang="0">
                                <a:pos x="T5" y="T7"/>
                              </a:cxn>
                              <a:cxn ang="0">
                                <a:pos x="T9" y="T11"/>
                              </a:cxn>
                              <a:cxn ang="0">
                                <a:pos x="T13" y="T15"/>
                              </a:cxn>
                            </a:cxnLst>
                            <a:rect l="0" t="0" r="r" b="b"/>
                            <a:pathLst>
                              <a:path w="1580" h="701">
                                <a:moveTo>
                                  <a:pt x="0" y="45"/>
                                </a:moveTo>
                                <a:lnTo>
                                  <a:pt x="1538" y="0"/>
                                </a:lnTo>
                                <a:moveTo>
                                  <a:pt x="1555" y="22"/>
                                </a:moveTo>
                                <a:lnTo>
                                  <a:pt x="1580" y="70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AutoShape 489"/>
                        <wps:cNvSpPr>
                          <a:spLocks/>
                        </wps:cNvSpPr>
                        <wps:spPr bwMode="auto">
                          <a:xfrm>
                            <a:off x="7731" y="6800"/>
                            <a:ext cx="462" cy="120"/>
                          </a:xfrm>
                          <a:custGeom>
                            <a:avLst/>
                            <a:gdLst>
                              <a:gd name="T0" fmla="+- 0 7851 7731"/>
                              <a:gd name="T1" fmla="*/ T0 w 462"/>
                              <a:gd name="T2" fmla="+- 0 6800 6800"/>
                              <a:gd name="T3" fmla="*/ 6800 h 120"/>
                              <a:gd name="T4" fmla="+- 0 7731 7731"/>
                              <a:gd name="T5" fmla="*/ T4 w 462"/>
                              <a:gd name="T6" fmla="+- 0 6860 6800"/>
                              <a:gd name="T7" fmla="*/ 6860 h 120"/>
                              <a:gd name="T8" fmla="+- 0 7851 7731"/>
                              <a:gd name="T9" fmla="*/ T8 w 462"/>
                              <a:gd name="T10" fmla="+- 0 6920 6800"/>
                              <a:gd name="T11" fmla="*/ 6920 h 120"/>
                              <a:gd name="T12" fmla="+- 0 7851 7731"/>
                              <a:gd name="T13" fmla="*/ T12 w 462"/>
                              <a:gd name="T14" fmla="+- 0 6870 6800"/>
                              <a:gd name="T15" fmla="*/ 6870 h 120"/>
                              <a:gd name="T16" fmla="+- 0 7831 7731"/>
                              <a:gd name="T17" fmla="*/ T16 w 462"/>
                              <a:gd name="T18" fmla="+- 0 6870 6800"/>
                              <a:gd name="T19" fmla="*/ 6870 h 120"/>
                              <a:gd name="T20" fmla="+- 0 7831 7731"/>
                              <a:gd name="T21" fmla="*/ T20 w 462"/>
                              <a:gd name="T22" fmla="+- 0 6850 6800"/>
                              <a:gd name="T23" fmla="*/ 6850 h 120"/>
                              <a:gd name="T24" fmla="+- 0 7851 7731"/>
                              <a:gd name="T25" fmla="*/ T24 w 462"/>
                              <a:gd name="T26" fmla="+- 0 6850 6800"/>
                              <a:gd name="T27" fmla="*/ 6850 h 120"/>
                              <a:gd name="T28" fmla="+- 0 7851 7731"/>
                              <a:gd name="T29" fmla="*/ T28 w 462"/>
                              <a:gd name="T30" fmla="+- 0 6800 6800"/>
                              <a:gd name="T31" fmla="*/ 6800 h 120"/>
                              <a:gd name="T32" fmla="+- 0 7851 7731"/>
                              <a:gd name="T33" fmla="*/ T32 w 462"/>
                              <a:gd name="T34" fmla="+- 0 6850 6800"/>
                              <a:gd name="T35" fmla="*/ 6850 h 120"/>
                              <a:gd name="T36" fmla="+- 0 7831 7731"/>
                              <a:gd name="T37" fmla="*/ T36 w 462"/>
                              <a:gd name="T38" fmla="+- 0 6850 6800"/>
                              <a:gd name="T39" fmla="*/ 6850 h 120"/>
                              <a:gd name="T40" fmla="+- 0 7831 7731"/>
                              <a:gd name="T41" fmla="*/ T40 w 462"/>
                              <a:gd name="T42" fmla="+- 0 6870 6800"/>
                              <a:gd name="T43" fmla="*/ 6870 h 120"/>
                              <a:gd name="T44" fmla="+- 0 7851 7731"/>
                              <a:gd name="T45" fmla="*/ T44 w 462"/>
                              <a:gd name="T46" fmla="+- 0 6870 6800"/>
                              <a:gd name="T47" fmla="*/ 6870 h 120"/>
                              <a:gd name="T48" fmla="+- 0 7851 7731"/>
                              <a:gd name="T49" fmla="*/ T48 w 462"/>
                              <a:gd name="T50" fmla="+- 0 6850 6800"/>
                              <a:gd name="T51" fmla="*/ 6850 h 120"/>
                              <a:gd name="T52" fmla="+- 0 8193 7731"/>
                              <a:gd name="T53" fmla="*/ T52 w 462"/>
                              <a:gd name="T54" fmla="+- 0 6850 6800"/>
                              <a:gd name="T55" fmla="*/ 6850 h 120"/>
                              <a:gd name="T56" fmla="+- 0 7851 7731"/>
                              <a:gd name="T57" fmla="*/ T56 w 462"/>
                              <a:gd name="T58" fmla="+- 0 6850 6800"/>
                              <a:gd name="T59" fmla="*/ 6850 h 120"/>
                              <a:gd name="T60" fmla="+- 0 7851 7731"/>
                              <a:gd name="T61" fmla="*/ T60 w 462"/>
                              <a:gd name="T62" fmla="+- 0 6870 6800"/>
                              <a:gd name="T63" fmla="*/ 6870 h 120"/>
                              <a:gd name="T64" fmla="+- 0 8193 7731"/>
                              <a:gd name="T65" fmla="*/ T64 w 462"/>
                              <a:gd name="T66" fmla="+- 0 6870 6800"/>
                              <a:gd name="T67" fmla="*/ 6870 h 120"/>
                              <a:gd name="T68" fmla="+- 0 8193 7731"/>
                              <a:gd name="T69" fmla="*/ T68 w 462"/>
                              <a:gd name="T70" fmla="+- 0 6850 6800"/>
                              <a:gd name="T71" fmla="*/ 685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2" y="50"/>
                                </a:moveTo>
                                <a:lnTo>
                                  <a:pt x="120" y="50"/>
                                </a:lnTo>
                                <a:lnTo>
                                  <a:pt x="120" y="70"/>
                                </a:lnTo>
                                <a:lnTo>
                                  <a:pt x="462" y="70"/>
                                </a:lnTo>
                                <a:lnTo>
                                  <a:pt x="46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48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6461" y="7221"/>
                            <a:ext cx="1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AutoShape 487"/>
                        <wps:cNvSpPr>
                          <a:spLocks/>
                        </wps:cNvSpPr>
                        <wps:spPr bwMode="auto">
                          <a:xfrm>
                            <a:off x="7352" y="7943"/>
                            <a:ext cx="461" cy="120"/>
                          </a:xfrm>
                          <a:custGeom>
                            <a:avLst/>
                            <a:gdLst>
                              <a:gd name="T0" fmla="+- 0 7472 7352"/>
                              <a:gd name="T1" fmla="*/ T0 w 461"/>
                              <a:gd name="T2" fmla="+- 0 7943 7943"/>
                              <a:gd name="T3" fmla="*/ 7943 h 120"/>
                              <a:gd name="T4" fmla="+- 0 7352 7352"/>
                              <a:gd name="T5" fmla="*/ T4 w 461"/>
                              <a:gd name="T6" fmla="+- 0 8003 7943"/>
                              <a:gd name="T7" fmla="*/ 8003 h 120"/>
                              <a:gd name="T8" fmla="+- 0 7472 7352"/>
                              <a:gd name="T9" fmla="*/ T8 w 461"/>
                              <a:gd name="T10" fmla="+- 0 8063 7943"/>
                              <a:gd name="T11" fmla="*/ 8063 h 120"/>
                              <a:gd name="T12" fmla="+- 0 7472 7352"/>
                              <a:gd name="T13" fmla="*/ T12 w 461"/>
                              <a:gd name="T14" fmla="+- 0 8013 7943"/>
                              <a:gd name="T15" fmla="*/ 8013 h 120"/>
                              <a:gd name="T16" fmla="+- 0 7452 7352"/>
                              <a:gd name="T17" fmla="*/ T16 w 461"/>
                              <a:gd name="T18" fmla="+- 0 8013 7943"/>
                              <a:gd name="T19" fmla="*/ 8013 h 120"/>
                              <a:gd name="T20" fmla="+- 0 7452 7352"/>
                              <a:gd name="T21" fmla="*/ T20 w 461"/>
                              <a:gd name="T22" fmla="+- 0 7993 7943"/>
                              <a:gd name="T23" fmla="*/ 7993 h 120"/>
                              <a:gd name="T24" fmla="+- 0 7472 7352"/>
                              <a:gd name="T25" fmla="*/ T24 w 461"/>
                              <a:gd name="T26" fmla="+- 0 7993 7943"/>
                              <a:gd name="T27" fmla="*/ 7993 h 120"/>
                              <a:gd name="T28" fmla="+- 0 7472 7352"/>
                              <a:gd name="T29" fmla="*/ T28 w 461"/>
                              <a:gd name="T30" fmla="+- 0 7943 7943"/>
                              <a:gd name="T31" fmla="*/ 7943 h 120"/>
                              <a:gd name="T32" fmla="+- 0 7472 7352"/>
                              <a:gd name="T33" fmla="*/ T32 w 461"/>
                              <a:gd name="T34" fmla="+- 0 7993 7943"/>
                              <a:gd name="T35" fmla="*/ 7993 h 120"/>
                              <a:gd name="T36" fmla="+- 0 7452 7352"/>
                              <a:gd name="T37" fmla="*/ T36 w 461"/>
                              <a:gd name="T38" fmla="+- 0 7993 7943"/>
                              <a:gd name="T39" fmla="*/ 7993 h 120"/>
                              <a:gd name="T40" fmla="+- 0 7452 7352"/>
                              <a:gd name="T41" fmla="*/ T40 w 461"/>
                              <a:gd name="T42" fmla="+- 0 8013 7943"/>
                              <a:gd name="T43" fmla="*/ 8013 h 120"/>
                              <a:gd name="T44" fmla="+- 0 7472 7352"/>
                              <a:gd name="T45" fmla="*/ T44 w 461"/>
                              <a:gd name="T46" fmla="+- 0 8013 7943"/>
                              <a:gd name="T47" fmla="*/ 8013 h 120"/>
                              <a:gd name="T48" fmla="+- 0 7472 7352"/>
                              <a:gd name="T49" fmla="*/ T48 w 461"/>
                              <a:gd name="T50" fmla="+- 0 7993 7943"/>
                              <a:gd name="T51" fmla="*/ 7993 h 120"/>
                              <a:gd name="T52" fmla="+- 0 7813 7352"/>
                              <a:gd name="T53" fmla="*/ T52 w 461"/>
                              <a:gd name="T54" fmla="+- 0 7993 7943"/>
                              <a:gd name="T55" fmla="*/ 7993 h 120"/>
                              <a:gd name="T56" fmla="+- 0 7472 7352"/>
                              <a:gd name="T57" fmla="*/ T56 w 461"/>
                              <a:gd name="T58" fmla="+- 0 7993 7943"/>
                              <a:gd name="T59" fmla="*/ 7993 h 120"/>
                              <a:gd name="T60" fmla="+- 0 7472 7352"/>
                              <a:gd name="T61" fmla="*/ T60 w 461"/>
                              <a:gd name="T62" fmla="+- 0 8013 7943"/>
                              <a:gd name="T63" fmla="*/ 8013 h 120"/>
                              <a:gd name="T64" fmla="+- 0 7813 7352"/>
                              <a:gd name="T65" fmla="*/ T64 w 461"/>
                              <a:gd name="T66" fmla="+- 0 8013 7943"/>
                              <a:gd name="T67" fmla="*/ 8013 h 120"/>
                              <a:gd name="T68" fmla="+- 0 7813 7352"/>
                              <a:gd name="T69" fmla="*/ T68 w 461"/>
                              <a:gd name="T70" fmla="+- 0 7993 7943"/>
                              <a:gd name="T71" fmla="*/ 79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8B555" id="Group 486" o:spid="_x0000_s1026" style="position:absolute;margin-left:312.95pt;margin-top:304.8pt;width:180pt;height:105.95pt;z-index:-251660288;mso-position-horizontal-relative:page;mso-position-vertical-relative:page" coordorigin="6259,6096" coordsize="3600,2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">
                <v:shape id="AutoShape 496" o:spid="_x0000_s1027" style="position:absolute;left:6299;top:6383;width:2281;height:1824;visibility:visible;mso-wrap-style:square;v-text-anchor:top" coordsize="228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" path="m2280,1774l17,1804m,l,1824m265,63l1982,1441e" filled="f" strokeweight="2.25pt">
                  <v:path arrowok="t" o:connecttype="custom" o:connectlocs="2280,8158;17,8188;0,6384;0,8208;265,6447;1982,7825" o:connectangles="0,0,0,0,0,0"/>
                </v:shape>
                <v:shape id="Picture 495" o:spid="_x0000_s1028" type="#_x0000_t75" style="position:absolute;left:8020;top:7716;width:112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">
                  <v:imagedata r:id="rId165" o:title=""/>
                </v:shape>
                <v:shape id="AutoShape 494" o:spid="_x0000_s1029" style="position:absolute;left:6274;top:7091;width:1103;height:1109;visibility:visible;mso-wrap-style:square;v-text-anchor:top" coordsize="110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" path="m,15l1103,t-17,l1095,1109e" filled="f" strokeweight="1.5pt">
                  <v:stroke dashstyle="3 1"/>
                  <v:path arrowok="t" o:connecttype="custom" o:connectlocs="0,7106;1103,7091;1086,7091;1095,8200" o:connectangles="0,0,0,0"/>
                </v:shape>
                <v:shape id="AutoShape 493" o:spid="_x0000_s1030" style="position:absolute;left:6589;top:6353;width:2376;height:1480;visibility:visible;mso-wrap-style:square;v-text-anchor:top" coordsize="2376,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" path="m1543,l,1401m2376,79l834,1480e" filled="f" strokeweight="2.25pt">
                  <v:path arrowok="t" o:connecttype="custom" o:connectlocs="1543,6353;0,7754;2376,6432;834,7833" o:connectangles="0,0,0,0"/>
                </v:shape>
                <v:shape id="Picture 492" o:spid="_x0000_s1031" type="#_x0000_t75" style="position:absolute;left:7634;top:6096;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">
                  <v:imagedata r:id="rId166" o:title=""/>
                </v:shape>
                <v:shape id="Picture 491" o:spid="_x0000_s1032" type="#_x0000_t75" style="position:absolute;left:8680;top:6177;width:11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">
                  <v:imagedata r:id="rId167" o:title=""/>
                </v:shape>
                <v:shape id="AutoShape 490" o:spid="_x0000_s1033" style="position:absolute;left:6303;top:7420;width:1580;height:701;visibility:visible;mso-wrap-style:square;v-text-anchor:top" coordsize="158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" path="m,45l1538,t17,22l1580,700e" filled="f" strokeweight="1.5pt">
                  <v:stroke dashstyle="3 1"/>
                  <v:path arrowok="t" o:connecttype="custom" o:connectlocs="0,7466;1538,7421;1555,7443;1580,8121" o:connectangles="0,0,0,0"/>
                </v:shape>
                <v:shape id="AutoShape 489" o:spid="_x0000_s1034" style="position:absolute;left:7731;top:6800;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" path="m120,l,60r120,60l120,70r-20,l100,50r20,l120,xm120,50r-20,l100,70r20,l120,50xm462,50r-342,l120,70r342,l462,50xe" fillcolor="black" stroked="f">
                  <v:path arrowok="t" o:connecttype="custom" o:connectlocs="120,6800;0,6860;120,6920;120,6870;100,6870;100,6850;120,6850;120,6800;120,6850;100,6850;100,6870;120,6870;120,6850;462,6850;120,6850;120,6870;462,6870;462,6850" o:connectangles="0,0,0,0,0,0,0,0,0,0,0,0,0,0,0,0,0,0"/>
                </v:shape>
                <v:shape id="Picture 488" o:spid="_x0000_s1035" type="#_x0000_t75" style="position:absolute;left:6461;top:7221;width:12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">
                  <v:imagedata r:id="rId168" o:title=""/>
                </v:shape>
                <v:shape id="AutoShape 487" o:spid="_x0000_s1036" style="position:absolute;left:7352;top:7943;width:461;height:120;visibility:visible;mso-wrap-style:square;v-text-anchor:top" coordsize="4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" path="m120,l,60r120,60l120,70r-20,l100,50r20,l120,xm120,50r-20,l100,70r20,l120,50xm461,50r-341,l120,70r341,l461,50xe" fillcolor="black" stroked="f">
                  <v:path arrowok="t" o:connecttype="custom" o:connectlocs="120,7943;0,8003;120,8063;120,8013;100,8013;100,7993;120,7993;120,7943;120,7993;100,7993;100,8013;120,8013;120,7993;461,7993;120,7993;120,8013;461,8013;461,7993" o:connectangles="0,0,0,0,0,0,0,0,0,0,0,0,0,0,0,0,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page">
                  <wp:posOffset>4410710</wp:posOffset>
                </wp:positionH>
                <wp:positionV relativeFrom="page">
                  <wp:posOffset>5276215</wp:posOffset>
                </wp:positionV>
                <wp:extent cx="1493520" cy="152400"/>
                <wp:effectExtent l="635" t="0" r="1270" b="635"/>
                <wp:wrapNone/>
                <wp:docPr id="518"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52400"/>
                          <a:chOff x="6946" y="8309"/>
                          <a:chExt cx="2352" cy="240"/>
                        </a:xfrm>
                      </wpg:grpSpPr>
                      <pic:pic xmlns:pic="http://schemas.openxmlformats.org/drawingml/2006/picture">
                        <pic:nvPicPr>
                          <pic:cNvPr id="519" name="Picture 48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176" y="8308"/>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48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45" y="8332"/>
                            <a:ext cx="7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48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603" y="8308"/>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C2EB70" id="Group 482" o:spid="_x0000_s1026" style="position:absolute;margin-left:347.3pt;margin-top:415.45pt;width:117.6pt;height:12pt;z-index:-251659264;mso-position-horizontal-relative:page;mso-position-vertical-relative:page" coordorigin="6946,8309" coordsize="235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">
                <v:shape id="Picture 485" o:spid="_x0000_s1027" type="#_x0000_t75" style="position:absolute;left:8176;top:8308;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">
                  <v:imagedata r:id="rId172" o:title=""/>
                </v:shape>
                <v:shape id="Picture 484" o:spid="_x0000_s1028" type="#_x0000_t75" style="position:absolute;left:6945;top:8332;width:72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">
                  <v:imagedata r:id="rId173" o:title=""/>
                </v:shape>
                <v:shape id="Picture 483" o:spid="_x0000_s1029" type="#_x0000_t75" style="position:absolute;left:7603;top:8308;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">
                  <v:imagedata r:id="rId174" o:title=""/>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simplePos x="0" y="0"/>
                <wp:positionH relativeFrom="page">
                  <wp:posOffset>3951605</wp:posOffset>
                </wp:positionH>
                <wp:positionV relativeFrom="page">
                  <wp:posOffset>6655435</wp:posOffset>
                </wp:positionV>
                <wp:extent cx="2220595" cy="1495425"/>
                <wp:effectExtent l="8255" t="0" r="0" b="12065"/>
                <wp:wrapNone/>
                <wp:docPr id="507"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1495425"/>
                          <a:chOff x="6223" y="10481"/>
                          <a:chExt cx="3497" cy="2355"/>
                        </a:xfrm>
                      </wpg:grpSpPr>
                      <wps:wsp>
                        <wps:cNvPr id="508" name="AutoShape 481"/>
                        <wps:cNvSpPr>
                          <a:spLocks/>
                        </wps:cNvSpPr>
                        <wps:spPr bwMode="auto">
                          <a:xfrm>
                            <a:off x="6262" y="10802"/>
                            <a:ext cx="2253" cy="2027"/>
                          </a:xfrm>
                          <a:custGeom>
                            <a:avLst/>
                            <a:gdLst>
                              <a:gd name="T0" fmla="+- 0 8515 6263"/>
                              <a:gd name="T1" fmla="*/ T0 w 2253"/>
                              <a:gd name="T2" fmla="+- 0 12775 10803"/>
                              <a:gd name="T3" fmla="*/ 12775 h 2027"/>
                              <a:gd name="T4" fmla="+- 0 6279 6263"/>
                              <a:gd name="T5" fmla="*/ T4 w 2253"/>
                              <a:gd name="T6" fmla="+- 0 12808 10803"/>
                              <a:gd name="T7" fmla="*/ 12808 h 2027"/>
                              <a:gd name="T8" fmla="+- 0 6263 6263"/>
                              <a:gd name="T9" fmla="*/ T8 w 2253"/>
                              <a:gd name="T10" fmla="+- 0 10803 10803"/>
                              <a:gd name="T11" fmla="*/ 10803 h 2027"/>
                              <a:gd name="T12" fmla="+- 0 6263 6263"/>
                              <a:gd name="T13" fmla="*/ T12 w 2253"/>
                              <a:gd name="T14" fmla="+- 0 12829 10803"/>
                              <a:gd name="T15" fmla="*/ 12829 h 2027"/>
                              <a:gd name="T16" fmla="+- 0 6525 6263"/>
                              <a:gd name="T17" fmla="*/ T16 w 2253"/>
                              <a:gd name="T18" fmla="+- 0 10873 10803"/>
                              <a:gd name="T19" fmla="*/ 10873 h 2027"/>
                              <a:gd name="T20" fmla="+- 0 8221 6263"/>
                              <a:gd name="T21" fmla="*/ T20 w 2253"/>
                              <a:gd name="T22" fmla="+- 0 12405 10803"/>
                              <a:gd name="T23" fmla="*/ 12405 h 2027"/>
                            </a:gdLst>
                            <a:ahLst/>
                            <a:cxnLst>
                              <a:cxn ang="0">
                                <a:pos x="T1" y="T3"/>
                              </a:cxn>
                              <a:cxn ang="0">
                                <a:pos x="T5" y="T7"/>
                              </a:cxn>
                              <a:cxn ang="0">
                                <a:pos x="T9" y="T11"/>
                              </a:cxn>
                              <a:cxn ang="0">
                                <a:pos x="T13" y="T15"/>
                              </a:cxn>
                              <a:cxn ang="0">
                                <a:pos x="T17" y="T19"/>
                              </a:cxn>
                              <a:cxn ang="0">
                                <a:pos x="T21" y="T23"/>
                              </a:cxn>
                            </a:cxnLst>
                            <a:rect l="0" t="0" r="r" b="b"/>
                            <a:pathLst>
                              <a:path w="2253" h="2027">
                                <a:moveTo>
                                  <a:pt x="2252" y="1972"/>
                                </a:moveTo>
                                <a:lnTo>
                                  <a:pt x="16" y="2005"/>
                                </a:lnTo>
                                <a:moveTo>
                                  <a:pt x="0" y="0"/>
                                </a:moveTo>
                                <a:lnTo>
                                  <a:pt x="0" y="2026"/>
                                </a:lnTo>
                                <a:moveTo>
                                  <a:pt x="262" y="70"/>
                                </a:moveTo>
                                <a:lnTo>
                                  <a:pt x="1958" y="160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9" name="Picture 48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989" y="12398"/>
                            <a:ext cx="110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AutoShape 479"/>
                        <wps:cNvSpPr>
                          <a:spLocks/>
                        </wps:cNvSpPr>
                        <wps:spPr bwMode="auto">
                          <a:xfrm>
                            <a:off x="6238" y="11588"/>
                            <a:ext cx="1090" cy="1232"/>
                          </a:xfrm>
                          <a:custGeom>
                            <a:avLst/>
                            <a:gdLst>
                              <a:gd name="T0" fmla="+- 0 6238 6238"/>
                              <a:gd name="T1" fmla="*/ T0 w 1090"/>
                              <a:gd name="T2" fmla="+- 0 11605 11589"/>
                              <a:gd name="T3" fmla="*/ 11605 h 1232"/>
                              <a:gd name="T4" fmla="+- 0 7328 6238"/>
                              <a:gd name="T5" fmla="*/ T4 w 1090"/>
                              <a:gd name="T6" fmla="+- 0 11589 11589"/>
                              <a:gd name="T7" fmla="*/ 11589 h 1232"/>
                              <a:gd name="T8" fmla="+- 0 7311 6238"/>
                              <a:gd name="T9" fmla="*/ T8 w 1090"/>
                              <a:gd name="T10" fmla="+- 0 11589 11589"/>
                              <a:gd name="T11" fmla="*/ 11589 h 1232"/>
                              <a:gd name="T12" fmla="+- 0 7319 6238"/>
                              <a:gd name="T13" fmla="*/ T12 w 1090"/>
                              <a:gd name="T14" fmla="+- 0 12821 11589"/>
                              <a:gd name="T15" fmla="*/ 12821 h 1232"/>
                            </a:gdLst>
                            <a:ahLst/>
                            <a:cxnLst>
                              <a:cxn ang="0">
                                <a:pos x="T1" y="T3"/>
                              </a:cxn>
                              <a:cxn ang="0">
                                <a:pos x="T5" y="T7"/>
                              </a:cxn>
                              <a:cxn ang="0">
                                <a:pos x="T9" y="T11"/>
                              </a:cxn>
                              <a:cxn ang="0">
                                <a:pos x="T13" y="T15"/>
                              </a:cxn>
                            </a:cxnLst>
                            <a:rect l="0" t="0" r="r" b="b"/>
                            <a:pathLst>
                              <a:path w="1090" h="1232">
                                <a:moveTo>
                                  <a:pt x="0" y="16"/>
                                </a:moveTo>
                                <a:lnTo>
                                  <a:pt x="1090" y="0"/>
                                </a:lnTo>
                                <a:moveTo>
                                  <a:pt x="1073" y="0"/>
                                </a:moveTo>
                                <a:lnTo>
                                  <a:pt x="1081" y="1232"/>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AutoShape 478"/>
                        <wps:cNvSpPr>
                          <a:spLocks/>
                        </wps:cNvSpPr>
                        <wps:spPr bwMode="auto">
                          <a:xfrm>
                            <a:off x="6549" y="10768"/>
                            <a:ext cx="2348" cy="1645"/>
                          </a:xfrm>
                          <a:custGeom>
                            <a:avLst/>
                            <a:gdLst>
                              <a:gd name="T0" fmla="+- 0 8073 6549"/>
                              <a:gd name="T1" fmla="*/ T0 w 2348"/>
                              <a:gd name="T2" fmla="+- 0 10769 10769"/>
                              <a:gd name="T3" fmla="*/ 10769 h 1645"/>
                              <a:gd name="T4" fmla="+- 0 6549 6549"/>
                              <a:gd name="T5" fmla="*/ T4 w 2348"/>
                              <a:gd name="T6" fmla="+- 0 12326 10769"/>
                              <a:gd name="T7" fmla="*/ 12326 h 1645"/>
                              <a:gd name="T8" fmla="+- 0 8896 6549"/>
                              <a:gd name="T9" fmla="*/ T8 w 2348"/>
                              <a:gd name="T10" fmla="+- 0 10856 10769"/>
                              <a:gd name="T11" fmla="*/ 10856 h 1645"/>
                              <a:gd name="T12" fmla="+- 0 7373 6549"/>
                              <a:gd name="T13" fmla="*/ T12 w 2348"/>
                              <a:gd name="T14" fmla="+- 0 12413 10769"/>
                              <a:gd name="T15" fmla="*/ 12413 h 1645"/>
                            </a:gdLst>
                            <a:ahLst/>
                            <a:cxnLst>
                              <a:cxn ang="0">
                                <a:pos x="T1" y="T3"/>
                              </a:cxn>
                              <a:cxn ang="0">
                                <a:pos x="T5" y="T7"/>
                              </a:cxn>
                              <a:cxn ang="0">
                                <a:pos x="T9" y="T11"/>
                              </a:cxn>
                              <a:cxn ang="0">
                                <a:pos x="T13" y="T15"/>
                              </a:cxn>
                            </a:cxnLst>
                            <a:rect l="0" t="0" r="r" b="b"/>
                            <a:pathLst>
                              <a:path w="2348" h="1645">
                                <a:moveTo>
                                  <a:pt x="1524" y="0"/>
                                </a:moveTo>
                                <a:lnTo>
                                  <a:pt x="0" y="1557"/>
                                </a:lnTo>
                                <a:moveTo>
                                  <a:pt x="2347" y="87"/>
                                </a:moveTo>
                                <a:lnTo>
                                  <a:pt x="824" y="1644"/>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2" name="Picture 4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519" y="10480"/>
                            <a:ext cx="110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7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556" y="10617"/>
                            <a:ext cx="11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AutoShape 475"/>
                        <wps:cNvSpPr>
                          <a:spLocks/>
                        </wps:cNvSpPr>
                        <wps:spPr bwMode="auto">
                          <a:xfrm>
                            <a:off x="6266" y="11955"/>
                            <a:ext cx="1561" cy="779"/>
                          </a:xfrm>
                          <a:custGeom>
                            <a:avLst/>
                            <a:gdLst>
                              <a:gd name="T0" fmla="+- 0 6267 6267"/>
                              <a:gd name="T1" fmla="*/ T0 w 1561"/>
                              <a:gd name="T2" fmla="+- 0 12005 11955"/>
                              <a:gd name="T3" fmla="*/ 12005 h 779"/>
                              <a:gd name="T4" fmla="+- 0 7786 6267"/>
                              <a:gd name="T5" fmla="*/ T4 w 1561"/>
                              <a:gd name="T6" fmla="+- 0 11955 11955"/>
                              <a:gd name="T7" fmla="*/ 11955 h 779"/>
                              <a:gd name="T8" fmla="+- 0 7803 6267"/>
                              <a:gd name="T9" fmla="*/ T8 w 1561"/>
                              <a:gd name="T10" fmla="+- 0 11980 11955"/>
                              <a:gd name="T11" fmla="*/ 11980 h 779"/>
                              <a:gd name="T12" fmla="+- 0 7827 6267"/>
                              <a:gd name="T13" fmla="*/ T12 w 1561"/>
                              <a:gd name="T14" fmla="+- 0 12733 11955"/>
                              <a:gd name="T15" fmla="*/ 12733 h 779"/>
                            </a:gdLst>
                            <a:ahLst/>
                            <a:cxnLst>
                              <a:cxn ang="0">
                                <a:pos x="T1" y="T3"/>
                              </a:cxn>
                              <a:cxn ang="0">
                                <a:pos x="T5" y="T7"/>
                              </a:cxn>
                              <a:cxn ang="0">
                                <a:pos x="T9" y="T11"/>
                              </a:cxn>
                              <a:cxn ang="0">
                                <a:pos x="T13" y="T15"/>
                              </a:cxn>
                            </a:cxnLst>
                            <a:rect l="0" t="0" r="r" b="b"/>
                            <a:pathLst>
                              <a:path w="1561" h="779">
                                <a:moveTo>
                                  <a:pt x="0" y="50"/>
                                </a:moveTo>
                                <a:lnTo>
                                  <a:pt x="1519" y="0"/>
                                </a:lnTo>
                                <a:moveTo>
                                  <a:pt x="1536" y="25"/>
                                </a:moveTo>
                                <a:lnTo>
                                  <a:pt x="1560" y="77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 name="Picture 4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413" y="12448"/>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7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821" y="11260"/>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7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6509" y="11656"/>
                            <a:ext cx="12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917E26" id="Group 471" o:spid="_x0000_s1026" style="position:absolute;margin-left:311.15pt;margin-top:524.05pt;width:174.85pt;height:117.75pt;z-index:-251658240;mso-position-horizontal-relative:page;mso-position-vertical-relative:page" coordorigin="6223,10481" coordsize="3497,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">
                <v:shape id="AutoShape 481" o:spid="_x0000_s1027" style="position:absolute;left:6262;top:10802;width:2253;height:2027;visibility:visible;mso-wrap-style:square;v-text-anchor:top" coordsize="2253,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" path="m2252,1972l16,2005m,l,2026m262,70l1958,1602e" filled="f" strokeweight="2.25pt">
                  <v:path arrowok="t" o:connecttype="custom" o:connectlocs="2252,12775;16,12808;0,10803;0,12829;262,10873;1958,12405" o:connectangles="0,0,0,0,0,0"/>
                </v:shape>
                <v:shape id="Picture 480" o:spid="_x0000_s1028" type="#_x0000_t75" style="position:absolute;left:7989;top:12398;width:110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">
                  <v:imagedata r:id="rId179" o:title=""/>
                </v:shape>
                <v:shape id="AutoShape 479" o:spid="_x0000_s1029" style="position:absolute;left:6238;top:11588;width:1090;height:1232;visibility:visible;mso-wrap-style:square;v-text-anchor:top" coordsize="109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" path="m,16l1090,t-17,l1081,1232e" filled="f" strokeweight="1.5pt">
                  <v:stroke dashstyle="3 1"/>
                  <v:path arrowok="t" o:connecttype="custom" o:connectlocs="0,11605;1090,11589;1073,11589;1081,12821" o:connectangles="0,0,0,0"/>
                </v:shape>
                <v:shape id="AutoShape 478" o:spid="_x0000_s1030" style="position:absolute;left:6549;top:10768;width:2348;height:1645;visibility:visible;mso-wrap-style:square;v-text-anchor:top" coordsize="2348,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" path="m1524,l,1557m2347,87l824,1644e" filled="f" strokeweight="2.25pt">
                  <v:path arrowok="t" o:connecttype="custom" o:connectlocs="1524,10769;0,12326;2347,10856;824,12413" o:connectangles="0,0,0,0"/>
                </v:shape>
                <v:shape id="Picture 477" o:spid="_x0000_s1031" type="#_x0000_t75" style="position:absolute;left:7519;top:10480;width:110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">
                  <v:imagedata r:id="rId180" o:title=""/>
                </v:shape>
                <v:shape id="Picture 476" o:spid="_x0000_s1032" type="#_x0000_t75" style="position:absolute;left:8556;top:10617;width:1164;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">
                  <v:imagedata r:id="rId181" o:title=""/>
                </v:shape>
                <v:shape id="AutoShape 475" o:spid="_x0000_s1033" style="position:absolute;left:6266;top:11955;width:1561;height:779;visibility:visible;mso-wrap-style:square;v-text-anchor:top" coordsize="156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" path="m,50l1519,t17,25l1560,778e" filled="f" strokeweight="1.5pt">
                  <v:stroke dashstyle="3 1"/>
                  <v:path arrowok="t" o:connecttype="custom" o:connectlocs="0,12005;1519,11955;1536,11980;1560,12733" o:connectangles="0,0,0,0"/>
                </v:shape>
                <v:shape id="Picture 474" o:spid="_x0000_s1034" type="#_x0000_t75" style="position:absolute;left:7413;top:12448;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">
                  <v:imagedata r:id="rId154" o:title=""/>
                </v:shape>
                <v:shape id="Picture 473" o:spid="_x0000_s1035" type="#_x0000_t75" style="position:absolute;left:7821;top:11260;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">
                  <v:imagedata r:id="rId155" o:title=""/>
                </v:shape>
                <v:shape id="Picture 472" o:spid="_x0000_s1036" type="#_x0000_t75" style="position:absolute;left:6509;top:11656;width:12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">
                  <v:imagedata r:id="rId182" o:title=""/>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4381500</wp:posOffset>
                </wp:positionH>
                <wp:positionV relativeFrom="page">
                  <wp:posOffset>8213090</wp:posOffset>
                </wp:positionV>
                <wp:extent cx="1477010" cy="180340"/>
                <wp:effectExtent l="0" t="2540" r="0" b="0"/>
                <wp:wrapNone/>
                <wp:docPr id="50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80340"/>
                          <a:chOff x="6900" y="12934"/>
                          <a:chExt cx="2326" cy="284"/>
                        </a:xfrm>
                      </wpg:grpSpPr>
                      <pic:pic xmlns:pic="http://schemas.openxmlformats.org/drawingml/2006/picture">
                        <pic:nvPicPr>
                          <pic:cNvPr id="504" name="Picture 4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119" y="12933"/>
                            <a:ext cx="110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900" y="12957"/>
                            <a:ext cx="71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6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552" y="12933"/>
                            <a:ext cx="71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710028" id="Group 467" o:spid="_x0000_s1026" style="position:absolute;margin-left:345pt;margin-top:646.7pt;width:116.3pt;height:14.2pt;z-index:-251657216;mso-position-horizontal-relative:page;mso-position-vertical-relative:page" coordorigin="6900,12934" coordsize="2326,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">
                <v:shape id="Picture 470" o:spid="_x0000_s1027" type="#_x0000_t75" style="position:absolute;left:8119;top:12933;width:110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">
                  <v:imagedata r:id="rId152" o:title=""/>
                </v:shape>
                <v:shape id="Picture 469" o:spid="_x0000_s1028" type="#_x0000_t75" style="position:absolute;left:6900;top:12957;width:71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">
                  <v:imagedata r:id="rId160" o:title=""/>
                </v:shape>
                <v:shape id="Picture 468" o:spid="_x0000_s1029" type="#_x0000_t75" style="position:absolute;left:7552;top:12933;width:71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">
                  <v:imagedata r:id="rId160" o:title=""/>
                </v:shape>
                <w10:wrap anchorx="page" anchory="page"/>
              </v:group>
            </w:pict>
          </mc:Fallback>
        </mc:AlternateConten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1745"/>
        <w:gridCol w:w="1028"/>
        <w:gridCol w:w="3251"/>
      </w:tblGrid>
      <w:tr w:rsidR="004E79BA">
        <w:trPr>
          <w:trHeight w:val="612"/>
        </w:trPr>
        <w:tc>
          <w:tcPr>
            <w:tcW w:w="3327" w:type="dxa"/>
          </w:tcPr>
          <w:p w:rsidR="004E79BA" w:rsidRDefault="00135E48">
            <w:pPr>
              <w:pStyle w:val="TableParagraph"/>
              <w:spacing w:before="119" w:line="240" w:lineRule="atLeast"/>
              <w:ind w:left="1259" w:right="254" w:hanging="980"/>
              <w:rPr>
                <w:b/>
                <w:sz w:val="20"/>
              </w:rPr>
            </w:pPr>
            <w:r>
              <w:rPr>
                <w:b/>
                <w:color w:val="313131"/>
                <w:sz w:val="20"/>
              </w:rPr>
              <w:t>Change in the costs of productive resources</w:t>
            </w:r>
          </w:p>
        </w:tc>
        <w:tc>
          <w:tcPr>
            <w:tcW w:w="6024" w:type="dxa"/>
            <w:gridSpan w:val="3"/>
          </w:tcPr>
          <w:p w:rsidR="004E79BA" w:rsidRDefault="00135E48">
            <w:pPr>
              <w:pStyle w:val="TableParagraph"/>
              <w:spacing w:before="119"/>
              <w:ind w:left="479"/>
              <w:rPr>
                <w:b/>
                <w:sz w:val="20"/>
              </w:rPr>
            </w:pPr>
            <w:r>
              <w:rPr>
                <w:b/>
                <w:color w:val="313131"/>
                <w:sz w:val="20"/>
              </w:rPr>
              <w:t>Effects of a Change in Supply on a Supply and Demand Graph</w:t>
            </w:r>
          </w:p>
        </w:tc>
      </w:tr>
      <w:tr w:rsidR="004E79BA">
        <w:trPr>
          <w:trHeight w:val="3892"/>
        </w:trPr>
        <w:tc>
          <w:tcPr>
            <w:tcW w:w="3327" w:type="dxa"/>
          </w:tcPr>
          <w:p w:rsidR="004E79BA" w:rsidRDefault="00135E48">
            <w:pPr>
              <w:pStyle w:val="TableParagraph"/>
              <w:spacing w:before="119"/>
              <w:ind w:left="107" w:right="125"/>
              <w:rPr>
                <w:sz w:val="20"/>
              </w:rPr>
            </w:pPr>
            <w:r>
              <w:rPr>
                <w:b/>
                <w:color w:val="313131"/>
                <w:sz w:val="20"/>
              </w:rPr>
              <w:t xml:space="preserve">Decrease in costs - </w:t>
            </w:r>
            <w:r>
              <w:rPr>
                <w:color w:val="313131"/>
                <w:sz w:val="20"/>
              </w:rPr>
              <w:t>If the resources needed to produce a product become more less expensive, sellers will produce more and supply will increase and shift to the right.</w:t>
            </w:r>
          </w:p>
          <w:p w:rsidR="004E79BA" w:rsidRDefault="00135E48">
            <w:pPr>
              <w:pStyle w:val="TableParagraph"/>
              <w:spacing w:before="118"/>
              <w:ind w:left="107" w:right="107"/>
              <w:rPr>
                <w:sz w:val="20"/>
              </w:rPr>
            </w:pPr>
            <w:r>
              <w:rPr>
                <w:color w:val="313131"/>
                <w:sz w:val="20"/>
              </w:rPr>
              <w:t>Example: If the cost of electricity used to power an automotive factories falls, the supply of cars in the m</w:t>
            </w:r>
            <w:r>
              <w:rPr>
                <w:color w:val="313131"/>
                <w:sz w:val="20"/>
              </w:rPr>
              <w:t>arket increases.</w:t>
            </w:r>
          </w:p>
          <w:p w:rsidR="004E79BA" w:rsidRDefault="00135E48">
            <w:pPr>
              <w:pStyle w:val="TableParagraph"/>
              <w:spacing w:before="120" w:line="360" w:lineRule="auto"/>
              <w:ind w:left="107" w:right="890"/>
              <w:rPr>
                <w:b/>
                <w:sz w:val="20"/>
              </w:rPr>
            </w:pPr>
            <w:r>
              <w:rPr>
                <w:b/>
                <w:color w:val="313131"/>
                <w:sz w:val="20"/>
              </w:rPr>
              <w:t>Increase in Supply Equilibrium Price Decreases</w:t>
            </w:r>
          </w:p>
          <w:p w:rsidR="004E79BA" w:rsidRDefault="00135E48">
            <w:pPr>
              <w:pStyle w:val="TableParagraph"/>
              <w:spacing w:line="242" w:lineRule="exact"/>
              <w:ind w:left="107"/>
              <w:rPr>
                <w:b/>
                <w:sz w:val="20"/>
              </w:rPr>
            </w:pPr>
            <w:r>
              <w:rPr>
                <w:b/>
                <w:color w:val="313131"/>
                <w:sz w:val="20"/>
              </w:rPr>
              <w:t>Equilibrium Quantity increases</w:t>
            </w:r>
          </w:p>
        </w:tc>
        <w:tc>
          <w:tcPr>
            <w:tcW w:w="1745" w:type="dxa"/>
            <w:tcBorders>
              <w:right w:val="nil"/>
            </w:tcBorders>
          </w:tcPr>
          <w:p w:rsidR="004E79BA" w:rsidRDefault="004E79BA">
            <w:pPr>
              <w:pStyle w:val="TableParagraph"/>
              <w:rPr>
                <w:rFonts w:ascii="Times New Roman"/>
                <w:sz w:val="18"/>
              </w:rPr>
            </w:pPr>
          </w:p>
          <w:p w:rsidR="004E79BA" w:rsidRDefault="004E79BA">
            <w:pPr>
              <w:pStyle w:val="TableParagraph"/>
              <w:spacing w:before="11"/>
              <w:rPr>
                <w:rFonts w:ascii="Times New Roman"/>
                <w:sz w:val="16"/>
              </w:rPr>
            </w:pPr>
          </w:p>
          <w:p w:rsidR="004E79BA" w:rsidRDefault="00135E48">
            <w:pPr>
              <w:pStyle w:val="TableParagraph"/>
              <w:ind w:left="657"/>
              <w:rPr>
                <w:sz w:val="18"/>
              </w:rPr>
            </w:pPr>
            <w:r>
              <w:rPr>
                <w:sz w:val="18"/>
              </w:rPr>
              <w:t>Price</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135E48">
            <w:pPr>
              <w:pStyle w:val="TableParagraph"/>
              <w:spacing w:before="110" w:line="415" w:lineRule="auto"/>
              <w:ind w:left="837" w:right="614" w:hanging="12"/>
              <w:jc w:val="center"/>
              <w:rPr>
                <w:sz w:val="18"/>
              </w:rPr>
            </w:pPr>
            <w:r>
              <w:rPr>
                <w:sz w:val="18"/>
              </w:rPr>
              <w:t>Pe1 Pe2</w:t>
            </w:r>
          </w:p>
        </w:tc>
        <w:tc>
          <w:tcPr>
            <w:tcW w:w="1028"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4"/>
              <w:rPr>
                <w:rFonts w:ascii="Times New Roman"/>
                <w:sz w:val="15"/>
              </w:rPr>
            </w:pPr>
          </w:p>
          <w:p w:rsidR="004E79BA" w:rsidRDefault="00135E48">
            <w:pPr>
              <w:pStyle w:val="TableParagraph"/>
              <w:ind w:right="130"/>
              <w:jc w:val="right"/>
              <w:rPr>
                <w:sz w:val="18"/>
              </w:rPr>
            </w:pPr>
            <w:r>
              <w:rPr>
                <w:sz w:val="18"/>
              </w:rPr>
              <w:t>Qe1</w:t>
            </w:r>
          </w:p>
        </w:tc>
        <w:tc>
          <w:tcPr>
            <w:tcW w:w="3251" w:type="dxa"/>
            <w:tcBorders>
              <w:left w:val="nil"/>
            </w:tcBorders>
          </w:tcPr>
          <w:p w:rsidR="004E79BA" w:rsidRDefault="004E79BA">
            <w:pPr>
              <w:pStyle w:val="TableParagraph"/>
              <w:rPr>
                <w:rFonts w:ascii="Times New Roman"/>
                <w:sz w:val="19"/>
              </w:rPr>
            </w:pPr>
          </w:p>
          <w:p w:rsidR="004E79BA" w:rsidRDefault="00135E48">
            <w:pPr>
              <w:pStyle w:val="TableParagraph"/>
              <w:tabs>
                <w:tab w:val="left" w:pos="1162"/>
              </w:tabs>
              <w:ind w:right="1272"/>
              <w:jc w:val="center"/>
              <w:rPr>
                <w:sz w:val="18"/>
              </w:rPr>
            </w:pPr>
            <w:r>
              <w:rPr>
                <w:sz w:val="18"/>
              </w:rPr>
              <w:t>Supply</w:t>
            </w:r>
            <w:r>
              <w:rPr>
                <w:spacing w:val="-2"/>
                <w:sz w:val="18"/>
              </w:rPr>
              <w:t xml:space="preserve"> </w:t>
            </w:r>
            <w:r>
              <w:rPr>
                <w:sz w:val="18"/>
              </w:rPr>
              <w:t>1</w:t>
            </w:r>
            <w:r>
              <w:rPr>
                <w:sz w:val="18"/>
              </w:rPr>
              <w:tab/>
            </w:r>
            <w:r>
              <w:rPr>
                <w:position w:val="2"/>
                <w:sz w:val="18"/>
              </w:rPr>
              <w:t>Supply</w:t>
            </w:r>
            <w:r>
              <w:rPr>
                <w:spacing w:val="-2"/>
                <w:position w:val="2"/>
                <w:sz w:val="18"/>
              </w:rPr>
              <w:t xml:space="preserve"> </w:t>
            </w:r>
            <w:r>
              <w:rPr>
                <w:position w:val="2"/>
                <w:sz w:val="18"/>
              </w:rPr>
              <w:t>2</w:t>
            </w:r>
          </w:p>
          <w:p w:rsidR="004E79BA" w:rsidRDefault="004E79BA">
            <w:pPr>
              <w:pStyle w:val="TableParagraph"/>
              <w:rPr>
                <w:rFonts w:ascii="Times New Roman"/>
                <w:sz w:val="20"/>
              </w:rPr>
            </w:pPr>
          </w:p>
          <w:p w:rsidR="004E79BA" w:rsidRDefault="004E79BA">
            <w:pPr>
              <w:pStyle w:val="TableParagraph"/>
              <w:rPr>
                <w:rFonts w:ascii="Times New Roman"/>
                <w:sz w:val="20"/>
              </w:rPr>
            </w:pPr>
          </w:p>
          <w:p w:rsidR="004E79BA" w:rsidRDefault="004E79BA">
            <w:pPr>
              <w:pStyle w:val="TableParagraph"/>
              <w:rPr>
                <w:rFonts w:ascii="Times New Roman"/>
                <w:sz w:val="20"/>
              </w:rPr>
            </w:pPr>
          </w:p>
          <w:p w:rsidR="004E79BA" w:rsidRDefault="004E79BA">
            <w:pPr>
              <w:pStyle w:val="TableParagraph"/>
              <w:rPr>
                <w:rFonts w:ascii="Times New Roman"/>
                <w:sz w:val="20"/>
              </w:rPr>
            </w:pPr>
          </w:p>
          <w:p w:rsidR="004E79BA" w:rsidRDefault="004E79BA">
            <w:pPr>
              <w:pStyle w:val="TableParagraph"/>
              <w:rPr>
                <w:rFonts w:ascii="Times New Roman"/>
                <w:sz w:val="20"/>
              </w:rPr>
            </w:pPr>
          </w:p>
          <w:p w:rsidR="004E79BA" w:rsidRDefault="004E79BA">
            <w:pPr>
              <w:pStyle w:val="TableParagraph"/>
              <w:rPr>
                <w:rFonts w:ascii="Times New Roman"/>
                <w:sz w:val="20"/>
              </w:rPr>
            </w:pPr>
          </w:p>
          <w:p w:rsidR="004E79BA" w:rsidRDefault="00135E48">
            <w:pPr>
              <w:pStyle w:val="TableParagraph"/>
              <w:spacing w:before="160"/>
              <w:ind w:right="1147"/>
              <w:jc w:val="center"/>
              <w:rPr>
                <w:sz w:val="18"/>
              </w:rPr>
            </w:pPr>
            <w:r>
              <w:rPr>
                <w:sz w:val="18"/>
              </w:rPr>
              <w:t>Demand</w:t>
            </w:r>
          </w:p>
          <w:p w:rsidR="004E79BA" w:rsidRDefault="004E79BA">
            <w:pPr>
              <w:pStyle w:val="TableParagraph"/>
              <w:rPr>
                <w:rFonts w:ascii="Times New Roman"/>
                <w:sz w:val="18"/>
              </w:rPr>
            </w:pPr>
          </w:p>
          <w:p w:rsidR="004E79BA" w:rsidRDefault="004E79BA">
            <w:pPr>
              <w:pStyle w:val="TableParagraph"/>
              <w:spacing w:before="4"/>
              <w:rPr>
                <w:rFonts w:ascii="Times New Roman"/>
                <w:sz w:val="18"/>
              </w:rPr>
            </w:pPr>
          </w:p>
          <w:p w:rsidR="004E79BA" w:rsidRDefault="00135E48">
            <w:pPr>
              <w:pStyle w:val="TableParagraph"/>
              <w:tabs>
                <w:tab w:val="left" w:pos="813"/>
              </w:tabs>
              <w:ind w:left="220"/>
              <w:rPr>
                <w:sz w:val="18"/>
              </w:rPr>
            </w:pPr>
            <w:r>
              <w:rPr>
                <w:sz w:val="18"/>
              </w:rPr>
              <w:t>Qe2</w:t>
            </w:r>
            <w:r>
              <w:rPr>
                <w:sz w:val="18"/>
              </w:rPr>
              <w:tab/>
              <w:t>Quantity</w:t>
            </w:r>
          </w:p>
        </w:tc>
      </w:tr>
      <w:tr w:rsidR="004E79BA">
        <w:trPr>
          <w:trHeight w:val="3530"/>
        </w:trPr>
        <w:tc>
          <w:tcPr>
            <w:tcW w:w="3327" w:type="dxa"/>
          </w:tcPr>
          <w:p w:rsidR="004E79BA" w:rsidRDefault="00135E48">
            <w:pPr>
              <w:pStyle w:val="TableParagraph"/>
              <w:spacing w:before="119"/>
              <w:ind w:left="107" w:right="105"/>
              <w:rPr>
                <w:sz w:val="20"/>
              </w:rPr>
            </w:pPr>
            <w:r>
              <w:rPr>
                <w:b/>
                <w:color w:val="313131"/>
                <w:sz w:val="20"/>
              </w:rPr>
              <w:t xml:space="preserve">Increase in costs </w:t>
            </w:r>
            <w:r>
              <w:rPr>
                <w:color w:val="313131"/>
                <w:sz w:val="20"/>
              </w:rPr>
              <w:t>– If the resources needed to produce a product become more expensive, sellers can produce less and supply will decrease and shift to the right.</w:t>
            </w:r>
          </w:p>
          <w:p w:rsidR="004E79BA" w:rsidRDefault="00135E48">
            <w:pPr>
              <w:pStyle w:val="TableParagraph"/>
              <w:spacing w:before="121"/>
              <w:ind w:left="107" w:right="86"/>
              <w:rPr>
                <w:sz w:val="20"/>
              </w:rPr>
            </w:pPr>
            <w:r>
              <w:rPr>
                <w:color w:val="313131"/>
                <w:sz w:val="20"/>
              </w:rPr>
              <w:t>Example: If the price of peanuts rises, then the cost of making peanut butter will increase causing the supply o</w:t>
            </w:r>
            <w:r>
              <w:rPr>
                <w:color w:val="313131"/>
                <w:sz w:val="20"/>
              </w:rPr>
              <w:t>f peanut butter to decrease.</w:t>
            </w:r>
          </w:p>
          <w:p w:rsidR="004E79BA" w:rsidRDefault="00135E48">
            <w:pPr>
              <w:pStyle w:val="TableParagraph"/>
              <w:spacing w:before="120" w:line="357" w:lineRule="auto"/>
              <w:ind w:left="107" w:right="1036"/>
              <w:rPr>
                <w:b/>
                <w:sz w:val="20"/>
              </w:rPr>
            </w:pPr>
            <w:r>
              <w:rPr>
                <w:b/>
                <w:color w:val="313131"/>
                <w:sz w:val="20"/>
              </w:rPr>
              <w:t>Decrease in Supply Equilibrium Price Increase</w:t>
            </w:r>
          </w:p>
          <w:p w:rsidR="004E79BA" w:rsidRDefault="00135E48">
            <w:pPr>
              <w:pStyle w:val="TableParagraph"/>
              <w:spacing w:line="225" w:lineRule="exact"/>
              <w:ind w:left="107"/>
              <w:rPr>
                <w:b/>
                <w:sz w:val="20"/>
              </w:rPr>
            </w:pPr>
            <w:r>
              <w:rPr>
                <w:b/>
                <w:color w:val="313131"/>
                <w:sz w:val="20"/>
              </w:rPr>
              <w:t>Equilibrium Quantity Decreases</w:t>
            </w:r>
          </w:p>
        </w:tc>
        <w:tc>
          <w:tcPr>
            <w:tcW w:w="1745" w:type="dxa"/>
            <w:tcBorders>
              <w:right w:val="nil"/>
            </w:tcBorders>
          </w:tcPr>
          <w:p w:rsidR="004E79BA" w:rsidRDefault="004E79BA">
            <w:pPr>
              <w:pStyle w:val="TableParagraph"/>
              <w:rPr>
                <w:rFonts w:ascii="Times New Roman"/>
                <w:sz w:val="18"/>
              </w:rPr>
            </w:pPr>
          </w:p>
          <w:p w:rsidR="004E79BA" w:rsidRDefault="00135E48">
            <w:pPr>
              <w:pStyle w:val="TableParagraph"/>
              <w:spacing w:before="118"/>
              <w:ind w:left="686"/>
              <w:rPr>
                <w:sz w:val="18"/>
              </w:rPr>
            </w:pPr>
            <w:r>
              <w:rPr>
                <w:sz w:val="18"/>
              </w:rPr>
              <w:t>Price</w:t>
            </w:r>
          </w:p>
          <w:p w:rsidR="004E79BA" w:rsidRDefault="004E79BA">
            <w:pPr>
              <w:pStyle w:val="TableParagraph"/>
              <w:rPr>
                <w:rFonts w:ascii="Times New Roman"/>
                <w:sz w:val="18"/>
              </w:rPr>
            </w:pPr>
          </w:p>
          <w:p w:rsidR="004E79BA" w:rsidRDefault="004E79BA">
            <w:pPr>
              <w:pStyle w:val="TableParagraph"/>
              <w:spacing w:before="1"/>
              <w:rPr>
                <w:rFonts w:ascii="Times New Roman"/>
                <w:sz w:val="21"/>
              </w:rPr>
            </w:pPr>
          </w:p>
          <w:p w:rsidR="004E79BA" w:rsidRDefault="00135E48">
            <w:pPr>
              <w:pStyle w:val="TableParagraph"/>
              <w:spacing w:line="372" w:lineRule="auto"/>
              <w:ind w:left="868" w:right="583" w:hanging="12"/>
              <w:jc w:val="center"/>
              <w:rPr>
                <w:sz w:val="18"/>
              </w:rPr>
            </w:pPr>
            <w:r>
              <w:rPr>
                <w:sz w:val="18"/>
              </w:rPr>
              <w:t>Pe2 Pe1</w:t>
            </w:r>
          </w:p>
        </w:tc>
        <w:tc>
          <w:tcPr>
            <w:tcW w:w="1028"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3"/>
              <w:rPr>
                <w:rFonts w:ascii="Times New Roman"/>
                <w:sz w:val="25"/>
              </w:rPr>
            </w:pPr>
          </w:p>
          <w:p w:rsidR="004E79BA" w:rsidRDefault="00135E48">
            <w:pPr>
              <w:pStyle w:val="TableParagraph"/>
              <w:ind w:right="82"/>
              <w:jc w:val="right"/>
              <w:rPr>
                <w:sz w:val="18"/>
              </w:rPr>
            </w:pPr>
            <w:r>
              <w:rPr>
                <w:sz w:val="18"/>
              </w:rPr>
              <w:t>Qe2</w:t>
            </w:r>
          </w:p>
        </w:tc>
        <w:tc>
          <w:tcPr>
            <w:tcW w:w="3251" w:type="dxa"/>
            <w:tcBorders>
              <w:left w:val="nil"/>
            </w:tcBorders>
          </w:tcPr>
          <w:p w:rsidR="004E79BA" w:rsidRDefault="00135E48">
            <w:pPr>
              <w:pStyle w:val="TableParagraph"/>
              <w:tabs>
                <w:tab w:val="left" w:pos="1420"/>
              </w:tabs>
              <w:spacing w:before="123"/>
              <w:ind w:left="345"/>
              <w:rPr>
                <w:sz w:val="18"/>
              </w:rPr>
            </w:pPr>
            <w:r>
              <w:rPr>
                <w:sz w:val="18"/>
              </w:rPr>
              <w:t>Supply</w:t>
            </w:r>
            <w:r>
              <w:rPr>
                <w:spacing w:val="-1"/>
                <w:sz w:val="18"/>
              </w:rPr>
              <w:t xml:space="preserve"> </w:t>
            </w:r>
            <w:r>
              <w:rPr>
                <w:sz w:val="18"/>
              </w:rPr>
              <w:t>2</w:t>
            </w:r>
            <w:r>
              <w:rPr>
                <w:sz w:val="18"/>
              </w:rPr>
              <w:tab/>
            </w:r>
            <w:r>
              <w:rPr>
                <w:position w:val="-7"/>
                <w:sz w:val="18"/>
              </w:rPr>
              <w:t>Supply</w:t>
            </w:r>
            <w:r>
              <w:rPr>
                <w:spacing w:val="-1"/>
                <w:position w:val="-7"/>
                <w:sz w:val="18"/>
              </w:rPr>
              <w:t xml:space="preserve"> </w:t>
            </w:r>
            <w:r>
              <w:rPr>
                <w:position w:val="-7"/>
                <w:sz w:val="18"/>
              </w:rPr>
              <w:t>1</w:t>
            </w:r>
          </w:p>
          <w:p w:rsidR="004E79BA" w:rsidRDefault="004E79BA">
            <w:pPr>
              <w:pStyle w:val="TableParagraph"/>
              <w:rPr>
                <w:rFonts w:ascii="Times New Roman"/>
                <w:sz w:val="26"/>
              </w:rPr>
            </w:pPr>
          </w:p>
          <w:p w:rsidR="004E79BA" w:rsidRDefault="004E79BA">
            <w:pPr>
              <w:pStyle w:val="TableParagraph"/>
              <w:rPr>
                <w:rFonts w:ascii="Times New Roman"/>
                <w:sz w:val="26"/>
              </w:rPr>
            </w:pPr>
          </w:p>
          <w:p w:rsidR="004E79BA" w:rsidRDefault="004E79BA">
            <w:pPr>
              <w:pStyle w:val="TableParagraph"/>
              <w:rPr>
                <w:rFonts w:ascii="Times New Roman"/>
                <w:sz w:val="26"/>
              </w:rPr>
            </w:pPr>
          </w:p>
          <w:p w:rsidR="004E79BA" w:rsidRDefault="004E79BA">
            <w:pPr>
              <w:pStyle w:val="TableParagraph"/>
              <w:spacing w:before="10"/>
              <w:rPr>
                <w:rFonts w:ascii="Times New Roman"/>
                <w:sz w:val="36"/>
              </w:rPr>
            </w:pPr>
          </w:p>
          <w:p w:rsidR="004E79BA" w:rsidRDefault="00135E48">
            <w:pPr>
              <w:pStyle w:val="TableParagraph"/>
              <w:ind w:left="731"/>
              <w:rPr>
                <w:sz w:val="18"/>
              </w:rPr>
            </w:pPr>
            <w:r>
              <w:rPr>
                <w:sz w:val="18"/>
              </w:rPr>
              <w:t>Demand</w:t>
            </w:r>
          </w:p>
          <w:p w:rsidR="004E79BA" w:rsidRDefault="004E79BA">
            <w:pPr>
              <w:pStyle w:val="TableParagraph"/>
              <w:rPr>
                <w:rFonts w:ascii="Times New Roman"/>
                <w:sz w:val="18"/>
              </w:rPr>
            </w:pPr>
          </w:p>
          <w:p w:rsidR="004E79BA" w:rsidRDefault="004E79BA">
            <w:pPr>
              <w:pStyle w:val="TableParagraph"/>
              <w:spacing w:before="5"/>
              <w:rPr>
                <w:rFonts w:ascii="Times New Roman"/>
                <w:sz w:val="14"/>
              </w:rPr>
            </w:pPr>
          </w:p>
          <w:p w:rsidR="004E79BA" w:rsidRDefault="00135E48">
            <w:pPr>
              <w:pStyle w:val="TableParagraph"/>
              <w:tabs>
                <w:tab w:val="left" w:pos="878"/>
              </w:tabs>
              <w:ind w:left="273"/>
              <w:rPr>
                <w:sz w:val="18"/>
              </w:rPr>
            </w:pPr>
            <w:r>
              <w:rPr>
                <w:sz w:val="18"/>
              </w:rPr>
              <w:t>Qe1</w:t>
            </w:r>
            <w:r>
              <w:rPr>
                <w:sz w:val="18"/>
              </w:rPr>
              <w:tab/>
              <w:t>Quantity</w:t>
            </w:r>
          </w:p>
        </w:tc>
      </w:tr>
      <w:tr w:rsidR="004E79BA">
        <w:trPr>
          <w:trHeight w:val="383"/>
        </w:trPr>
        <w:tc>
          <w:tcPr>
            <w:tcW w:w="9351" w:type="dxa"/>
            <w:gridSpan w:val="4"/>
            <w:tcBorders>
              <w:left w:val="nil"/>
              <w:right w:val="nil"/>
            </w:tcBorders>
          </w:tcPr>
          <w:p w:rsidR="004E79BA" w:rsidRDefault="004E79BA">
            <w:pPr>
              <w:pStyle w:val="TableParagraph"/>
              <w:rPr>
                <w:rFonts w:ascii="Times New Roman"/>
                <w:sz w:val="18"/>
              </w:rPr>
            </w:pPr>
          </w:p>
        </w:tc>
      </w:tr>
      <w:tr w:rsidR="004E79BA">
        <w:trPr>
          <w:trHeight w:val="364"/>
        </w:trPr>
        <w:tc>
          <w:tcPr>
            <w:tcW w:w="3327" w:type="dxa"/>
          </w:tcPr>
          <w:p w:rsidR="004E79BA" w:rsidRDefault="00135E48">
            <w:pPr>
              <w:pStyle w:val="TableParagraph"/>
              <w:spacing w:before="119" w:line="225" w:lineRule="exact"/>
              <w:ind w:left="196"/>
              <w:rPr>
                <w:b/>
                <w:sz w:val="20"/>
              </w:rPr>
            </w:pPr>
            <w:r>
              <w:rPr>
                <w:b/>
                <w:color w:val="313131"/>
                <w:sz w:val="20"/>
              </w:rPr>
              <w:t>Change in Government Regulations</w:t>
            </w:r>
          </w:p>
        </w:tc>
        <w:tc>
          <w:tcPr>
            <w:tcW w:w="6024" w:type="dxa"/>
            <w:gridSpan w:val="3"/>
          </w:tcPr>
          <w:p w:rsidR="004E79BA" w:rsidRDefault="00135E48">
            <w:pPr>
              <w:pStyle w:val="TableParagraph"/>
              <w:spacing w:before="119" w:line="225" w:lineRule="exact"/>
              <w:ind w:left="479"/>
              <w:rPr>
                <w:b/>
                <w:sz w:val="20"/>
              </w:rPr>
            </w:pPr>
            <w:r>
              <w:rPr>
                <w:b/>
                <w:color w:val="313131"/>
                <w:sz w:val="20"/>
              </w:rPr>
              <w:t>Effects of a Change in Supply on a Supply and Demand Graph</w:t>
            </w:r>
          </w:p>
        </w:tc>
      </w:tr>
      <w:tr w:rsidR="004E79BA">
        <w:trPr>
          <w:trHeight w:val="4262"/>
        </w:trPr>
        <w:tc>
          <w:tcPr>
            <w:tcW w:w="3327" w:type="dxa"/>
          </w:tcPr>
          <w:p w:rsidR="004E79BA" w:rsidRDefault="00135E48">
            <w:pPr>
              <w:pStyle w:val="TableParagraph"/>
              <w:spacing w:before="119"/>
              <w:ind w:left="107" w:right="358"/>
              <w:rPr>
                <w:sz w:val="20"/>
              </w:rPr>
            </w:pPr>
            <w:r>
              <w:rPr>
                <w:b/>
                <w:color w:val="313131"/>
                <w:sz w:val="20"/>
              </w:rPr>
              <w:t xml:space="preserve">Decrease in Regulations - </w:t>
            </w:r>
            <w:r>
              <w:rPr>
                <w:color w:val="313131"/>
                <w:sz w:val="20"/>
              </w:rPr>
              <w:t>If the government decreases the regulations on sellers in a market, sellers will produce more of the product and supply will shift to the right.</w:t>
            </w:r>
          </w:p>
          <w:p w:rsidR="004E79BA" w:rsidRDefault="00135E48">
            <w:pPr>
              <w:pStyle w:val="TableParagraph"/>
              <w:spacing w:before="119"/>
              <w:ind w:left="107" w:right="88"/>
              <w:rPr>
                <w:sz w:val="20"/>
              </w:rPr>
            </w:pPr>
            <w:r>
              <w:rPr>
                <w:color w:val="313131"/>
                <w:sz w:val="20"/>
              </w:rPr>
              <w:t>Example: When the U.S. st</w:t>
            </w:r>
            <w:r>
              <w:rPr>
                <w:color w:val="313131"/>
                <w:sz w:val="20"/>
              </w:rPr>
              <w:t>opped controlling the fares and routes for air travel in 1978, airlines made decisions based on market factors, increasing the supply of flights and the price of air travel fell.</w:t>
            </w:r>
          </w:p>
          <w:p w:rsidR="004E79BA" w:rsidRDefault="00135E48">
            <w:pPr>
              <w:pStyle w:val="TableParagraph"/>
              <w:spacing w:before="122" w:line="357" w:lineRule="auto"/>
              <w:ind w:left="107" w:right="890"/>
              <w:rPr>
                <w:b/>
                <w:sz w:val="20"/>
              </w:rPr>
            </w:pPr>
            <w:r>
              <w:rPr>
                <w:b/>
                <w:color w:val="313131"/>
                <w:sz w:val="20"/>
              </w:rPr>
              <w:t>Increase in Supply Equilibrium Price Decreases</w:t>
            </w:r>
          </w:p>
          <w:p w:rsidR="004E79BA" w:rsidRDefault="00135E48">
            <w:pPr>
              <w:pStyle w:val="TableParagraph"/>
              <w:spacing w:line="225" w:lineRule="exact"/>
              <w:ind w:left="107"/>
              <w:rPr>
                <w:b/>
                <w:sz w:val="20"/>
              </w:rPr>
            </w:pPr>
            <w:r>
              <w:rPr>
                <w:b/>
                <w:color w:val="313131"/>
                <w:sz w:val="20"/>
              </w:rPr>
              <w:t>Equilibrium Quantity increases</w:t>
            </w:r>
          </w:p>
        </w:tc>
        <w:tc>
          <w:tcPr>
            <w:tcW w:w="1745" w:type="dxa"/>
            <w:tcBorders>
              <w:right w:val="nil"/>
            </w:tcBorders>
          </w:tcPr>
          <w:p w:rsidR="004E79BA" w:rsidRDefault="004E79BA">
            <w:pPr>
              <w:pStyle w:val="TableParagraph"/>
              <w:rPr>
                <w:rFonts w:ascii="Times New Roman"/>
                <w:sz w:val="18"/>
              </w:rPr>
            </w:pPr>
          </w:p>
          <w:p w:rsidR="004E79BA" w:rsidRDefault="004E79BA">
            <w:pPr>
              <w:pStyle w:val="TableParagraph"/>
              <w:spacing w:before="4"/>
              <w:rPr>
                <w:rFonts w:ascii="Times New Roman"/>
                <w:sz w:val="18"/>
              </w:rPr>
            </w:pPr>
          </w:p>
          <w:p w:rsidR="004E79BA" w:rsidRDefault="00135E48">
            <w:pPr>
              <w:pStyle w:val="TableParagraph"/>
              <w:spacing w:before="1"/>
              <w:ind w:left="657"/>
              <w:rPr>
                <w:sz w:val="18"/>
              </w:rPr>
            </w:pPr>
            <w:r>
              <w:rPr>
                <w:sz w:val="18"/>
              </w:rPr>
              <w:t>Price</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135E48">
            <w:pPr>
              <w:pStyle w:val="TableParagraph"/>
              <w:spacing w:before="110" w:line="415" w:lineRule="auto"/>
              <w:ind w:left="837" w:right="614" w:hanging="12"/>
              <w:jc w:val="center"/>
              <w:rPr>
                <w:sz w:val="18"/>
              </w:rPr>
            </w:pPr>
            <w:r>
              <w:rPr>
                <w:sz w:val="18"/>
              </w:rPr>
              <w:t>Pe1 Pe2</w:t>
            </w:r>
          </w:p>
        </w:tc>
        <w:tc>
          <w:tcPr>
            <w:tcW w:w="1028"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10"/>
              <w:rPr>
                <w:rFonts w:ascii="Times New Roman"/>
                <w:sz w:val="16"/>
              </w:rPr>
            </w:pPr>
          </w:p>
          <w:p w:rsidR="004E79BA" w:rsidRDefault="00135E48">
            <w:pPr>
              <w:pStyle w:val="TableParagraph"/>
              <w:ind w:right="130"/>
              <w:jc w:val="right"/>
              <w:rPr>
                <w:sz w:val="18"/>
              </w:rPr>
            </w:pPr>
            <w:r>
              <w:rPr>
                <w:sz w:val="18"/>
              </w:rPr>
              <w:t>Qe1</w:t>
            </w:r>
          </w:p>
        </w:tc>
        <w:tc>
          <w:tcPr>
            <w:tcW w:w="3251" w:type="dxa"/>
            <w:tcBorders>
              <w:left w:val="nil"/>
            </w:tcBorders>
          </w:tcPr>
          <w:p w:rsidR="004E79BA" w:rsidRDefault="004E79BA">
            <w:pPr>
              <w:pStyle w:val="TableParagraph"/>
              <w:spacing w:before="4"/>
              <w:rPr>
                <w:rFonts w:ascii="Times New Roman"/>
                <w:sz w:val="17"/>
              </w:rPr>
            </w:pPr>
          </w:p>
          <w:p w:rsidR="004E79BA" w:rsidRDefault="00135E48">
            <w:pPr>
              <w:pStyle w:val="TableParagraph"/>
              <w:spacing w:before="1" w:line="178" w:lineRule="exact"/>
              <w:ind w:left="223"/>
              <w:rPr>
                <w:sz w:val="18"/>
              </w:rPr>
            </w:pPr>
            <w:r>
              <w:rPr>
                <w:sz w:val="18"/>
              </w:rPr>
              <w:t>Supply 1</w:t>
            </w:r>
          </w:p>
          <w:p w:rsidR="004E79BA" w:rsidRDefault="00135E48">
            <w:pPr>
              <w:pStyle w:val="TableParagraph"/>
              <w:spacing w:line="178" w:lineRule="exact"/>
              <w:ind w:right="47"/>
              <w:jc w:val="center"/>
              <w:rPr>
                <w:sz w:val="18"/>
              </w:rPr>
            </w:pPr>
            <w:r>
              <w:rPr>
                <w:sz w:val="18"/>
              </w:rPr>
              <w:t>Supply 2</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135E48">
            <w:pPr>
              <w:pStyle w:val="TableParagraph"/>
              <w:spacing w:before="112"/>
              <w:ind w:left="693"/>
              <w:rPr>
                <w:sz w:val="18"/>
              </w:rPr>
            </w:pPr>
            <w:r>
              <w:rPr>
                <w:sz w:val="18"/>
              </w:rPr>
              <w:t>Demand</w:t>
            </w:r>
          </w:p>
          <w:p w:rsidR="004E79BA" w:rsidRDefault="004E79BA">
            <w:pPr>
              <w:pStyle w:val="TableParagraph"/>
              <w:rPr>
                <w:rFonts w:ascii="Times New Roman"/>
                <w:sz w:val="18"/>
              </w:rPr>
            </w:pPr>
          </w:p>
          <w:p w:rsidR="004E79BA" w:rsidRDefault="00135E48">
            <w:pPr>
              <w:pStyle w:val="TableParagraph"/>
              <w:tabs>
                <w:tab w:val="left" w:pos="813"/>
              </w:tabs>
              <w:spacing w:before="109"/>
              <w:ind w:left="220"/>
              <w:rPr>
                <w:sz w:val="18"/>
              </w:rPr>
            </w:pPr>
            <w:r>
              <w:rPr>
                <w:sz w:val="18"/>
              </w:rPr>
              <w:t>Qe2</w:t>
            </w:r>
            <w:r>
              <w:rPr>
                <w:sz w:val="18"/>
              </w:rPr>
              <w:tab/>
              <w:t>Quantity</w:t>
            </w:r>
          </w:p>
        </w:tc>
      </w:tr>
    </w:tbl>
    <w:p w:rsidR="004E79BA" w:rsidRDefault="004E79BA">
      <w:pPr>
        <w:rPr>
          <w:sz w:val="18"/>
        </w:rPr>
        <w:sectPr w:rsidR="004E79BA">
          <w:pgSz w:w="12240" w:h="15840"/>
          <w:pgMar w:top="1340" w:right="340" w:bottom="1180" w:left="1300" w:header="761" w:footer="971" w:gutter="0"/>
          <w:cols w:space="720"/>
        </w:sectPr>
      </w:pPr>
    </w:p>
    <w:p w:rsidR="004E79BA" w:rsidRDefault="00135E48">
      <w:pPr>
        <w:pStyle w:val="BodyText"/>
        <w:ind w:left="0"/>
        <w:rPr>
          <w:rFonts w:ascii="Times New Roman"/>
          <w:sz w:val="9"/>
        </w:rPr>
      </w:pPr>
      <w:r>
        <w:rPr>
          <w:noProof/>
        </w:rPr>
        <mc:AlternateContent>
          <mc:Choice Requires="wpg">
            <w:drawing>
              <wp:anchor distT="0" distB="0" distL="114300" distR="114300" simplePos="0" relativeHeight="251660288" behindDoc="1" locked="0" layoutInCell="1" allowOverlap="1">
                <wp:simplePos x="0" y="0"/>
                <wp:positionH relativeFrom="page">
                  <wp:posOffset>3974465</wp:posOffset>
                </wp:positionH>
                <wp:positionV relativeFrom="page">
                  <wp:posOffset>3011170</wp:posOffset>
                </wp:positionV>
                <wp:extent cx="2188845" cy="1320165"/>
                <wp:effectExtent l="2540" t="1270" r="0" b="12065"/>
                <wp:wrapNone/>
                <wp:docPr id="49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1320165"/>
                          <a:chOff x="6259" y="4742"/>
                          <a:chExt cx="3447" cy="2079"/>
                        </a:xfrm>
                      </wpg:grpSpPr>
                      <wps:wsp>
                        <wps:cNvPr id="492" name="AutoShape 466"/>
                        <wps:cNvSpPr>
                          <a:spLocks/>
                        </wps:cNvSpPr>
                        <wps:spPr bwMode="auto">
                          <a:xfrm>
                            <a:off x="6299" y="4989"/>
                            <a:ext cx="2280" cy="1824"/>
                          </a:xfrm>
                          <a:custGeom>
                            <a:avLst/>
                            <a:gdLst>
                              <a:gd name="T0" fmla="+- 0 8579 6299"/>
                              <a:gd name="T1" fmla="*/ T0 w 2280"/>
                              <a:gd name="T2" fmla="+- 0 6764 4989"/>
                              <a:gd name="T3" fmla="*/ 6764 h 1824"/>
                              <a:gd name="T4" fmla="+- 0 6316 6299"/>
                              <a:gd name="T5" fmla="*/ T4 w 2280"/>
                              <a:gd name="T6" fmla="+- 0 6794 4989"/>
                              <a:gd name="T7" fmla="*/ 6794 h 1824"/>
                              <a:gd name="T8" fmla="+- 0 6299 6299"/>
                              <a:gd name="T9" fmla="*/ T8 w 2280"/>
                              <a:gd name="T10" fmla="+- 0 4989 4989"/>
                              <a:gd name="T11" fmla="*/ 4989 h 1824"/>
                              <a:gd name="T12" fmla="+- 0 6299 6299"/>
                              <a:gd name="T13" fmla="*/ T12 w 2280"/>
                              <a:gd name="T14" fmla="+- 0 6813 4989"/>
                              <a:gd name="T15" fmla="*/ 6813 h 1824"/>
                              <a:gd name="T16" fmla="+- 0 6564 6299"/>
                              <a:gd name="T17" fmla="*/ T16 w 2280"/>
                              <a:gd name="T18" fmla="+- 0 5053 4989"/>
                              <a:gd name="T19" fmla="*/ 5053 h 1824"/>
                              <a:gd name="T20" fmla="+- 0 8280 6299"/>
                              <a:gd name="T21" fmla="*/ T20 w 2280"/>
                              <a:gd name="T22" fmla="+- 0 6431 4989"/>
                              <a:gd name="T23" fmla="*/ 6431 h 1824"/>
                            </a:gdLst>
                            <a:ahLst/>
                            <a:cxnLst>
                              <a:cxn ang="0">
                                <a:pos x="T1" y="T3"/>
                              </a:cxn>
                              <a:cxn ang="0">
                                <a:pos x="T5" y="T7"/>
                              </a:cxn>
                              <a:cxn ang="0">
                                <a:pos x="T9" y="T11"/>
                              </a:cxn>
                              <a:cxn ang="0">
                                <a:pos x="T13" y="T15"/>
                              </a:cxn>
                              <a:cxn ang="0">
                                <a:pos x="T17" y="T19"/>
                              </a:cxn>
                              <a:cxn ang="0">
                                <a:pos x="T21" y="T23"/>
                              </a:cxn>
                            </a:cxnLst>
                            <a:rect l="0" t="0" r="r" b="b"/>
                            <a:pathLst>
                              <a:path w="2280" h="1824">
                                <a:moveTo>
                                  <a:pt x="2280" y="1775"/>
                                </a:moveTo>
                                <a:lnTo>
                                  <a:pt x="17" y="1805"/>
                                </a:lnTo>
                                <a:moveTo>
                                  <a:pt x="0" y="0"/>
                                </a:moveTo>
                                <a:lnTo>
                                  <a:pt x="0" y="1824"/>
                                </a:lnTo>
                                <a:moveTo>
                                  <a:pt x="265" y="64"/>
                                </a:moveTo>
                                <a:lnTo>
                                  <a:pt x="1981"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 name="Picture 4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092" y="6364"/>
                            <a:ext cx="112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AutoShape 464"/>
                        <wps:cNvSpPr>
                          <a:spLocks/>
                        </wps:cNvSpPr>
                        <wps:spPr bwMode="auto">
                          <a:xfrm>
                            <a:off x="6274" y="5697"/>
                            <a:ext cx="1103" cy="1109"/>
                          </a:xfrm>
                          <a:custGeom>
                            <a:avLst/>
                            <a:gdLst>
                              <a:gd name="T0" fmla="+- 0 6274 6274"/>
                              <a:gd name="T1" fmla="*/ T0 w 1103"/>
                              <a:gd name="T2" fmla="+- 0 5712 5697"/>
                              <a:gd name="T3" fmla="*/ 5712 h 1109"/>
                              <a:gd name="T4" fmla="+- 0 7377 6274"/>
                              <a:gd name="T5" fmla="*/ T4 w 1103"/>
                              <a:gd name="T6" fmla="+- 0 5697 5697"/>
                              <a:gd name="T7" fmla="*/ 5697 h 1109"/>
                              <a:gd name="T8" fmla="+- 0 7360 6274"/>
                              <a:gd name="T9" fmla="*/ T8 w 1103"/>
                              <a:gd name="T10" fmla="+- 0 5697 5697"/>
                              <a:gd name="T11" fmla="*/ 5697 h 1109"/>
                              <a:gd name="T12" fmla="+- 0 7368 6274"/>
                              <a:gd name="T13" fmla="*/ T12 w 1103"/>
                              <a:gd name="T14" fmla="+- 0 6806 5697"/>
                              <a:gd name="T15" fmla="*/ 6806 h 1109"/>
                            </a:gdLst>
                            <a:ahLst/>
                            <a:cxnLst>
                              <a:cxn ang="0">
                                <a:pos x="T1" y="T3"/>
                              </a:cxn>
                              <a:cxn ang="0">
                                <a:pos x="T5" y="T7"/>
                              </a:cxn>
                              <a:cxn ang="0">
                                <a:pos x="T9" y="T11"/>
                              </a:cxn>
                              <a:cxn ang="0">
                                <a:pos x="T13" y="T15"/>
                              </a:cxn>
                            </a:cxnLst>
                            <a:rect l="0" t="0" r="r" b="b"/>
                            <a:pathLst>
                              <a:path w="1103" h="1109">
                                <a:moveTo>
                                  <a:pt x="0" y="15"/>
                                </a:moveTo>
                                <a:lnTo>
                                  <a:pt x="1103" y="0"/>
                                </a:lnTo>
                                <a:moveTo>
                                  <a:pt x="1086" y="0"/>
                                </a:moveTo>
                                <a:lnTo>
                                  <a:pt x="1094"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463"/>
                        <wps:cNvCnPr>
                          <a:cxnSpLocks noChangeShapeType="1"/>
                        </wps:cNvCnPr>
                        <wps:spPr bwMode="auto">
                          <a:xfrm>
                            <a:off x="8131" y="4959"/>
                            <a:ext cx="0" cy="1401"/>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6" name="Picture 4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632" y="4742"/>
                            <a:ext cx="112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Line 461"/>
                        <wps:cNvCnPr>
                          <a:cxnSpLocks noChangeShapeType="1"/>
                        </wps:cNvCnPr>
                        <wps:spPr bwMode="auto">
                          <a:xfrm>
                            <a:off x="8964" y="5038"/>
                            <a:ext cx="0" cy="1401"/>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46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527" y="4802"/>
                            <a:ext cx="11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AutoShape 459"/>
                        <wps:cNvSpPr>
                          <a:spLocks/>
                        </wps:cNvSpPr>
                        <wps:spPr bwMode="auto">
                          <a:xfrm>
                            <a:off x="6303" y="6026"/>
                            <a:ext cx="1580" cy="701"/>
                          </a:xfrm>
                          <a:custGeom>
                            <a:avLst/>
                            <a:gdLst>
                              <a:gd name="T0" fmla="+- 0 6303 6303"/>
                              <a:gd name="T1" fmla="*/ T0 w 1580"/>
                              <a:gd name="T2" fmla="+- 0 6072 6027"/>
                              <a:gd name="T3" fmla="*/ 6072 h 701"/>
                              <a:gd name="T4" fmla="+- 0 7841 6303"/>
                              <a:gd name="T5" fmla="*/ T4 w 1580"/>
                              <a:gd name="T6" fmla="+- 0 6027 6027"/>
                              <a:gd name="T7" fmla="*/ 6027 h 701"/>
                              <a:gd name="T8" fmla="+- 0 7858 6303"/>
                              <a:gd name="T9" fmla="*/ T8 w 1580"/>
                              <a:gd name="T10" fmla="+- 0 6049 6027"/>
                              <a:gd name="T11" fmla="*/ 6049 h 701"/>
                              <a:gd name="T12" fmla="+- 0 7882 6303"/>
                              <a:gd name="T13" fmla="*/ T12 w 1580"/>
                              <a:gd name="T14" fmla="+- 0 6727 6027"/>
                              <a:gd name="T15" fmla="*/ 6727 h 701"/>
                            </a:gdLst>
                            <a:ahLst/>
                            <a:cxnLst>
                              <a:cxn ang="0">
                                <a:pos x="T1" y="T3"/>
                              </a:cxn>
                              <a:cxn ang="0">
                                <a:pos x="T5" y="T7"/>
                              </a:cxn>
                              <a:cxn ang="0">
                                <a:pos x="T9" y="T11"/>
                              </a:cxn>
                              <a:cxn ang="0">
                                <a:pos x="T13" y="T15"/>
                              </a:cxn>
                            </a:cxnLst>
                            <a:rect l="0" t="0" r="r" b="b"/>
                            <a:pathLst>
                              <a:path w="1580" h="701">
                                <a:moveTo>
                                  <a:pt x="0" y="45"/>
                                </a:moveTo>
                                <a:lnTo>
                                  <a:pt x="1538" y="0"/>
                                </a:lnTo>
                                <a:moveTo>
                                  <a:pt x="1555" y="22"/>
                                </a:moveTo>
                                <a:lnTo>
                                  <a:pt x="1579" y="70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458"/>
                        <wps:cNvSpPr>
                          <a:spLocks/>
                        </wps:cNvSpPr>
                        <wps:spPr bwMode="auto">
                          <a:xfrm>
                            <a:off x="7730" y="5406"/>
                            <a:ext cx="462" cy="120"/>
                          </a:xfrm>
                          <a:custGeom>
                            <a:avLst/>
                            <a:gdLst>
                              <a:gd name="T0" fmla="+- 0 7851 7731"/>
                              <a:gd name="T1" fmla="*/ T0 w 462"/>
                              <a:gd name="T2" fmla="+- 0 5406 5406"/>
                              <a:gd name="T3" fmla="*/ 5406 h 120"/>
                              <a:gd name="T4" fmla="+- 0 7731 7731"/>
                              <a:gd name="T5" fmla="*/ T4 w 462"/>
                              <a:gd name="T6" fmla="+- 0 5466 5406"/>
                              <a:gd name="T7" fmla="*/ 5466 h 120"/>
                              <a:gd name="T8" fmla="+- 0 7851 7731"/>
                              <a:gd name="T9" fmla="*/ T8 w 462"/>
                              <a:gd name="T10" fmla="+- 0 5526 5406"/>
                              <a:gd name="T11" fmla="*/ 5526 h 120"/>
                              <a:gd name="T12" fmla="+- 0 7851 7731"/>
                              <a:gd name="T13" fmla="*/ T12 w 462"/>
                              <a:gd name="T14" fmla="+- 0 5476 5406"/>
                              <a:gd name="T15" fmla="*/ 5476 h 120"/>
                              <a:gd name="T16" fmla="+- 0 7831 7731"/>
                              <a:gd name="T17" fmla="*/ T16 w 462"/>
                              <a:gd name="T18" fmla="+- 0 5476 5406"/>
                              <a:gd name="T19" fmla="*/ 5476 h 120"/>
                              <a:gd name="T20" fmla="+- 0 7831 7731"/>
                              <a:gd name="T21" fmla="*/ T20 w 462"/>
                              <a:gd name="T22" fmla="+- 0 5456 5406"/>
                              <a:gd name="T23" fmla="*/ 5456 h 120"/>
                              <a:gd name="T24" fmla="+- 0 7851 7731"/>
                              <a:gd name="T25" fmla="*/ T24 w 462"/>
                              <a:gd name="T26" fmla="+- 0 5456 5406"/>
                              <a:gd name="T27" fmla="*/ 5456 h 120"/>
                              <a:gd name="T28" fmla="+- 0 7851 7731"/>
                              <a:gd name="T29" fmla="*/ T28 w 462"/>
                              <a:gd name="T30" fmla="+- 0 5406 5406"/>
                              <a:gd name="T31" fmla="*/ 5406 h 120"/>
                              <a:gd name="T32" fmla="+- 0 7851 7731"/>
                              <a:gd name="T33" fmla="*/ T32 w 462"/>
                              <a:gd name="T34" fmla="+- 0 5456 5406"/>
                              <a:gd name="T35" fmla="*/ 5456 h 120"/>
                              <a:gd name="T36" fmla="+- 0 7831 7731"/>
                              <a:gd name="T37" fmla="*/ T36 w 462"/>
                              <a:gd name="T38" fmla="+- 0 5456 5406"/>
                              <a:gd name="T39" fmla="*/ 5456 h 120"/>
                              <a:gd name="T40" fmla="+- 0 7831 7731"/>
                              <a:gd name="T41" fmla="*/ T40 w 462"/>
                              <a:gd name="T42" fmla="+- 0 5476 5406"/>
                              <a:gd name="T43" fmla="*/ 5476 h 120"/>
                              <a:gd name="T44" fmla="+- 0 7851 7731"/>
                              <a:gd name="T45" fmla="*/ T44 w 462"/>
                              <a:gd name="T46" fmla="+- 0 5476 5406"/>
                              <a:gd name="T47" fmla="*/ 5476 h 120"/>
                              <a:gd name="T48" fmla="+- 0 7851 7731"/>
                              <a:gd name="T49" fmla="*/ T48 w 462"/>
                              <a:gd name="T50" fmla="+- 0 5456 5406"/>
                              <a:gd name="T51" fmla="*/ 5456 h 120"/>
                              <a:gd name="T52" fmla="+- 0 8192 7731"/>
                              <a:gd name="T53" fmla="*/ T52 w 462"/>
                              <a:gd name="T54" fmla="+- 0 5456 5406"/>
                              <a:gd name="T55" fmla="*/ 5456 h 120"/>
                              <a:gd name="T56" fmla="+- 0 7851 7731"/>
                              <a:gd name="T57" fmla="*/ T56 w 462"/>
                              <a:gd name="T58" fmla="+- 0 5456 5406"/>
                              <a:gd name="T59" fmla="*/ 5456 h 120"/>
                              <a:gd name="T60" fmla="+- 0 7851 7731"/>
                              <a:gd name="T61" fmla="*/ T60 w 462"/>
                              <a:gd name="T62" fmla="+- 0 5476 5406"/>
                              <a:gd name="T63" fmla="*/ 5476 h 120"/>
                              <a:gd name="T64" fmla="+- 0 8192 7731"/>
                              <a:gd name="T65" fmla="*/ T64 w 462"/>
                              <a:gd name="T66" fmla="+- 0 5476 5406"/>
                              <a:gd name="T67" fmla="*/ 5476 h 120"/>
                              <a:gd name="T68" fmla="+- 0 8192 7731"/>
                              <a:gd name="T69" fmla="*/ T68 w 462"/>
                              <a:gd name="T70" fmla="+- 0 5456 5406"/>
                              <a:gd name="T71" fmla="*/ 545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45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461" y="5822"/>
                            <a:ext cx="1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AutoShape 456"/>
                        <wps:cNvSpPr>
                          <a:spLocks/>
                        </wps:cNvSpPr>
                        <wps:spPr bwMode="auto">
                          <a:xfrm>
                            <a:off x="7352" y="6544"/>
                            <a:ext cx="461" cy="120"/>
                          </a:xfrm>
                          <a:custGeom>
                            <a:avLst/>
                            <a:gdLst>
                              <a:gd name="T0" fmla="+- 0 7472 7352"/>
                              <a:gd name="T1" fmla="*/ T0 w 461"/>
                              <a:gd name="T2" fmla="+- 0 6544 6544"/>
                              <a:gd name="T3" fmla="*/ 6544 h 120"/>
                              <a:gd name="T4" fmla="+- 0 7352 7352"/>
                              <a:gd name="T5" fmla="*/ T4 w 461"/>
                              <a:gd name="T6" fmla="+- 0 6604 6544"/>
                              <a:gd name="T7" fmla="*/ 6604 h 120"/>
                              <a:gd name="T8" fmla="+- 0 7472 7352"/>
                              <a:gd name="T9" fmla="*/ T8 w 461"/>
                              <a:gd name="T10" fmla="+- 0 6664 6544"/>
                              <a:gd name="T11" fmla="*/ 6664 h 120"/>
                              <a:gd name="T12" fmla="+- 0 7472 7352"/>
                              <a:gd name="T13" fmla="*/ T12 w 461"/>
                              <a:gd name="T14" fmla="+- 0 6614 6544"/>
                              <a:gd name="T15" fmla="*/ 6614 h 120"/>
                              <a:gd name="T16" fmla="+- 0 7452 7352"/>
                              <a:gd name="T17" fmla="*/ T16 w 461"/>
                              <a:gd name="T18" fmla="+- 0 6614 6544"/>
                              <a:gd name="T19" fmla="*/ 6614 h 120"/>
                              <a:gd name="T20" fmla="+- 0 7452 7352"/>
                              <a:gd name="T21" fmla="*/ T20 w 461"/>
                              <a:gd name="T22" fmla="+- 0 6594 6544"/>
                              <a:gd name="T23" fmla="*/ 6594 h 120"/>
                              <a:gd name="T24" fmla="+- 0 7472 7352"/>
                              <a:gd name="T25" fmla="*/ T24 w 461"/>
                              <a:gd name="T26" fmla="+- 0 6594 6544"/>
                              <a:gd name="T27" fmla="*/ 6594 h 120"/>
                              <a:gd name="T28" fmla="+- 0 7472 7352"/>
                              <a:gd name="T29" fmla="*/ T28 w 461"/>
                              <a:gd name="T30" fmla="+- 0 6544 6544"/>
                              <a:gd name="T31" fmla="*/ 6544 h 120"/>
                              <a:gd name="T32" fmla="+- 0 7472 7352"/>
                              <a:gd name="T33" fmla="*/ T32 w 461"/>
                              <a:gd name="T34" fmla="+- 0 6594 6544"/>
                              <a:gd name="T35" fmla="*/ 6594 h 120"/>
                              <a:gd name="T36" fmla="+- 0 7452 7352"/>
                              <a:gd name="T37" fmla="*/ T36 w 461"/>
                              <a:gd name="T38" fmla="+- 0 6594 6544"/>
                              <a:gd name="T39" fmla="*/ 6594 h 120"/>
                              <a:gd name="T40" fmla="+- 0 7452 7352"/>
                              <a:gd name="T41" fmla="*/ T40 w 461"/>
                              <a:gd name="T42" fmla="+- 0 6614 6544"/>
                              <a:gd name="T43" fmla="*/ 6614 h 120"/>
                              <a:gd name="T44" fmla="+- 0 7472 7352"/>
                              <a:gd name="T45" fmla="*/ T44 w 461"/>
                              <a:gd name="T46" fmla="+- 0 6614 6544"/>
                              <a:gd name="T47" fmla="*/ 6614 h 120"/>
                              <a:gd name="T48" fmla="+- 0 7472 7352"/>
                              <a:gd name="T49" fmla="*/ T48 w 461"/>
                              <a:gd name="T50" fmla="+- 0 6594 6544"/>
                              <a:gd name="T51" fmla="*/ 6594 h 120"/>
                              <a:gd name="T52" fmla="+- 0 7813 7352"/>
                              <a:gd name="T53" fmla="*/ T52 w 461"/>
                              <a:gd name="T54" fmla="+- 0 6594 6544"/>
                              <a:gd name="T55" fmla="*/ 6594 h 120"/>
                              <a:gd name="T56" fmla="+- 0 7472 7352"/>
                              <a:gd name="T57" fmla="*/ T56 w 461"/>
                              <a:gd name="T58" fmla="+- 0 6594 6544"/>
                              <a:gd name="T59" fmla="*/ 6594 h 120"/>
                              <a:gd name="T60" fmla="+- 0 7472 7352"/>
                              <a:gd name="T61" fmla="*/ T60 w 461"/>
                              <a:gd name="T62" fmla="+- 0 6614 6544"/>
                              <a:gd name="T63" fmla="*/ 6614 h 120"/>
                              <a:gd name="T64" fmla="+- 0 7813 7352"/>
                              <a:gd name="T65" fmla="*/ T64 w 461"/>
                              <a:gd name="T66" fmla="+- 0 6614 6544"/>
                              <a:gd name="T67" fmla="*/ 6614 h 120"/>
                              <a:gd name="T68" fmla="+- 0 7813 7352"/>
                              <a:gd name="T69" fmla="*/ T68 w 461"/>
                              <a:gd name="T70" fmla="+- 0 6594 6544"/>
                              <a:gd name="T71" fmla="*/ 65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B4626" id="Group 455" o:spid="_x0000_s1026" style="position:absolute;margin-left:312.95pt;margin-top:237.1pt;width:172.35pt;height:103.95pt;z-index:-251656192;mso-position-horizontal-relative:page;mso-position-vertical-relative:page" coordorigin="6259,4742" coordsize="3447,2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">
                <v:shape id="AutoShape 466" o:spid="_x0000_s1027" style="position:absolute;left:6299;top:4989;width:2280;height:1824;visibility:visible;mso-wrap-style:square;v-text-anchor:top" coordsize="2280,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" path="m2280,1775l17,1805m,l,1824m265,64l1981,1442e" filled="f" strokeweight="2.25pt">
                  <v:path arrowok="t" o:connecttype="custom" o:connectlocs="2280,6764;17,6794;0,4989;0,6813;265,5053;1981,6431" o:connectangles="0,0,0,0,0,0"/>
                </v:shape>
                <v:shape id="Picture 465" o:spid="_x0000_s1028" type="#_x0000_t75" style="position:absolute;left:8092;top:6364;width:112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">
                  <v:imagedata r:id="rId165" o:title=""/>
                </v:shape>
                <v:shape id="AutoShape 464" o:spid="_x0000_s1029" style="position:absolute;left:6274;top:5697;width:1103;height:1109;visibility:visible;mso-wrap-style:square;v-text-anchor:top" coordsize="110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" path="m,15l1103,t-17,l1094,1109e" filled="f" strokeweight="1.5pt">
                  <v:stroke dashstyle="3 1"/>
                  <v:path arrowok="t" o:connecttype="custom" o:connectlocs="0,5712;1103,5697;1086,5697;1094,6806" o:connectangles="0,0,0,0"/>
                </v:shape>
                <v:line id="Line 463" o:spid="_x0000_s1030" style="position:absolute;visibility:visible;mso-wrap-style:square" from="8131,4959" to="813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" strokeweight="2.25pt"/>
                <v:shape id="Picture 462" o:spid="_x0000_s1031" type="#_x0000_t75" style="position:absolute;left:7632;top:4742;width:112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">
                  <v:imagedata r:id="rId172" o:title=""/>
                </v:shape>
                <v:line id="Line 461" o:spid="_x0000_s1032" style="position:absolute;visibility:visible;mso-wrap-style:square" from="8964,5038" to="8964,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" strokeweight="2.25pt"/>
                <v:shape id="Picture 460" o:spid="_x0000_s1033" type="#_x0000_t75" style="position:absolute;left:8527;top:4802;width:11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">
                  <v:imagedata r:id="rId167" o:title=""/>
                </v:shape>
                <v:shape id="AutoShape 459" o:spid="_x0000_s1034" style="position:absolute;left:6303;top:6026;width:1580;height:701;visibility:visible;mso-wrap-style:square;v-text-anchor:top" coordsize="158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" path="m,45l1538,t17,22l1579,700e" filled="f" strokeweight="1.5pt">
                  <v:stroke dashstyle="3 1"/>
                  <v:path arrowok="t" o:connecttype="custom" o:connectlocs="0,6072;1538,6027;1555,6049;1579,6727" o:connectangles="0,0,0,0"/>
                </v:shape>
                <v:shape id="AutoShape 458" o:spid="_x0000_s1035" style="position:absolute;left:7730;top:5406;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" path="m120,l,60r120,60l120,70r-20,l100,50r20,l120,xm120,50r-20,l100,70r20,l120,50xm461,50r-341,l120,70r341,l461,50xe" fillcolor="black" stroked="f">
                  <v:path arrowok="t" o:connecttype="custom" o:connectlocs="120,5406;0,5466;120,5526;120,5476;100,5476;100,5456;120,5456;120,5406;120,5456;100,5456;100,5476;120,5476;120,5456;461,5456;120,5456;120,5476;461,5476;461,5456" o:connectangles="0,0,0,0,0,0,0,0,0,0,0,0,0,0,0,0,0,0"/>
                </v:shape>
                <v:shape id="Picture 457" o:spid="_x0000_s1036" type="#_x0000_t75" style="position:absolute;left:6461;top:5822;width:12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">
                  <v:imagedata r:id="rId184" o:title=""/>
                </v:shape>
                <v:shape id="AutoShape 456" o:spid="_x0000_s1037" style="position:absolute;left:7352;top:6544;width:461;height:120;visibility:visible;mso-wrap-style:square;v-text-anchor:top" coordsize="4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" path="m120,l,60r120,60l120,70r-20,l100,50r20,l120,xm120,50r-20,l100,70r20,l120,50xm461,50r-341,l120,70r341,l461,50xe" fillcolor="black" stroked="f">
                  <v:path arrowok="t" o:connecttype="custom" o:connectlocs="120,6544;0,6604;120,6664;120,6614;100,6614;100,6594;120,6594;120,6544;120,6594;100,6594;100,6614;120,6614;120,6594;461,6594;120,6594;120,6614;461,6614;461,6594" o:connectangles="0,0,0,0,0,0,0,0,0,0,0,0,0,0,0,0,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4410710</wp:posOffset>
                </wp:positionH>
                <wp:positionV relativeFrom="page">
                  <wp:posOffset>4390390</wp:posOffset>
                </wp:positionV>
                <wp:extent cx="1493520" cy="152400"/>
                <wp:effectExtent l="635" t="0" r="1270" b="635"/>
                <wp:wrapNone/>
                <wp:docPr id="48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52400"/>
                          <a:chOff x="6946" y="6914"/>
                          <a:chExt cx="2352" cy="240"/>
                        </a:xfrm>
                      </wpg:grpSpPr>
                      <pic:pic xmlns:pic="http://schemas.openxmlformats.org/drawingml/2006/picture">
                        <pic:nvPicPr>
                          <pic:cNvPr id="488" name="Picture 4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176" y="6914"/>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4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45" y="6938"/>
                            <a:ext cx="7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5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603" y="6914"/>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0F9F40" id="Group 451" o:spid="_x0000_s1026" style="position:absolute;margin-left:347.3pt;margin-top:345.7pt;width:117.6pt;height:12pt;z-index:-251655168;mso-position-horizontal-relative:page;mso-position-vertical-relative:page" coordorigin="6946,6914" coordsize="235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">
                <v:shape id="Picture 454" o:spid="_x0000_s1027" type="#_x0000_t75" style="position:absolute;left:8176;top:6914;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">
                  <v:imagedata r:id="rId166" o:title=""/>
                </v:shape>
                <v:shape id="Picture 453" o:spid="_x0000_s1028" type="#_x0000_t75" style="position:absolute;left:6945;top:6938;width:72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">
                  <v:imagedata r:id="rId173" o:title=""/>
                </v:shape>
                <v:shape id="Picture 452" o:spid="_x0000_s1029" type="#_x0000_t75" style="position:absolute;left:7603;top:6914;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">
                  <v:imagedata r:id="rId173" o:title=""/>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simplePos x="0" y="0"/>
                <wp:positionH relativeFrom="page">
                  <wp:posOffset>3950970</wp:posOffset>
                </wp:positionH>
                <wp:positionV relativeFrom="page">
                  <wp:posOffset>5955665</wp:posOffset>
                </wp:positionV>
                <wp:extent cx="2127250" cy="1461135"/>
                <wp:effectExtent l="7620" t="2540" r="0" b="12700"/>
                <wp:wrapNone/>
                <wp:docPr id="47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461135"/>
                          <a:chOff x="6222" y="9379"/>
                          <a:chExt cx="3350" cy="2301"/>
                        </a:xfrm>
                      </wpg:grpSpPr>
                      <wps:wsp>
                        <wps:cNvPr id="476" name="AutoShape 450"/>
                        <wps:cNvSpPr>
                          <a:spLocks/>
                        </wps:cNvSpPr>
                        <wps:spPr bwMode="auto">
                          <a:xfrm>
                            <a:off x="6261" y="9647"/>
                            <a:ext cx="2254" cy="2026"/>
                          </a:xfrm>
                          <a:custGeom>
                            <a:avLst/>
                            <a:gdLst>
                              <a:gd name="T0" fmla="+- 0 8515 6262"/>
                              <a:gd name="T1" fmla="*/ T0 w 2254"/>
                              <a:gd name="T2" fmla="+- 0 11619 9647"/>
                              <a:gd name="T3" fmla="*/ 11619 h 2026"/>
                              <a:gd name="T4" fmla="+- 0 6278 6262"/>
                              <a:gd name="T5" fmla="*/ T4 w 2254"/>
                              <a:gd name="T6" fmla="+- 0 11652 9647"/>
                              <a:gd name="T7" fmla="*/ 11652 h 2026"/>
                              <a:gd name="T8" fmla="+- 0 6262 6262"/>
                              <a:gd name="T9" fmla="*/ T8 w 2254"/>
                              <a:gd name="T10" fmla="+- 0 9647 9647"/>
                              <a:gd name="T11" fmla="*/ 9647 h 2026"/>
                              <a:gd name="T12" fmla="+- 0 6262 6262"/>
                              <a:gd name="T13" fmla="*/ T12 w 2254"/>
                              <a:gd name="T14" fmla="+- 0 11673 9647"/>
                              <a:gd name="T15" fmla="*/ 11673 h 2026"/>
                              <a:gd name="T16" fmla="+- 0 6524 6262"/>
                              <a:gd name="T17" fmla="*/ T16 w 2254"/>
                              <a:gd name="T18" fmla="+- 0 9718 9647"/>
                              <a:gd name="T19" fmla="*/ 9718 h 2026"/>
                              <a:gd name="T20" fmla="+- 0 8220 6262"/>
                              <a:gd name="T21" fmla="*/ T20 w 2254"/>
                              <a:gd name="T22" fmla="+- 0 11249 9647"/>
                              <a:gd name="T23" fmla="*/ 11249 h 2026"/>
                            </a:gdLst>
                            <a:ahLst/>
                            <a:cxnLst>
                              <a:cxn ang="0">
                                <a:pos x="T1" y="T3"/>
                              </a:cxn>
                              <a:cxn ang="0">
                                <a:pos x="T5" y="T7"/>
                              </a:cxn>
                              <a:cxn ang="0">
                                <a:pos x="T9" y="T11"/>
                              </a:cxn>
                              <a:cxn ang="0">
                                <a:pos x="T13" y="T15"/>
                              </a:cxn>
                              <a:cxn ang="0">
                                <a:pos x="T17" y="T19"/>
                              </a:cxn>
                              <a:cxn ang="0">
                                <a:pos x="T21" y="T23"/>
                              </a:cxn>
                            </a:cxnLst>
                            <a:rect l="0" t="0" r="r" b="b"/>
                            <a:pathLst>
                              <a:path w="2254" h="2026">
                                <a:moveTo>
                                  <a:pt x="2253" y="1972"/>
                                </a:moveTo>
                                <a:lnTo>
                                  <a:pt x="16" y="2005"/>
                                </a:lnTo>
                                <a:moveTo>
                                  <a:pt x="0" y="0"/>
                                </a:moveTo>
                                <a:lnTo>
                                  <a:pt x="0" y="2026"/>
                                </a:lnTo>
                                <a:moveTo>
                                  <a:pt x="262" y="71"/>
                                </a:moveTo>
                                <a:lnTo>
                                  <a:pt x="1958" y="160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44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268" y="11095"/>
                            <a:ext cx="11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AutoShape 448"/>
                        <wps:cNvSpPr>
                          <a:spLocks/>
                        </wps:cNvSpPr>
                        <wps:spPr bwMode="auto">
                          <a:xfrm>
                            <a:off x="6237" y="10433"/>
                            <a:ext cx="1090" cy="1232"/>
                          </a:xfrm>
                          <a:custGeom>
                            <a:avLst/>
                            <a:gdLst>
                              <a:gd name="T0" fmla="+- 0 6237 6237"/>
                              <a:gd name="T1" fmla="*/ T0 w 1090"/>
                              <a:gd name="T2" fmla="+- 0 10450 10433"/>
                              <a:gd name="T3" fmla="*/ 10450 h 1232"/>
                              <a:gd name="T4" fmla="+- 0 7327 6237"/>
                              <a:gd name="T5" fmla="*/ T4 w 1090"/>
                              <a:gd name="T6" fmla="+- 0 10433 10433"/>
                              <a:gd name="T7" fmla="*/ 10433 h 1232"/>
                              <a:gd name="T8" fmla="+- 0 7310 6237"/>
                              <a:gd name="T9" fmla="*/ T8 w 1090"/>
                              <a:gd name="T10" fmla="+- 0 10433 10433"/>
                              <a:gd name="T11" fmla="*/ 10433 h 1232"/>
                              <a:gd name="T12" fmla="+- 0 7319 6237"/>
                              <a:gd name="T13" fmla="*/ T12 w 1090"/>
                              <a:gd name="T14" fmla="+- 0 11665 10433"/>
                              <a:gd name="T15" fmla="*/ 11665 h 1232"/>
                            </a:gdLst>
                            <a:ahLst/>
                            <a:cxnLst>
                              <a:cxn ang="0">
                                <a:pos x="T1" y="T3"/>
                              </a:cxn>
                              <a:cxn ang="0">
                                <a:pos x="T5" y="T7"/>
                              </a:cxn>
                              <a:cxn ang="0">
                                <a:pos x="T9" y="T11"/>
                              </a:cxn>
                              <a:cxn ang="0">
                                <a:pos x="T13" y="T15"/>
                              </a:cxn>
                            </a:cxnLst>
                            <a:rect l="0" t="0" r="r" b="b"/>
                            <a:pathLst>
                              <a:path w="1090" h="1232">
                                <a:moveTo>
                                  <a:pt x="0" y="17"/>
                                </a:moveTo>
                                <a:lnTo>
                                  <a:pt x="1090" y="0"/>
                                </a:lnTo>
                                <a:moveTo>
                                  <a:pt x="1073" y="0"/>
                                </a:moveTo>
                                <a:lnTo>
                                  <a:pt x="1082" y="1232"/>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447"/>
                        <wps:cNvCnPr>
                          <a:cxnSpLocks noChangeShapeType="1"/>
                        </wps:cNvCnPr>
                        <wps:spPr bwMode="auto">
                          <a:xfrm>
                            <a:off x="8072" y="9614"/>
                            <a:ext cx="0" cy="155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0" name="Picture 4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459" y="9379"/>
                            <a:ext cx="110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Line 445"/>
                        <wps:cNvCnPr>
                          <a:cxnSpLocks noChangeShapeType="1"/>
                        </wps:cNvCnPr>
                        <wps:spPr bwMode="auto">
                          <a:xfrm>
                            <a:off x="8896" y="9701"/>
                            <a:ext cx="0" cy="155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2" name="Picture 4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404" y="9444"/>
                            <a:ext cx="116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AutoShape 443"/>
                        <wps:cNvSpPr>
                          <a:spLocks/>
                        </wps:cNvSpPr>
                        <wps:spPr bwMode="auto">
                          <a:xfrm>
                            <a:off x="6265" y="10799"/>
                            <a:ext cx="1561" cy="778"/>
                          </a:xfrm>
                          <a:custGeom>
                            <a:avLst/>
                            <a:gdLst>
                              <a:gd name="T0" fmla="+- 0 6266 6266"/>
                              <a:gd name="T1" fmla="*/ T0 w 1561"/>
                              <a:gd name="T2" fmla="+- 0 10849 10800"/>
                              <a:gd name="T3" fmla="*/ 10849 h 778"/>
                              <a:gd name="T4" fmla="+- 0 7786 6266"/>
                              <a:gd name="T5" fmla="*/ T4 w 1561"/>
                              <a:gd name="T6" fmla="+- 0 10800 10800"/>
                              <a:gd name="T7" fmla="*/ 10800 h 778"/>
                              <a:gd name="T8" fmla="+- 0 7802 6266"/>
                              <a:gd name="T9" fmla="*/ T8 w 1561"/>
                              <a:gd name="T10" fmla="+- 0 10824 10800"/>
                              <a:gd name="T11" fmla="*/ 10824 h 778"/>
                              <a:gd name="T12" fmla="+- 0 7827 6266"/>
                              <a:gd name="T13" fmla="*/ T12 w 1561"/>
                              <a:gd name="T14" fmla="+- 0 11578 10800"/>
                              <a:gd name="T15" fmla="*/ 11578 h 778"/>
                            </a:gdLst>
                            <a:ahLst/>
                            <a:cxnLst>
                              <a:cxn ang="0">
                                <a:pos x="T1" y="T3"/>
                              </a:cxn>
                              <a:cxn ang="0">
                                <a:pos x="T5" y="T7"/>
                              </a:cxn>
                              <a:cxn ang="0">
                                <a:pos x="T9" y="T11"/>
                              </a:cxn>
                              <a:cxn ang="0">
                                <a:pos x="T13" y="T15"/>
                              </a:cxn>
                            </a:cxnLst>
                            <a:rect l="0" t="0" r="r" b="b"/>
                            <a:pathLst>
                              <a:path w="1561" h="778">
                                <a:moveTo>
                                  <a:pt x="0" y="49"/>
                                </a:moveTo>
                                <a:lnTo>
                                  <a:pt x="1520" y="0"/>
                                </a:lnTo>
                                <a:moveTo>
                                  <a:pt x="1536" y="24"/>
                                </a:moveTo>
                                <a:lnTo>
                                  <a:pt x="1561" y="77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412" y="11292"/>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820" y="10105"/>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4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508" y="10500"/>
                            <a:ext cx="12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2BCEB5" id="Group 439" o:spid="_x0000_s1026" style="position:absolute;margin-left:311.1pt;margin-top:468.95pt;width:167.5pt;height:115.05pt;z-index:-251654144;mso-position-horizontal-relative:page;mso-position-vertical-relative:page" coordorigin="6222,9379" coordsize="3350,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">
                <v:shape id="AutoShape 450" o:spid="_x0000_s1027" style="position:absolute;left:6261;top:9647;width:2254;height:2026;visibility:visible;mso-wrap-style:square;v-text-anchor:top" coordsize="2254,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" path="m2253,1972l16,2005m,l,2026m262,71l1958,1602e" filled="f" strokeweight="2.25pt">
                  <v:path arrowok="t" o:connecttype="custom" o:connectlocs="2253,11619;16,11652;0,9647;0,11673;262,9718;1958,11249" o:connectangles="0,0,0,0,0,0"/>
                </v:shape>
                <v:shape id="Picture 449" o:spid="_x0000_s1028" type="#_x0000_t75" style="position:absolute;left:8268;top:11095;width:110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">
                  <v:imagedata r:id="rId151" o:title=""/>
                </v:shape>
                <v:shape id="AutoShape 448" o:spid="_x0000_s1029" style="position:absolute;left:6237;top:10433;width:1090;height:1232;visibility:visible;mso-wrap-style:square;v-text-anchor:top" coordsize="109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" path="m,17l1090,t-17,l1082,1232e" filled="f" strokeweight="1.5pt">
                  <v:stroke dashstyle="3 1"/>
                  <v:path arrowok="t" o:connecttype="custom" o:connectlocs="0,10450;1090,10433;1073,10433;1082,11665" o:connectangles="0,0,0,0"/>
                </v:shape>
                <v:line id="Line 447" o:spid="_x0000_s1030" style="position:absolute;visibility:visible;mso-wrap-style:square" from="8072,9614" to="807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" strokeweight="2.25pt"/>
                <v:shape id="Picture 446" o:spid="_x0000_s1031" type="#_x0000_t75" style="position:absolute;left:7459;top:9379;width:110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">
                  <v:imagedata r:id="rId188" o:title=""/>
                </v:shape>
                <v:line id="Line 445" o:spid="_x0000_s1032" style="position:absolute;visibility:visible;mso-wrap-style:square" from="8896,9701" to="8896,1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" strokeweight="2.25pt"/>
                <v:shape id="Picture 444" o:spid="_x0000_s1033" type="#_x0000_t75" style="position:absolute;left:8404;top:9444;width:116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">
                  <v:imagedata r:id="rId189" o:title=""/>
                </v:shape>
                <v:shape id="AutoShape 443" o:spid="_x0000_s1034" style="position:absolute;left:6265;top:10799;width:1561;height:778;visibility:visible;mso-wrap-style:square;v-text-anchor:top" coordsize="15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" path="m,49l1520,t16,24l1561,778e" filled="f" strokeweight="1.5pt">
                  <v:stroke dashstyle="3 1"/>
                  <v:path arrowok="t" o:connecttype="custom" o:connectlocs="0,10849;1520,10800;1536,10824;1561,11578" o:connectangles="0,0,0,0"/>
                </v:shape>
                <v:shape id="Picture 442" o:spid="_x0000_s1035" type="#_x0000_t75" style="position:absolute;left:7412;top:11292;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">
                  <v:imagedata r:id="rId155" o:title=""/>
                </v:shape>
                <v:shape id="Picture 441" o:spid="_x0000_s1036" type="#_x0000_t75" style="position:absolute;left:7820;top:10105;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">
                  <v:imagedata r:id="rId155" o:title=""/>
                </v:shape>
                <v:shape id="Picture 440" o:spid="_x0000_s1037" type="#_x0000_t75" style="position:absolute;left:6508;top:10500;width:12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">
                  <v:imagedata r:id="rId190" o:title=""/>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simplePos x="0" y="0"/>
                <wp:positionH relativeFrom="page">
                  <wp:posOffset>4381500</wp:posOffset>
                </wp:positionH>
                <wp:positionV relativeFrom="page">
                  <wp:posOffset>7478395</wp:posOffset>
                </wp:positionV>
                <wp:extent cx="1475740" cy="180340"/>
                <wp:effectExtent l="0" t="1270" r="635" b="0"/>
                <wp:wrapNone/>
                <wp:docPr id="47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180340"/>
                          <a:chOff x="6900" y="11777"/>
                          <a:chExt cx="2324" cy="284"/>
                        </a:xfrm>
                      </wpg:grpSpPr>
                      <pic:pic xmlns:pic="http://schemas.openxmlformats.org/drawingml/2006/picture">
                        <pic:nvPicPr>
                          <pic:cNvPr id="472" name="Picture 43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8116" y="11776"/>
                            <a:ext cx="110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4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900" y="11803"/>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3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550" y="11776"/>
                            <a:ext cx="71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B2CF25" id="Group 435" o:spid="_x0000_s1026" style="position:absolute;margin-left:345pt;margin-top:588.85pt;width:116.2pt;height:14.2pt;z-index:-251653120;mso-position-horizontal-relative:page;mso-position-vertical-relative:page" coordorigin="6900,11777" coordsize="2324,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">
                <v:shape id="Picture 438" o:spid="_x0000_s1027" type="#_x0000_t75" style="position:absolute;left:8116;top:11776;width:110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">
                  <v:imagedata r:id="rId180" o:title=""/>
                </v:shape>
                <v:shape id="Picture 437" o:spid="_x0000_s1028" type="#_x0000_t75" style="position:absolute;left:6900;top:11803;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">
                  <v:imagedata r:id="rId160" o:title=""/>
                </v:shape>
                <v:shape id="Picture 436" o:spid="_x0000_s1029" type="#_x0000_t75" style="position:absolute;left:7550;top:11776;width:71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">
                  <v:imagedata r:id="rId159" o:title=""/>
                </v:shape>
                <w10:wrap anchorx="page" anchory="page"/>
              </v:group>
            </w:pict>
          </mc:Fallback>
        </mc:AlternateConten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1745"/>
        <w:gridCol w:w="1062"/>
        <w:gridCol w:w="3218"/>
      </w:tblGrid>
      <w:tr w:rsidR="004E79BA">
        <w:trPr>
          <w:trHeight w:val="3112"/>
        </w:trPr>
        <w:tc>
          <w:tcPr>
            <w:tcW w:w="3327" w:type="dxa"/>
          </w:tcPr>
          <w:p w:rsidR="004E79BA" w:rsidRDefault="004E79BA">
            <w:pPr>
              <w:pStyle w:val="TableParagraph"/>
              <w:rPr>
                <w:rFonts w:ascii="Times New Roman"/>
                <w:sz w:val="18"/>
              </w:rPr>
            </w:pPr>
          </w:p>
        </w:tc>
        <w:tc>
          <w:tcPr>
            <w:tcW w:w="6025" w:type="dxa"/>
            <w:gridSpan w:val="3"/>
          </w:tcPr>
          <w:p w:rsidR="004E79BA" w:rsidRDefault="004E79BA">
            <w:pPr>
              <w:pStyle w:val="TableParagraph"/>
              <w:rPr>
                <w:rFonts w:ascii="Times New Roman"/>
                <w:sz w:val="18"/>
              </w:rPr>
            </w:pPr>
          </w:p>
        </w:tc>
      </w:tr>
      <w:tr w:rsidR="004E79BA">
        <w:trPr>
          <w:trHeight w:val="3775"/>
        </w:trPr>
        <w:tc>
          <w:tcPr>
            <w:tcW w:w="3327" w:type="dxa"/>
          </w:tcPr>
          <w:p w:rsidR="004E79BA" w:rsidRDefault="00135E48">
            <w:pPr>
              <w:pStyle w:val="TableParagraph"/>
              <w:spacing w:before="119"/>
              <w:ind w:left="107" w:right="118"/>
              <w:rPr>
                <w:sz w:val="20"/>
              </w:rPr>
            </w:pPr>
            <w:r>
              <w:rPr>
                <w:b/>
                <w:color w:val="313131"/>
                <w:sz w:val="20"/>
              </w:rPr>
              <w:t xml:space="preserve">Increase in Regulations - </w:t>
            </w:r>
            <w:r>
              <w:rPr>
                <w:color w:val="313131"/>
                <w:sz w:val="20"/>
              </w:rPr>
              <w:t>If the government increases the regulations on sellers in a market, sellers will produce less of the product and supply will shift to the left.</w:t>
            </w:r>
          </w:p>
          <w:p w:rsidR="004E79BA" w:rsidRDefault="00135E48">
            <w:pPr>
              <w:pStyle w:val="TableParagraph"/>
              <w:spacing w:before="121"/>
              <w:ind w:left="107" w:right="212"/>
              <w:rPr>
                <w:sz w:val="20"/>
              </w:rPr>
            </w:pPr>
            <w:r>
              <w:rPr>
                <w:color w:val="313131"/>
                <w:sz w:val="20"/>
              </w:rPr>
              <w:t>Example: If the government requires factories to reduce pollution, complying will initially increase costs of pr</w:t>
            </w:r>
            <w:r>
              <w:rPr>
                <w:color w:val="313131"/>
                <w:sz w:val="20"/>
              </w:rPr>
              <w:t>oduction in the market and reduce supply.</w:t>
            </w:r>
          </w:p>
          <w:p w:rsidR="004E79BA" w:rsidRDefault="00135E48">
            <w:pPr>
              <w:pStyle w:val="TableParagraph"/>
              <w:spacing w:before="121" w:line="355" w:lineRule="auto"/>
              <w:ind w:left="107" w:right="1036"/>
              <w:rPr>
                <w:b/>
                <w:sz w:val="20"/>
              </w:rPr>
            </w:pPr>
            <w:r>
              <w:rPr>
                <w:b/>
                <w:color w:val="313131"/>
                <w:sz w:val="20"/>
              </w:rPr>
              <w:t>Decrease in Supply Equilibrium Price Increase</w:t>
            </w:r>
          </w:p>
          <w:p w:rsidR="004E79BA" w:rsidRDefault="00135E48">
            <w:pPr>
              <w:pStyle w:val="TableParagraph"/>
              <w:spacing w:before="5" w:line="225" w:lineRule="exact"/>
              <w:ind w:left="107"/>
              <w:rPr>
                <w:b/>
                <w:sz w:val="20"/>
              </w:rPr>
            </w:pPr>
            <w:r>
              <w:rPr>
                <w:b/>
                <w:color w:val="313131"/>
                <w:sz w:val="20"/>
              </w:rPr>
              <w:t>Equilibrium Quantity Decreases</w:t>
            </w:r>
          </w:p>
        </w:tc>
        <w:tc>
          <w:tcPr>
            <w:tcW w:w="1745" w:type="dxa"/>
            <w:tcBorders>
              <w:right w:val="nil"/>
            </w:tcBorders>
          </w:tcPr>
          <w:p w:rsidR="004E79BA" w:rsidRDefault="004E79BA">
            <w:pPr>
              <w:pStyle w:val="TableParagraph"/>
              <w:rPr>
                <w:rFonts w:ascii="Times New Roman"/>
                <w:sz w:val="18"/>
              </w:rPr>
            </w:pPr>
          </w:p>
          <w:p w:rsidR="004E79BA" w:rsidRDefault="00135E48">
            <w:pPr>
              <w:pStyle w:val="TableParagraph"/>
              <w:spacing w:before="123"/>
              <w:ind w:left="686"/>
              <w:rPr>
                <w:sz w:val="18"/>
              </w:rPr>
            </w:pPr>
            <w:r>
              <w:rPr>
                <w:sz w:val="18"/>
              </w:rPr>
              <w:t>Price</w:t>
            </w:r>
          </w:p>
          <w:p w:rsidR="004E79BA" w:rsidRDefault="004E79BA">
            <w:pPr>
              <w:pStyle w:val="TableParagraph"/>
              <w:rPr>
                <w:rFonts w:ascii="Times New Roman"/>
                <w:sz w:val="18"/>
              </w:rPr>
            </w:pPr>
          </w:p>
          <w:p w:rsidR="004E79BA" w:rsidRDefault="004E79BA">
            <w:pPr>
              <w:pStyle w:val="TableParagraph"/>
              <w:spacing w:before="2"/>
              <w:rPr>
                <w:rFonts w:ascii="Times New Roman"/>
                <w:sz w:val="21"/>
              </w:rPr>
            </w:pPr>
          </w:p>
          <w:p w:rsidR="004E79BA" w:rsidRDefault="00135E48">
            <w:pPr>
              <w:pStyle w:val="TableParagraph"/>
              <w:spacing w:line="374" w:lineRule="auto"/>
              <w:ind w:left="868" w:right="583" w:hanging="12"/>
              <w:jc w:val="center"/>
              <w:rPr>
                <w:sz w:val="18"/>
              </w:rPr>
            </w:pPr>
            <w:r>
              <w:rPr>
                <w:sz w:val="18"/>
              </w:rPr>
              <w:t>Pe2 Pe1</w:t>
            </w:r>
          </w:p>
        </w:tc>
        <w:tc>
          <w:tcPr>
            <w:tcW w:w="1062"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8"/>
              <w:rPr>
                <w:rFonts w:ascii="Times New Roman"/>
                <w:sz w:val="25"/>
              </w:rPr>
            </w:pPr>
          </w:p>
          <w:p w:rsidR="004E79BA" w:rsidRDefault="00135E48">
            <w:pPr>
              <w:pStyle w:val="TableParagraph"/>
              <w:ind w:right="116"/>
              <w:jc w:val="right"/>
              <w:rPr>
                <w:sz w:val="18"/>
              </w:rPr>
            </w:pPr>
            <w:r>
              <w:rPr>
                <w:sz w:val="18"/>
              </w:rPr>
              <w:t>Qe2</w:t>
            </w:r>
          </w:p>
        </w:tc>
        <w:tc>
          <w:tcPr>
            <w:tcW w:w="3218" w:type="dxa"/>
            <w:tcBorders>
              <w:left w:val="nil"/>
            </w:tcBorders>
          </w:tcPr>
          <w:p w:rsidR="004E79BA" w:rsidRDefault="00135E48">
            <w:pPr>
              <w:pStyle w:val="TableParagraph"/>
              <w:tabs>
                <w:tab w:val="left" w:pos="1233"/>
              </w:tabs>
              <w:spacing w:before="169"/>
              <w:ind w:left="309"/>
              <w:rPr>
                <w:sz w:val="18"/>
              </w:rPr>
            </w:pPr>
            <w:r>
              <w:rPr>
                <w:sz w:val="18"/>
              </w:rPr>
              <w:t>Supply</w:t>
            </w:r>
            <w:r>
              <w:rPr>
                <w:spacing w:val="-1"/>
                <w:sz w:val="18"/>
              </w:rPr>
              <w:t xml:space="preserve"> </w:t>
            </w:r>
            <w:r>
              <w:rPr>
                <w:sz w:val="18"/>
              </w:rPr>
              <w:t>2</w:t>
            </w:r>
            <w:r>
              <w:rPr>
                <w:sz w:val="18"/>
              </w:rPr>
              <w:tab/>
            </w:r>
            <w:r>
              <w:rPr>
                <w:position w:val="-5"/>
                <w:sz w:val="18"/>
              </w:rPr>
              <w:t>Supply</w:t>
            </w:r>
            <w:r>
              <w:rPr>
                <w:spacing w:val="-1"/>
                <w:position w:val="-5"/>
                <w:sz w:val="18"/>
              </w:rPr>
              <w:t xml:space="preserve"> </w:t>
            </w:r>
            <w:r>
              <w:rPr>
                <w:position w:val="-5"/>
                <w:sz w:val="18"/>
              </w:rPr>
              <w:t>1</w:t>
            </w:r>
          </w:p>
          <w:p w:rsidR="004E79BA" w:rsidRDefault="004E79BA">
            <w:pPr>
              <w:pStyle w:val="TableParagraph"/>
              <w:rPr>
                <w:rFonts w:ascii="Times New Roman"/>
                <w:sz w:val="24"/>
              </w:rPr>
            </w:pPr>
          </w:p>
          <w:p w:rsidR="004E79BA" w:rsidRDefault="004E79BA">
            <w:pPr>
              <w:pStyle w:val="TableParagraph"/>
              <w:rPr>
                <w:rFonts w:ascii="Times New Roman"/>
                <w:sz w:val="24"/>
              </w:rPr>
            </w:pPr>
          </w:p>
          <w:p w:rsidR="004E79BA" w:rsidRDefault="004E79BA">
            <w:pPr>
              <w:pStyle w:val="TableParagraph"/>
              <w:rPr>
                <w:rFonts w:ascii="Times New Roman"/>
                <w:sz w:val="24"/>
              </w:rPr>
            </w:pPr>
          </w:p>
          <w:p w:rsidR="004E79BA" w:rsidRDefault="004E79BA">
            <w:pPr>
              <w:pStyle w:val="TableParagraph"/>
              <w:rPr>
                <w:rFonts w:ascii="Times New Roman"/>
                <w:sz w:val="24"/>
              </w:rPr>
            </w:pPr>
          </w:p>
          <w:p w:rsidR="004E79BA" w:rsidRDefault="004E79BA">
            <w:pPr>
              <w:pStyle w:val="TableParagraph"/>
              <w:spacing w:before="9"/>
              <w:rPr>
                <w:rFonts w:ascii="Times New Roman"/>
                <w:sz w:val="20"/>
              </w:rPr>
            </w:pPr>
          </w:p>
          <w:p w:rsidR="004E79BA" w:rsidRDefault="00135E48">
            <w:pPr>
              <w:pStyle w:val="TableParagraph"/>
              <w:ind w:left="750" w:right="1803"/>
              <w:jc w:val="center"/>
              <w:rPr>
                <w:sz w:val="18"/>
              </w:rPr>
            </w:pPr>
            <w:r>
              <w:rPr>
                <w:sz w:val="18"/>
              </w:rPr>
              <w:t>Demand</w:t>
            </w:r>
          </w:p>
          <w:p w:rsidR="004E79BA" w:rsidRDefault="004E79BA">
            <w:pPr>
              <w:pStyle w:val="TableParagraph"/>
              <w:rPr>
                <w:rFonts w:ascii="Times New Roman"/>
                <w:sz w:val="18"/>
              </w:rPr>
            </w:pPr>
          </w:p>
          <w:p w:rsidR="004E79BA" w:rsidRDefault="00135E48">
            <w:pPr>
              <w:pStyle w:val="TableParagraph"/>
              <w:tabs>
                <w:tab w:val="left" w:pos="844"/>
              </w:tabs>
              <w:spacing w:before="123"/>
              <w:ind w:left="239"/>
              <w:rPr>
                <w:sz w:val="18"/>
              </w:rPr>
            </w:pPr>
            <w:r>
              <w:rPr>
                <w:sz w:val="18"/>
              </w:rPr>
              <w:t>Qe1</w:t>
            </w:r>
            <w:r>
              <w:rPr>
                <w:sz w:val="18"/>
              </w:rPr>
              <w:tab/>
              <w:t>Quantity</w:t>
            </w:r>
          </w:p>
        </w:tc>
      </w:tr>
      <w:tr w:rsidR="004E79BA">
        <w:trPr>
          <w:trHeight w:val="383"/>
        </w:trPr>
        <w:tc>
          <w:tcPr>
            <w:tcW w:w="9352" w:type="dxa"/>
            <w:gridSpan w:val="4"/>
            <w:tcBorders>
              <w:left w:val="nil"/>
              <w:right w:val="nil"/>
            </w:tcBorders>
          </w:tcPr>
          <w:p w:rsidR="004E79BA" w:rsidRDefault="004E79BA">
            <w:pPr>
              <w:pStyle w:val="TableParagraph"/>
              <w:rPr>
                <w:rFonts w:ascii="Times New Roman"/>
                <w:sz w:val="18"/>
              </w:rPr>
            </w:pPr>
          </w:p>
        </w:tc>
      </w:tr>
      <w:tr w:rsidR="004E79BA">
        <w:trPr>
          <w:trHeight w:val="364"/>
        </w:trPr>
        <w:tc>
          <w:tcPr>
            <w:tcW w:w="3327" w:type="dxa"/>
          </w:tcPr>
          <w:p w:rsidR="004E79BA" w:rsidRDefault="00135E48">
            <w:pPr>
              <w:pStyle w:val="TableParagraph"/>
              <w:spacing w:before="119" w:line="225" w:lineRule="exact"/>
              <w:ind w:left="487"/>
              <w:rPr>
                <w:b/>
                <w:sz w:val="20"/>
              </w:rPr>
            </w:pPr>
            <w:r>
              <w:rPr>
                <w:b/>
                <w:color w:val="313131"/>
                <w:sz w:val="20"/>
              </w:rPr>
              <w:t>Change in Number of Sellers</w:t>
            </w:r>
          </w:p>
        </w:tc>
        <w:tc>
          <w:tcPr>
            <w:tcW w:w="6025" w:type="dxa"/>
            <w:gridSpan w:val="3"/>
          </w:tcPr>
          <w:p w:rsidR="004E79BA" w:rsidRDefault="00135E48">
            <w:pPr>
              <w:pStyle w:val="TableParagraph"/>
              <w:spacing w:before="119" w:line="225" w:lineRule="exact"/>
              <w:ind w:left="479"/>
              <w:rPr>
                <w:b/>
                <w:sz w:val="20"/>
              </w:rPr>
            </w:pPr>
            <w:r>
              <w:rPr>
                <w:b/>
                <w:color w:val="313131"/>
                <w:sz w:val="20"/>
              </w:rPr>
              <w:t>Effects of a Change in Supply on a Supply and Demand Graph</w:t>
            </w:r>
          </w:p>
        </w:tc>
      </w:tr>
      <w:tr w:rsidR="004E79BA">
        <w:trPr>
          <w:trHeight w:val="4869"/>
        </w:trPr>
        <w:tc>
          <w:tcPr>
            <w:tcW w:w="3327" w:type="dxa"/>
          </w:tcPr>
          <w:p w:rsidR="004E79BA" w:rsidRDefault="00135E48">
            <w:pPr>
              <w:pStyle w:val="TableParagraph"/>
              <w:spacing w:before="119"/>
              <w:ind w:left="107" w:right="175"/>
              <w:rPr>
                <w:sz w:val="20"/>
              </w:rPr>
            </w:pPr>
            <w:r>
              <w:rPr>
                <w:b/>
                <w:color w:val="313131"/>
                <w:sz w:val="20"/>
              </w:rPr>
              <w:t xml:space="preserve">Increase in the Number of Sellers - </w:t>
            </w:r>
            <w:r>
              <w:rPr>
                <w:color w:val="313131"/>
                <w:sz w:val="20"/>
              </w:rPr>
              <w:t>If the number of sellers in the market increases, there will be more producers of the product, supply will increase and shift to the right.</w:t>
            </w:r>
          </w:p>
          <w:p w:rsidR="004E79BA" w:rsidRDefault="00135E48">
            <w:pPr>
              <w:pStyle w:val="TableParagraph"/>
              <w:spacing w:before="118"/>
              <w:ind w:left="107" w:right="133"/>
              <w:rPr>
                <w:sz w:val="20"/>
              </w:rPr>
            </w:pPr>
            <w:r>
              <w:rPr>
                <w:color w:val="313131"/>
                <w:sz w:val="20"/>
              </w:rPr>
              <w:t xml:space="preserve">Example: The demand </w:t>
            </w:r>
            <w:r>
              <w:rPr>
                <w:color w:val="313131"/>
                <w:sz w:val="20"/>
              </w:rPr>
              <w:t>for pecans from people in China has increased which has increased the market price for pecans. This increased market price has attracted more farmers into the pecan market. As trees become productive, the supply of pecans will increase.</w:t>
            </w:r>
          </w:p>
          <w:p w:rsidR="004E79BA" w:rsidRDefault="00135E48">
            <w:pPr>
              <w:pStyle w:val="TableParagraph"/>
              <w:spacing w:before="121" w:line="357" w:lineRule="auto"/>
              <w:ind w:left="107" w:right="890"/>
              <w:rPr>
                <w:b/>
                <w:sz w:val="20"/>
              </w:rPr>
            </w:pPr>
            <w:r>
              <w:rPr>
                <w:b/>
                <w:color w:val="313131"/>
                <w:sz w:val="20"/>
              </w:rPr>
              <w:t xml:space="preserve">Increase in Supply </w:t>
            </w:r>
            <w:r>
              <w:rPr>
                <w:b/>
                <w:color w:val="313131"/>
                <w:sz w:val="20"/>
              </w:rPr>
              <w:t>Equilibrium Price Decreases</w:t>
            </w:r>
          </w:p>
          <w:p w:rsidR="004E79BA" w:rsidRDefault="00135E48">
            <w:pPr>
              <w:pStyle w:val="TableParagraph"/>
              <w:spacing w:before="2"/>
              <w:ind w:left="107"/>
              <w:rPr>
                <w:b/>
                <w:sz w:val="20"/>
              </w:rPr>
            </w:pPr>
            <w:r>
              <w:rPr>
                <w:b/>
                <w:color w:val="313131"/>
                <w:sz w:val="20"/>
              </w:rPr>
              <w:t>Equilibrium Quantity increases</w:t>
            </w:r>
          </w:p>
        </w:tc>
        <w:tc>
          <w:tcPr>
            <w:tcW w:w="1745" w:type="dxa"/>
            <w:tcBorders>
              <w:right w:val="nil"/>
            </w:tcBorders>
          </w:tcPr>
          <w:p w:rsidR="004E79BA" w:rsidRDefault="004E79BA">
            <w:pPr>
              <w:pStyle w:val="TableParagraph"/>
              <w:rPr>
                <w:rFonts w:ascii="Times New Roman"/>
                <w:sz w:val="18"/>
              </w:rPr>
            </w:pPr>
          </w:p>
          <w:p w:rsidR="004E79BA" w:rsidRDefault="004E79BA">
            <w:pPr>
              <w:pStyle w:val="TableParagraph"/>
              <w:spacing w:before="4"/>
              <w:rPr>
                <w:rFonts w:ascii="Times New Roman"/>
                <w:sz w:val="18"/>
              </w:rPr>
            </w:pPr>
          </w:p>
          <w:p w:rsidR="004E79BA" w:rsidRDefault="00135E48">
            <w:pPr>
              <w:pStyle w:val="TableParagraph"/>
              <w:spacing w:before="1"/>
              <w:ind w:left="657"/>
              <w:rPr>
                <w:sz w:val="18"/>
              </w:rPr>
            </w:pPr>
            <w:r>
              <w:rPr>
                <w:sz w:val="18"/>
              </w:rPr>
              <w:t>Price</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135E48">
            <w:pPr>
              <w:pStyle w:val="TableParagraph"/>
              <w:spacing w:before="110" w:line="410" w:lineRule="auto"/>
              <w:ind w:left="837" w:right="614" w:hanging="12"/>
              <w:jc w:val="center"/>
              <w:rPr>
                <w:sz w:val="18"/>
              </w:rPr>
            </w:pPr>
            <w:r>
              <w:rPr>
                <w:sz w:val="18"/>
              </w:rPr>
              <w:t>Pe1 Pe2</w:t>
            </w:r>
          </w:p>
        </w:tc>
        <w:tc>
          <w:tcPr>
            <w:tcW w:w="1062"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10"/>
              <w:rPr>
                <w:rFonts w:ascii="Times New Roman"/>
                <w:sz w:val="16"/>
              </w:rPr>
            </w:pPr>
          </w:p>
          <w:p w:rsidR="004E79BA" w:rsidRDefault="00135E48">
            <w:pPr>
              <w:pStyle w:val="TableParagraph"/>
              <w:ind w:right="164"/>
              <w:jc w:val="right"/>
              <w:rPr>
                <w:sz w:val="18"/>
              </w:rPr>
            </w:pPr>
            <w:r>
              <w:rPr>
                <w:sz w:val="18"/>
              </w:rPr>
              <w:t>Qe1</w:t>
            </w:r>
          </w:p>
        </w:tc>
        <w:tc>
          <w:tcPr>
            <w:tcW w:w="3218" w:type="dxa"/>
            <w:tcBorders>
              <w:left w:val="nil"/>
            </w:tcBorders>
          </w:tcPr>
          <w:p w:rsidR="004E79BA" w:rsidRDefault="004E79BA">
            <w:pPr>
              <w:pStyle w:val="TableParagraph"/>
              <w:rPr>
                <w:rFonts w:ascii="Times New Roman"/>
              </w:rPr>
            </w:pPr>
          </w:p>
          <w:p w:rsidR="004E79BA" w:rsidRDefault="00135E48">
            <w:pPr>
              <w:pStyle w:val="TableParagraph"/>
              <w:tabs>
                <w:tab w:val="left" w:pos="1103"/>
              </w:tabs>
              <w:ind w:left="129"/>
              <w:rPr>
                <w:sz w:val="18"/>
              </w:rPr>
            </w:pPr>
            <w:r>
              <w:rPr>
                <w:sz w:val="18"/>
              </w:rPr>
              <w:t>Supply</w:t>
            </w:r>
            <w:r>
              <w:rPr>
                <w:spacing w:val="-1"/>
                <w:sz w:val="18"/>
              </w:rPr>
              <w:t xml:space="preserve"> </w:t>
            </w:r>
            <w:r>
              <w:rPr>
                <w:sz w:val="18"/>
              </w:rPr>
              <w:t>1</w:t>
            </w:r>
            <w:r>
              <w:rPr>
                <w:sz w:val="18"/>
              </w:rPr>
              <w:tab/>
            </w:r>
            <w:r>
              <w:rPr>
                <w:position w:val="-5"/>
                <w:sz w:val="18"/>
              </w:rPr>
              <w:t>Supply</w:t>
            </w:r>
            <w:r>
              <w:rPr>
                <w:spacing w:val="-1"/>
                <w:position w:val="-5"/>
                <w:sz w:val="18"/>
              </w:rPr>
              <w:t xml:space="preserve"> </w:t>
            </w:r>
            <w:r>
              <w:rPr>
                <w:position w:val="-5"/>
                <w:sz w:val="18"/>
              </w:rPr>
              <w:t>2</w:t>
            </w:r>
          </w:p>
          <w:p w:rsidR="004E79BA" w:rsidRDefault="004E79BA">
            <w:pPr>
              <w:pStyle w:val="TableParagraph"/>
              <w:rPr>
                <w:rFonts w:ascii="Times New Roman"/>
                <w:sz w:val="24"/>
              </w:rPr>
            </w:pPr>
          </w:p>
          <w:p w:rsidR="004E79BA" w:rsidRDefault="004E79BA">
            <w:pPr>
              <w:pStyle w:val="TableParagraph"/>
              <w:rPr>
                <w:rFonts w:ascii="Times New Roman"/>
                <w:sz w:val="24"/>
              </w:rPr>
            </w:pPr>
          </w:p>
          <w:p w:rsidR="004E79BA" w:rsidRDefault="004E79BA">
            <w:pPr>
              <w:pStyle w:val="TableParagraph"/>
              <w:rPr>
                <w:rFonts w:ascii="Times New Roman"/>
                <w:sz w:val="24"/>
              </w:rPr>
            </w:pPr>
          </w:p>
          <w:p w:rsidR="004E79BA" w:rsidRDefault="004E79BA">
            <w:pPr>
              <w:pStyle w:val="TableParagraph"/>
              <w:rPr>
                <w:rFonts w:ascii="Times New Roman"/>
                <w:sz w:val="24"/>
              </w:rPr>
            </w:pPr>
          </w:p>
          <w:p w:rsidR="004E79BA" w:rsidRDefault="004E79BA">
            <w:pPr>
              <w:pStyle w:val="TableParagraph"/>
              <w:spacing w:before="10"/>
              <w:rPr>
                <w:rFonts w:ascii="Times New Roman"/>
                <w:sz w:val="28"/>
              </w:rPr>
            </w:pPr>
          </w:p>
          <w:p w:rsidR="004E79BA" w:rsidRDefault="00135E48">
            <w:pPr>
              <w:pStyle w:val="TableParagraph"/>
              <w:ind w:left="940"/>
              <w:rPr>
                <w:sz w:val="18"/>
              </w:rPr>
            </w:pPr>
            <w:r>
              <w:rPr>
                <w:sz w:val="18"/>
              </w:rPr>
              <w:t>Demand</w:t>
            </w:r>
          </w:p>
          <w:p w:rsidR="004E79BA" w:rsidRDefault="004E79BA">
            <w:pPr>
              <w:pStyle w:val="TableParagraph"/>
              <w:rPr>
                <w:rFonts w:ascii="Times New Roman"/>
                <w:sz w:val="18"/>
              </w:rPr>
            </w:pPr>
          </w:p>
          <w:p w:rsidR="004E79BA" w:rsidRDefault="004E79BA">
            <w:pPr>
              <w:pStyle w:val="TableParagraph"/>
              <w:spacing w:before="3"/>
              <w:rPr>
                <w:rFonts w:ascii="Times New Roman"/>
              </w:rPr>
            </w:pPr>
          </w:p>
          <w:p w:rsidR="004E79BA" w:rsidRDefault="00135E48">
            <w:pPr>
              <w:pStyle w:val="TableParagraph"/>
              <w:tabs>
                <w:tab w:val="left" w:pos="777"/>
              </w:tabs>
              <w:ind w:left="184"/>
              <w:rPr>
                <w:sz w:val="18"/>
              </w:rPr>
            </w:pPr>
            <w:r>
              <w:rPr>
                <w:sz w:val="18"/>
              </w:rPr>
              <w:t>Qe2</w:t>
            </w:r>
            <w:r>
              <w:rPr>
                <w:sz w:val="18"/>
              </w:rPr>
              <w:tab/>
              <w:t>Quantity</w:t>
            </w:r>
          </w:p>
        </w:tc>
      </w:tr>
    </w:tbl>
    <w:p w:rsidR="004E79BA" w:rsidRDefault="004E79BA">
      <w:pPr>
        <w:rPr>
          <w:sz w:val="18"/>
        </w:rPr>
        <w:sectPr w:rsidR="004E79BA">
          <w:pgSz w:w="12240" w:h="15840"/>
          <w:pgMar w:top="1340" w:right="340" w:bottom="1180" w:left="1300" w:header="761" w:footer="971" w:gutter="0"/>
          <w:cols w:space="720"/>
        </w:sectPr>
      </w:pPr>
    </w:p>
    <w:p w:rsidR="004E79BA" w:rsidRDefault="00135E48">
      <w:pPr>
        <w:pStyle w:val="BodyText"/>
        <w:ind w:left="0"/>
        <w:rPr>
          <w:rFonts w:ascii="Times New Roman"/>
          <w:sz w:val="9"/>
        </w:rPr>
      </w:pPr>
      <w:r>
        <w:rPr>
          <w:noProof/>
        </w:rPr>
        <mc:AlternateContent>
          <mc:Choice Requires="wpg">
            <w:drawing>
              <wp:anchor distT="0" distB="0" distL="114300" distR="114300" simplePos="0" relativeHeight="251664384" behindDoc="1" locked="0" layoutInCell="1" allowOverlap="1">
                <wp:simplePos x="0" y="0"/>
                <wp:positionH relativeFrom="page">
                  <wp:posOffset>3974465</wp:posOffset>
                </wp:positionH>
                <wp:positionV relativeFrom="page">
                  <wp:posOffset>1005840</wp:posOffset>
                </wp:positionV>
                <wp:extent cx="2188845" cy="1341120"/>
                <wp:effectExtent l="2540" t="0" r="0" b="15240"/>
                <wp:wrapNone/>
                <wp:docPr id="46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1341120"/>
                          <a:chOff x="6259" y="1584"/>
                          <a:chExt cx="3447" cy="2112"/>
                        </a:xfrm>
                      </wpg:grpSpPr>
                      <wps:wsp>
                        <wps:cNvPr id="461" name="AutoShape 434"/>
                        <wps:cNvSpPr>
                          <a:spLocks/>
                        </wps:cNvSpPr>
                        <wps:spPr bwMode="auto">
                          <a:xfrm>
                            <a:off x="6299" y="1864"/>
                            <a:ext cx="2281" cy="1825"/>
                          </a:xfrm>
                          <a:custGeom>
                            <a:avLst/>
                            <a:gdLst>
                              <a:gd name="T0" fmla="+- 0 8579 6299"/>
                              <a:gd name="T1" fmla="*/ T0 w 2281"/>
                              <a:gd name="T2" fmla="+- 0 3639 1864"/>
                              <a:gd name="T3" fmla="*/ 3639 h 1825"/>
                              <a:gd name="T4" fmla="+- 0 6316 6299"/>
                              <a:gd name="T5" fmla="*/ T4 w 2281"/>
                              <a:gd name="T6" fmla="+- 0 3669 1864"/>
                              <a:gd name="T7" fmla="*/ 3669 h 1825"/>
                              <a:gd name="T8" fmla="+- 0 6299 6299"/>
                              <a:gd name="T9" fmla="*/ T8 w 2281"/>
                              <a:gd name="T10" fmla="+- 0 1864 1864"/>
                              <a:gd name="T11" fmla="*/ 1864 h 1825"/>
                              <a:gd name="T12" fmla="+- 0 6299 6299"/>
                              <a:gd name="T13" fmla="*/ T12 w 2281"/>
                              <a:gd name="T14" fmla="+- 0 3688 1864"/>
                              <a:gd name="T15" fmla="*/ 3688 h 1825"/>
                              <a:gd name="T16" fmla="+- 0 6564 6299"/>
                              <a:gd name="T17" fmla="*/ T16 w 2281"/>
                              <a:gd name="T18" fmla="+- 0 1927 1864"/>
                              <a:gd name="T19" fmla="*/ 1927 h 1825"/>
                              <a:gd name="T20" fmla="+- 0 8281 6299"/>
                              <a:gd name="T21" fmla="*/ T20 w 2281"/>
                              <a:gd name="T22" fmla="+- 0 3306 1864"/>
                              <a:gd name="T23" fmla="*/ 3306 h 1825"/>
                            </a:gdLst>
                            <a:ahLst/>
                            <a:cxnLst>
                              <a:cxn ang="0">
                                <a:pos x="T1" y="T3"/>
                              </a:cxn>
                              <a:cxn ang="0">
                                <a:pos x="T5" y="T7"/>
                              </a:cxn>
                              <a:cxn ang="0">
                                <a:pos x="T9" y="T11"/>
                              </a:cxn>
                              <a:cxn ang="0">
                                <a:pos x="T13" y="T15"/>
                              </a:cxn>
                              <a:cxn ang="0">
                                <a:pos x="T17" y="T19"/>
                              </a:cxn>
                              <a:cxn ang="0">
                                <a:pos x="T21" y="T23"/>
                              </a:cxn>
                            </a:cxnLst>
                            <a:rect l="0" t="0" r="r" b="b"/>
                            <a:pathLst>
                              <a:path w="2281" h="1825">
                                <a:moveTo>
                                  <a:pt x="2280" y="1775"/>
                                </a:moveTo>
                                <a:lnTo>
                                  <a:pt x="17" y="1805"/>
                                </a:lnTo>
                                <a:moveTo>
                                  <a:pt x="0" y="0"/>
                                </a:moveTo>
                                <a:lnTo>
                                  <a:pt x="0" y="1824"/>
                                </a:lnTo>
                                <a:moveTo>
                                  <a:pt x="265" y="63"/>
                                </a:moveTo>
                                <a:lnTo>
                                  <a:pt x="1982"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Picture 43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028" y="3336"/>
                            <a:ext cx="112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AutoShape 432"/>
                        <wps:cNvSpPr>
                          <a:spLocks/>
                        </wps:cNvSpPr>
                        <wps:spPr bwMode="auto">
                          <a:xfrm>
                            <a:off x="6274" y="2571"/>
                            <a:ext cx="1103" cy="1109"/>
                          </a:xfrm>
                          <a:custGeom>
                            <a:avLst/>
                            <a:gdLst>
                              <a:gd name="T0" fmla="+- 0 6274 6274"/>
                              <a:gd name="T1" fmla="*/ T0 w 1103"/>
                              <a:gd name="T2" fmla="+- 0 2587 2572"/>
                              <a:gd name="T3" fmla="*/ 2587 h 1109"/>
                              <a:gd name="T4" fmla="+- 0 7377 6274"/>
                              <a:gd name="T5" fmla="*/ T4 w 1103"/>
                              <a:gd name="T6" fmla="+- 0 2572 2572"/>
                              <a:gd name="T7" fmla="*/ 2572 h 1109"/>
                              <a:gd name="T8" fmla="+- 0 7360 6274"/>
                              <a:gd name="T9" fmla="*/ T8 w 1103"/>
                              <a:gd name="T10" fmla="+- 0 2572 2572"/>
                              <a:gd name="T11" fmla="*/ 2572 h 1109"/>
                              <a:gd name="T12" fmla="+- 0 7369 6274"/>
                              <a:gd name="T13" fmla="*/ T12 w 1103"/>
                              <a:gd name="T14" fmla="+- 0 3681 2572"/>
                              <a:gd name="T15" fmla="*/ 3681 h 1109"/>
                            </a:gdLst>
                            <a:ahLst/>
                            <a:cxnLst>
                              <a:cxn ang="0">
                                <a:pos x="T1" y="T3"/>
                              </a:cxn>
                              <a:cxn ang="0">
                                <a:pos x="T5" y="T7"/>
                              </a:cxn>
                              <a:cxn ang="0">
                                <a:pos x="T9" y="T11"/>
                              </a:cxn>
                              <a:cxn ang="0">
                                <a:pos x="T13" y="T15"/>
                              </a:cxn>
                            </a:cxnLst>
                            <a:rect l="0" t="0" r="r" b="b"/>
                            <a:pathLst>
                              <a:path w="1103" h="1109">
                                <a:moveTo>
                                  <a:pt x="0" y="15"/>
                                </a:moveTo>
                                <a:lnTo>
                                  <a:pt x="1103" y="0"/>
                                </a:lnTo>
                                <a:moveTo>
                                  <a:pt x="1086" y="0"/>
                                </a:moveTo>
                                <a:lnTo>
                                  <a:pt x="1095"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431"/>
                        <wps:cNvSpPr>
                          <a:spLocks/>
                        </wps:cNvSpPr>
                        <wps:spPr bwMode="auto">
                          <a:xfrm>
                            <a:off x="6589" y="1833"/>
                            <a:ext cx="2376" cy="1480"/>
                          </a:xfrm>
                          <a:custGeom>
                            <a:avLst/>
                            <a:gdLst>
                              <a:gd name="T0" fmla="+- 0 8131 6589"/>
                              <a:gd name="T1" fmla="*/ T0 w 2376"/>
                              <a:gd name="T2" fmla="+- 0 1834 1834"/>
                              <a:gd name="T3" fmla="*/ 1834 h 1480"/>
                              <a:gd name="T4" fmla="+- 0 6589 6589"/>
                              <a:gd name="T5" fmla="*/ T4 w 2376"/>
                              <a:gd name="T6" fmla="+- 0 3235 1834"/>
                              <a:gd name="T7" fmla="*/ 3235 h 1480"/>
                              <a:gd name="T8" fmla="+- 0 8965 6589"/>
                              <a:gd name="T9" fmla="*/ T8 w 2376"/>
                              <a:gd name="T10" fmla="+- 0 1912 1834"/>
                              <a:gd name="T11" fmla="*/ 1912 h 1480"/>
                              <a:gd name="T12" fmla="+- 0 7423 6589"/>
                              <a:gd name="T13" fmla="*/ T12 w 2376"/>
                              <a:gd name="T14" fmla="+- 0 3314 1834"/>
                              <a:gd name="T15" fmla="*/ 3314 h 1480"/>
                            </a:gdLst>
                            <a:ahLst/>
                            <a:cxnLst>
                              <a:cxn ang="0">
                                <a:pos x="T1" y="T3"/>
                              </a:cxn>
                              <a:cxn ang="0">
                                <a:pos x="T5" y="T7"/>
                              </a:cxn>
                              <a:cxn ang="0">
                                <a:pos x="T9" y="T11"/>
                              </a:cxn>
                              <a:cxn ang="0">
                                <a:pos x="T13" y="T15"/>
                              </a:cxn>
                            </a:cxnLst>
                            <a:rect l="0" t="0" r="r" b="b"/>
                            <a:pathLst>
                              <a:path w="2376" h="1480">
                                <a:moveTo>
                                  <a:pt x="1542" y="0"/>
                                </a:moveTo>
                                <a:lnTo>
                                  <a:pt x="0" y="1401"/>
                                </a:lnTo>
                                <a:moveTo>
                                  <a:pt x="2376" y="78"/>
                                </a:moveTo>
                                <a:lnTo>
                                  <a:pt x="834" y="148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43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603" y="1584"/>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2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8527" y="1636"/>
                            <a:ext cx="11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AutoShape 428"/>
                        <wps:cNvSpPr>
                          <a:spLocks/>
                        </wps:cNvSpPr>
                        <wps:spPr bwMode="auto">
                          <a:xfrm>
                            <a:off x="6303" y="2901"/>
                            <a:ext cx="1580" cy="701"/>
                          </a:xfrm>
                          <a:custGeom>
                            <a:avLst/>
                            <a:gdLst>
                              <a:gd name="T0" fmla="+- 0 6303 6303"/>
                              <a:gd name="T1" fmla="*/ T0 w 1580"/>
                              <a:gd name="T2" fmla="+- 0 2947 2902"/>
                              <a:gd name="T3" fmla="*/ 2947 h 701"/>
                              <a:gd name="T4" fmla="+- 0 7841 6303"/>
                              <a:gd name="T5" fmla="*/ T4 w 1580"/>
                              <a:gd name="T6" fmla="+- 0 2902 2902"/>
                              <a:gd name="T7" fmla="*/ 2902 h 701"/>
                              <a:gd name="T8" fmla="+- 0 7858 6303"/>
                              <a:gd name="T9" fmla="*/ T8 w 1580"/>
                              <a:gd name="T10" fmla="+- 0 2924 2902"/>
                              <a:gd name="T11" fmla="*/ 2924 h 701"/>
                              <a:gd name="T12" fmla="+- 0 7883 6303"/>
                              <a:gd name="T13" fmla="*/ T12 w 1580"/>
                              <a:gd name="T14" fmla="+- 0 3602 2902"/>
                              <a:gd name="T15" fmla="*/ 3602 h 701"/>
                            </a:gdLst>
                            <a:ahLst/>
                            <a:cxnLst>
                              <a:cxn ang="0">
                                <a:pos x="T1" y="T3"/>
                              </a:cxn>
                              <a:cxn ang="0">
                                <a:pos x="T5" y="T7"/>
                              </a:cxn>
                              <a:cxn ang="0">
                                <a:pos x="T9" y="T11"/>
                              </a:cxn>
                              <a:cxn ang="0">
                                <a:pos x="T13" y="T15"/>
                              </a:cxn>
                            </a:cxnLst>
                            <a:rect l="0" t="0" r="r" b="b"/>
                            <a:pathLst>
                              <a:path w="1580" h="701">
                                <a:moveTo>
                                  <a:pt x="0" y="45"/>
                                </a:moveTo>
                                <a:lnTo>
                                  <a:pt x="1538" y="0"/>
                                </a:lnTo>
                                <a:moveTo>
                                  <a:pt x="1555" y="22"/>
                                </a:moveTo>
                                <a:lnTo>
                                  <a:pt x="1580" y="70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427"/>
                        <wps:cNvSpPr>
                          <a:spLocks/>
                        </wps:cNvSpPr>
                        <wps:spPr bwMode="auto">
                          <a:xfrm>
                            <a:off x="7731" y="2280"/>
                            <a:ext cx="462" cy="120"/>
                          </a:xfrm>
                          <a:custGeom>
                            <a:avLst/>
                            <a:gdLst>
                              <a:gd name="T0" fmla="+- 0 7851 7731"/>
                              <a:gd name="T1" fmla="*/ T0 w 462"/>
                              <a:gd name="T2" fmla="+- 0 2281 2281"/>
                              <a:gd name="T3" fmla="*/ 2281 h 120"/>
                              <a:gd name="T4" fmla="+- 0 7731 7731"/>
                              <a:gd name="T5" fmla="*/ T4 w 462"/>
                              <a:gd name="T6" fmla="+- 0 2341 2281"/>
                              <a:gd name="T7" fmla="*/ 2341 h 120"/>
                              <a:gd name="T8" fmla="+- 0 7851 7731"/>
                              <a:gd name="T9" fmla="*/ T8 w 462"/>
                              <a:gd name="T10" fmla="+- 0 2401 2281"/>
                              <a:gd name="T11" fmla="*/ 2401 h 120"/>
                              <a:gd name="T12" fmla="+- 0 7851 7731"/>
                              <a:gd name="T13" fmla="*/ T12 w 462"/>
                              <a:gd name="T14" fmla="+- 0 2351 2281"/>
                              <a:gd name="T15" fmla="*/ 2351 h 120"/>
                              <a:gd name="T16" fmla="+- 0 7831 7731"/>
                              <a:gd name="T17" fmla="*/ T16 w 462"/>
                              <a:gd name="T18" fmla="+- 0 2351 2281"/>
                              <a:gd name="T19" fmla="*/ 2351 h 120"/>
                              <a:gd name="T20" fmla="+- 0 7831 7731"/>
                              <a:gd name="T21" fmla="*/ T20 w 462"/>
                              <a:gd name="T22" fmla="+- 0 2331 2281"/>
                              <a:gd name="T23" fmla="*/ 2331 h 120"/>
                              <a:gd name="T24" fmla="+- 0 7851 7731"/>
                              <a:gd name="T25" fmla="*/ T24 w 462"/>
                              <a:gd name="T26" fmla="+- 0 2331 2281"/>
                              <a:gd name="T27" fmla="*/ 2331 h 120"/>
                              <a:gd name="T28" fmla="+- 0 7851 7731"/>
                              <a:gd name="T29" fmla="*/ T28 w 462"/>
                              <a:gd name="T30" fmla="+- 0 2281 2281"/>
                              <a:gd name="T31" fmla="*/ 2281 h 120"/>
                              <a:gd name="T32" fmla="+- 0 7851 7731"/>
                              <a:gd name="T33" fmla="*/ T32 w 462"/>
                              <a:gd name="T34" fmla="+- 0 2331 2281"/>
                              <a:gd name="T35" fmla="*/ 2331 h 120"/>
                              <a:gd name="T36" fmla="+- 0 7831 7731"/>
                              <a:gd name="T37" fmla="*/ T36 w 462"/>
                              <a:gd name="T38" fmla="+- 0 2331 2281"/>
                              <a:gd name="T39" fmla="*/ 2331 h 120"/>
                              <a:gd name="T40" fmla="+- 0 7831 7731"/>
                              <a:gd name="T41" fmla="*/ T40 w 462"/>
                              <a:gd name="T42" fmla="+- 0 2351 2281"/>
                              <a:gd name="T43" fmla="*/ 2351 h 120"/>
                              <a:gd name="T44" fmla="+- 0 7851 7731"/>
                              <a:gd name="T45" fmla="*/ T44 w 462"/>
                              <a:gd name="T46" fmla="+- 0 2351 2281"/>
                              <a:gd name="T47" fmla="*/ 2351 h 120"/>
                              <a:gd name="T48" fmla="+- 0 7851 7731"/>
                              <a:gd name="T49" fmla="*/ T48 w 462"/>
                              <a:gd name="T50" fmla="+- 0 2331 2281"/>
                              <a:gd name="T51" fmla="*/ 2331 h 120"/>
                              <a:gd name="T52" fmla="+- 0 8192 7731"/>
                              <a:gd name="T53" fmla="*/ T52 w 462"/>
                              <a:gd name="T54" fmla="+- 0 2331 2281"/>
                              <a:gd name="T55" fmla="*/ 2331 h 120"/>
                              <a:gd name="T56" fmla="+- 0 7851 7731"/>
                              <a:gd name="T57" fmla="*/ T56 w 462"/>
                              <a:gd name="T58" fmla="+- 0 2331 2281"/>
                              <a:gd name="T59" fmla="*/ 2331 h 120"/>
                              <a:gd name="T60" fmla="+- 0 7851 7731"/>
                              <a:gd name="T61" fmla="*/ T60 w 462"/>
                              <a:gd name="T62" fmla="+- 0 2351 2281"/>
                              <a:gd name="T63" fmla="*/ 2351 h 120"/>
                              <a:gd name="T64" fmla="+- 0 8192 7731"/>
                              <a:gd name="T65" fmla="*/ T64 w 462"/>
                              <a:gd name="T66" fmla="+- 0 2351 2281"/>
                              <a:gd name="T67" fmla="*/ 2351 h 120"/>
                              <a:gd name="T68" fmla="+- 0 8192 7731"/>
                              <a:gd name="T69" fmla="*/ T68 w 462"/>
                              <a:gd name="T70" fmla="+- 0 2331 2281"/>
                              <a:gd name="T71" fmla="*/ 233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42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6461" y="2699"/>
                            <a:ext cx="1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AutoShape 425"/>
                        <wps:cNvSpPr>
                          <a:spLocks/>
                        </wps:cNvSpPr>
                        <wps:spPr bwMode="auto">
                          <a:xfrm>
                            <a:off x="7352" y="3421"/>
                            <a:ext cx="461" cy="120"/>
                          </a:xfrm>
                          <a:custGeom>
                            <a:avLst/>
                            <a:gdLst>
                              <a:gd name="T0" fmla="+- 0 7472 7352"/>
                              <a:gd name="T1" fmla="*/ T0 w 461"/>
                              <a:gd name="T2" fmla="+- 0 3421 3421"/>
                              <a:gd name="T3" fmla="*/ 3421 h 120"/>
                              <a:gd name="T4" fmla="+- 0 7352 7352"/>
                              <a:gd name="T5" fmla="*/ T4 w 461"/>
                              <a:gd name="T6" fmla="+- 0 3481 3421"/>
                              <a:gd name="T7" fmla="*/ 3481 h 120"/>
                              <a:gd name="T8" fmla="+- 0 7472 7352"/>
                              <a:gd name="T9" fmla="*/ T8 w 461"/>
                              <a:gd name="T10" fmla="+- 0 3541 3421"/>
                              <a:gd name="T11" fmla="*/ 3541 h 120"/>
                              <a:gd name="T12" fmla="+- 0 7472 7352"/>
                              <a:gd name="T13" fmla="*/ T12 w 461"/>
                              <a:gd name="T14" fmla="+- 0 3491 3421"/>
                              <a:gd name="T15" fmla="*/ 3491 h 120"/>
                              <a:gd name="T16" fmla="+- 0 7452 7352"/>
                              <a:gd name="T17" fmla="*/ T16 w 461"/>
                              <a:gd name="T18" fmla="+- 0 3491 3421"/>
                              <a:gd name="T19" fmla="*/ 3491 h 120"/>
                              <a:gd name="T20" fmla="+- 0 7452 7352"/>
                              <a:gd name="T21" fmla="*/ T20 w 461"/>
                              <a:gd name="T22" fmla="+- 0 3471 3421"/>
                              <a:gd name="T23" fmla="*/ 3471 h 120"/>
                              <a:gd name="T24" fmla="+- 0 7472 7352"/>
                              <a:gd name="T25" fmla="*/ T24 w 461"/>
                              <a:gd name="T26" fmla="+- 0 3471 3421"/>
                              <a:gd name="T27" fmla="*/ 3471 h 120"/>
                              <a:gd name="T28" fmla="+- 0 7472 7352"/>
                              <a:gd name="T29" fmla="*/ T28 w 461"/>
                              <a:gd name="T30" fmla="+- 0 3421 3421"/>
                              <a:gd name="T31" fmla="*/ 3421 h 120"/>
                              <a:gd name="T32" fmla="+- 0 7472 7352"/>
                              <a:gd name="T33" fmla="*/ T32 w 461"/>
                              <a:gd name="T34" fmla="+- 0 3471 3421"/>
                              <a:gd name="T35" fmla="*/ 3471 h 120"/>
                              <a:gd name="T36" fmla="+- 0 7452 7352"/>
                              <a:gd name="T37" fmla="*/ T36 w 461"/>
                              <a:gd name="T38" fmla="+- 0 3471 3421"/>
                              <a:gd name="T39" fmla="*/ 3471 h 120"/>
                              <a:gd name="T40" fmla="+- 0 7452 7352"/>
                              <a:gd name="T41" fmla="*/ T40 w 461"/>
                              <a:gd name="T42" fmla="+- 0 3491 3421"/>
                              <a:gd name="T43" fmla="*/ 3491 h 120"/>
                              <a:gd name="T44" fmla="+- 0 7472 7352"/>
                              <a:gd name="T45" fmla="*/ T44 w 461"/>
                              <a:gd name="T46" fmla="+- 0 3491 3421"/>
                              <a:gd name="T47" fmla="*/ 3491 h 120"/>
                              <a:gd name="T48" fmla="+- 0 7472 7352"/>
                              <a:gd name="T49" fmla="*/ T48 w 461"/>
                              <a:gd name="T50" fmla="+- 0 3471 3421"/>
                              <a:gd name="T51" fmla="*/ 3471 h 120"/>
                              <a:gd name="T52" fmla="+- 0 7813 7352"/>
                              <a:gd name="T53" fmla="*/ T52 w 461"/>
                              <a:gd name="T54" fmla="+- 0 3471 3421"/>
                              <a:gd name="T55" fmla="*/ 3471 h 120"/>
                              <a:gd name="T56" fmla="+- 0 7472 7352"/>
                              <a:gd name="T57" fmla="*/ T56 w 461"/>
                              <a:gd name="T58" fmla="+- 0 3471 3421"/>
                              <a:gd name="T59" fmla="*/ 3471 h 120"/>
                              <a:gd name="T60" fmla="+- 0 7472 7352"/>
                              <a:gd name="T61" fmla="*/ T60 w 461"/>
                              <a:gd name="T62" fmla="+- 0 3491 3421"/>
                              <a:gd name="T63" fmla="*/ 3491 h 120"/>
                              <a:gd name="T64" fmla="+- 0 7813 7352"/>
                              <a:gd name="T65" fmla="*/ T64 w 461"/>
                              <a:gd name="T66" fmla="+- 0 3491 3421"/>
                              <a:gd name="T67" fmla="*/ 3491 h 120"/>
                              <a:gd name="T68" fmla="+- 0 7813 7352"/>
                              <a:gd name="T69" fmla="*/ T68 w 461"/>
                              <a:gd name="T70" fmla="+- 0 3471 3421"/>
                              <a:gd name="T71" fmla="*/ 34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E4CBF" id="Group 424" o:spid="_x0000_s1026" style="position:absolute;margin-left:312.95pt;margin-top:79.2pt;width:172.35pt;height:105.6pt;z-index:-251652096;mso-position-horizontal-relative:page;mso-position-vertical-relative:page" coordorigin="6259,1584" coordsize="3447,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">
                <v:shape id="AutoShape 434" o:spid="_x0000_s1027" style="position:absolute;left:6299;top:1864;width:2281;height:1825;visibility:visible;mso-wrap-style:square;v-text-anchor:top" coordsize="228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" path="m2280,1775l17,1805m,l,1824m265,63l1982,1442e" filled="f" strokeweight="2.25pt">
                  <v:path arrowok="t" o:connecttype="custom" o:connectlocs="2280,3639;17,3669;0,1864;0,3688;265,1927;1982,3306" o:connectangles="0,0,0,0,0,0"/>
                </v:shape>
                <v:shape id="Picture 433" o:spid="_x0000_s1028" type="#_x0000_t75" style="position:absolute;left:8028;top:3336;width:112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">
                  <v:imagedata r:id="rId193" o:title=""/>
                </v:shape>
                <v:shape id="AutoShape 432" o:spid="_x0000_s1029" style="position:absolute;left:6274;top:2571;width:1103;height:1109;visibility:visible;mso-wrap-style:square;v-text-anchor:top" coordsize="110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" path="m,15l1103,t-17,l1095,1109e" filled="f" strokeweight="1.5pt">
                  <v:stroke dashstyle="3 1"/>
                  <v:path arrowok="t" o:connecttype="custom" o:connectlocs="0,2587;1103,2572;1086,2572;1095,3681" o:connectangles="0,0,0,0"/>
                </v:shape>
                <v:shape id="AutoShape 431" o:spid="_x0000_s1030" style="position:absolute;left:6589;top:1833;width:2376;height:1480;visibility:visible;mso-wrap-style:square;v-text-anchor:top" coordsize="2376,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" path="m1542,l,1401m2376,78l834,1480e" filled="f" strokeweight="2.25pt">
                  <v:path arrowok="t" o:connecttype="custom" o:connectlocs="1542,1834;0,3235;2376,1912;834,3314" o:connectangles="0,0,0,0"/>
                </v:shape>
                <v:shape id="Picture 430" o:spid="_x0000_s1031" type="#_x0000_t75" style="position:absolute;left:7603;top:1584;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">
                  <v:imagedata r:id="rId166" o:title=""/>
                </v:shape>
                <v:shape id="Picture 429" o:spid="_x0000_s1032" type="#_x0000_t75" style="position:absolute;left:8527;top:1636;width:11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">
                  <v:imagedata r:id="rId194" o:title=""/>
                </v:shape>
                <v:shape id="AutoShape 428" o:spid="_x0000_s1033" style="position:absolute;left:6303;top:2901;width:1580;height:701;visibility:visible;mso-wrap-style:square;v-text-anchor:top" coordsize="158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" path="m,45l1538,t17,22l1580,700e" filled="f" strokeweight="1.5pt">
                  <v:stroke dashstyle="3 1"/>
                  <v:path arrowok="t" o:connecttype="custom" o:connectlocs="0,2947;1538,2902;1555,2924;1580,3602" o:connectangles="0,0,0,0"/>
                </v:shape>
                <v:shape id="AutoShape 427" o:spid="_x0000_s1034" style="position:absolute;left:7731;top:2280;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" path="m120,l,60r120,60l120,70r-20,l100,50r20,l120,xm120,50r-20,l100,70r20,l120,50xm461,50r-341,l120,70r341,l461,50xe" fillcolor="black" stroked="f">
                  <v:path arrowok="t" o:connecttype="custom" o:connectlocs="120,2281;0,2341;120,2401;120,2351;100,2351;100,2331;120,2331;120,2281;120,2331;100,2331;100,2351;120,2351;120,2331;461,2331;120,2331;120,2351;461,2351;461,2331" o:connectangles="0,0,0,0,0,0,0,0,0,0,0,0,0,0,0,0,0,0"/>
                </v:shape>
                <v:shape id="Picture 426" o:spid="_x0000_s1035" type="#_x0000_t75" style="position:absolute;left:6461;top:2699;width:12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">
                  <v:imagedata r:id="rId168" o:title=""/>
                </v:shape>
                <v:shape id="AutoShape 425" o:spid="_x0000_s1036" style="position:absolute;left:7352;top:3421;width:461;height:120;visibility:visible;mso-wrap-style:square;v-text-anchor:top" coordsize="4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" path="m120,l,60r120,60l120,70r-20,l100,50r20,l120,xm120,50r-20,l100,70r20,l120,50xm461,50r-341,l120,70r341,l461,50xe" fillcolor="black" stroked="f">
                  <v:path arrowok="t" o:connecttype="custom" o:connectlocs="120,3421;0,3481;120,3541;120,3491;100,3491;100,3471;120,3471;120,3421;120,3471;100,3471;100,3491;120,3491;120,3471;461,3471;120,3471;120,3491;461,3491;461,3471" o:connectangles="0,0,0,0,0,0,0,0,0,0,0,0,0,0,0,0,0,0"/>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simplePos x="0" y="0"/>
                <wp:positionH relativeFrom="page">
                  <wp:posOffset>4410710</wp:posOffset>
                </wp:positionH>
                <wp:positionV relativeFrom="page">
                  <wp:posOffset>2406650</wp:posOffset>
                </wp:positionV>
                <wp:extent cx="1493520" cy="152400"/>
                <wp:effectExtent l="635" t="0" r="1270" b="0"/>
                <wp:wrapNone/>
                <wp:docPr id="456"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52400"/>
                          <a:chOff x="6946" y="3790"/>
                          <a:chExt cx="2352" cy="240"/>
                        </a:xfrm>
                      </wpg:grpSpPr>
                      <pic:pic xmlns:pic="http://schemas.openxmlformats.org/drawingml/2006/picture">
                        <pic:nvPicPr>
                          <pic:cNvPr id="457" name="Picture 4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176" y="3789"/>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45" y="3813"/>
                            <a:ext cx="7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603" y="3789"/>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1EC96" id="Group 420" o:spid="_x0000_s1026" style="position:absolute;margin-left:347.3pt;margin-top:189.5pt;width:117.6pt;height:12pt;z-index:-251651072;mso-position-horizontal-relative:page;mso-position-vertical-relative:page" coordorigin="6946,3790" coordsize="235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">
                <v:shape id="Picture 423" o:spid="_x0000_s1027" type="#_x0000_t75" style="position:absolute;left:8176;top:3789;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">
                  <v:imagedata r:id="rId172" o:title=""/>
                </v:shape>
                <v:shape id="Picture 422" o:spid="_x0000_s1028" type="#_x0000_t75" style="position:absolute;left:6945;top:3813;width:72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">
                  <v:imagedata r:id="rId173" o:title=""/>
                </v:shape>
                <v:shape id="Picture 421" o:spid="_x0000_s1029" type="#_x0000_t75" style="position:absolute;left:7603;top:3789;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">
                  <v:imagedata r:id="rId174" o:title=""/>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page">
                  <wp:posOffset>3950970</wp:posOffset>
                </wp:positionH>
                <wp:positionV relativeFrom="page">
                  <wp:posOffset>6219190</wp:posOffset>
                </wp:positionV>
                <wp:extent cx="2256155" cy="1471295"/>
                <wp:effectExtent l="7620" t="0" r="3175" b="15240"/>
                <wp:wrapNone/>
                <wp:docPr id="44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1471295"/>
                          <a:chOff x="6222" y="9794"/>
                          <a:chExt cx="3553" cy="2317"/>
                        </a:xfrm>
                      </wpg:grpSpPr>
                      <wps:wsp>
                        <wps:cNvPr id="445" name="AutoShape 419"/>
                        <wps:cNvSpPr>
                          <a:spLocks/>
                        </wps:cNvSpPr>
                        <wps:spPr bwMode="auto">
                          <a:xfrm>
                            <a:off x="6261" y="10078"/>
                            <a:ext cx="2254" cy="2027"/>
                          </a:xfrm>
                          <a:custGeom>
                            <a:avLst/>
                            <a:gdLst>
                              <a:gd name="T0" fmla="+- 0 8515 6262"/>
                              <a:gd name="T1" fmla="*/ T0 w 2254"/>
                              <a:gd name="T2" fmla="+- 0 12050 10078"/>
                              <a:gd name="T3" fmla="*/ 12050 h 2027"/>
                              <a:gd name="T4" fmla="+- 0 6278 6262"/>
                              <a:gd name="T5" fmla="*/ T4 w 2254"/>
                              <a:gd name="T6" fmla="+- 0 12083 10078"/>
                              <a:gd name="T7" fmla="*/ 12083 h 2027"/>
                              <a:gd name="T8" fmla="+- 0 6262 6262"/>
                              <a:gd name="T9" fmla="*/ T8 w 2254"/>
                              <a:gd name="T10" fmla="+- 0 10078 10078"/>
                              <a:gd name="T11" fmla="*/ 10078 h 2027"/>
                              <a:gd name="T12" fmla="+- 0 6262 6262"/>
                              <a:gd name="T13" fmla="*/ T12 w 2254"/>
                              <a:gd name="T14" fmla="+- 0 12104 10078"/>
                              <a:gd name="T15" fmla="*/ 12104 h 2027"/>
                              <a:gd name="T16" fmla="+- 0 6524 6262"/>
                              <a:gd name="T17" fmla="*/ T16 w 2254"/>
                              <a:gd name="T18" fmla="+- 0 10148 10078"/>
                              <a:gd name="T19" fmla="*/ 10148 h 2027"/>
                              <a:gd name="T20" fmla="+- 0 8220 6262"/>
                              <a:gd name="T21" fmla="*/ T20 w 2254"/>
                              <a:gd name="T22" fmla="+- 0 11680 10078"/>
                              <a:gd name="T23" fmla="*/ 11680 h 2027"/>
                            </a:gdLst>
                            <a:ahLst/>
                            <a:cxnLst>
                              <a:cxn ang="0">
                                <a:pos x="T1" y="T3"/>
                              </a:cxn>
                              <a:cxn ang="0">
                                <a:pos x="T5" y="T7"/>
                              </a:cxn>
                              <a:cxn ang="0">
                                <a:pos x="T9" y="T11"/>
                              </a:cxn>
                              <a:cxn ang="0">
                                <a:pos x="T13" y="T15"/>
                              </a:cxn>
                              <a:cxn ang="0">
                                <a:pos x="T17" y="T19"/>
                              </a:cxn>
                              <a:cxn ang="0">
                                <a:pos x="T21" y="T23"/>
                              </a:cxn>
                            </a:cxnLst>
                            <a:rect l="0" t="0" r="r" b="b"/>
                            <a:pathLst>
                              <a:path w="2254" h="2027">
                                <a:moveTo>
                                  <a:pt x="2253" y="1972"/>
                                </a:moveTo>
                                <a:lnTo>
                                  <a:pt x="16" y="2005"/>
                                </a:lnTo>
                                <a:moveTo>
                                  <a:pt x="0" y="0"/>
                                </a:moveTo>
                                <a:lnTo>
                                  <a:pt x="0" y="2026"/>
                                </a:lnTo>
                                <a:moveTo>
                                  <a:pt x="262" y="70"/>
                                </a:moveTo>
                                <a:lnTo>
                                  <a:pt x="1958" y="160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4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268" y="11527"/>
                            <a:ext cx="110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AutoShape 417"/>
                        <wps:cNvSpPr>
                          <a:spLocks/>
                        </wps:cNvSpPr>
                        <wps:spPr bwMode="auto">
                          <a:xfrm>
                            <a:off x="6237" y="10864"/>
                            <a:ext cx="1090" cy="1232"/>
                          </a:xfrm>
                          <a:custGeom>
                            <a:avLst/>
                            <a:gdLst>
                              <a:gd name="T0" fmla="+- 0 6237 6237"/>
                              <a:gd name="T1" fmla="*/ T0 w 1090"/>
                              <a:gd name="T2" fmla="+- 0 10881 10864"/>
                              <a:gd name="T3" fmla="*/ 10881 h 1232"/>
                              <a:gd name="T4" fmla="+- 0 7327 6237"/>
                              <a:gd name="T5" fmla="*/ T4 w 1090"/>
                              <a:gd name="T6" fmla="+- 0 10864 10864"/>
                              <a:gd name="T7" fmla="*/ 10864 h 1232"/>
                              <a:gd name="T8" fmla="+- 0 7311 6237"/>
                              <a:gd name="T9" fmla="*/ T8 w 1090"/>
                              <a:gd name="T10" fmla="+- 0 10864 10864"/>
                              <a:gd name="T11" fmla="*/ 10864 h 1232"/>
                              <a:gd name="T12" fmla="+- 0 7319 6237"/>
                              <a:gd name="T13" fmla="*/ T12 w 1090"/>
                              <a:gd name="T14" fmla="+- 0 12096 10864"/>
                              <a:gd name="T15" fmla="*/ 12096 h 1232"/>
                            </a:gdLst>
                            <a:ahLst/>
                            <a:cxnLst>
                              <a:cxn ang="0">
                                <a:pos x="T1" y="T3"/>
                              </a:cxn>
                              <a:cxn ang="0">
                                <a:pos x="T5" y="T7"/>
                              </a:cxn>
                              <a:cxn ang="0">
                                <a:pos x="T9" y="T11"/>
                              </a:cxn>
                              <a:cxn ang="0">
                                <a:pos x="T13" y="T15"/>
                              </a:cxn>
                            </a:cxnLst>
                            <a:rect l="0" t="0" r="r" b="b"/>
                            <a:pathLst>
                              <a:path w="1090" h="1232">
                                <a:moveTo>
                                  <a:pt x="0" y="17"/>
                                </a:moveTo>
                                <a:lnTo>
                                  <a:pt x="1090" y="0"/>
                                </a:lnTo>
                                <a:moveTo>
                                  <a:pt x="1074" y="0"/>
                                </a:moveTo>
                                <a:lnTo>
                                  <a:pt x="1082" y="1232"/>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416"/>
                        <wps:cNvCnPr>
                          <a:cxnSpLocks noChangeShapeType="1"/>
                        </wps:cNvCnPr>
                        <wps:spPr bwMode="auto">
                          <a:xfrm>
                            <a:off x="8073" y="10044"/>
                            <a:ext cx="0" cy="155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9" name="Picture 4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552" y="9794"/>
                            <a:ext cx="110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Line 414"/>
                        <wps:cNvCnPr>
                          <a:cxnSpLocks noChangeShapeType="1"/>
                        </wps:cNvCnPr>
                        <wps:spPr bwMode="auto">
                          <a:xfrm>
                            <a:off x="8896" y="10132"/>
                            <a:ext cx="0" cy="155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4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611" y="9873"/>
                            <a:ext cx="11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AutoShape 412"/>
                        <wps:cNvSpPr>
                          <a:spLocks/>
                        </wps:cNvSpPr>
                        <wps:spPr bwMode="auto">
                          <a:xfrm>
                            <a:off x="6265" y="11230"/>
                            <a:ext cx="1561" cy="779"/>
                          </a:xfrm>
                          <a:custGeom>
                            <a:avLst/>
                            <a:gdLst>
                              <a:gd name="T0" fmla="+- 0 6266 6266"/>
                              <a:gd name="T1" fmla="*/ T0 w 1561"/>
                              <a:gd name="T2" fmla="+- 0 11280 11230"/>
                              <a:gd name="T3" fmla="*/ 11280 h 779"/>
                              <a:gd name="T4" fmla="+- 0 7786 6266"/>
                              <a:gd name="T5" fmla="*/ T4 w 1561"/>
                              <a:gd name="T6" fmla="+- 0 11230 11230"/>
                              <a:gd name="T7" fmla="*/ 11230 h 779"/>
                              <a:gd name="T8" fmla="+- 0 7802 6266"/>
                              <a:gd name="T9" fmla="*/ T8 w 1561"/>
                              <a:gd name="T10" fmla="+- 0 11255 11230"/>
                              <a:gd name="T11" fmla="*/ 11255 h 779"/>
                              <a:gd name="T12" fmla="+- 0 7827 6266"/>
                              <a:gd name="T13" fmla="*/ T12 w 1561"/>
                              <a:gd name="T14" fmla="+- 0 12009 11230"/>
                              <a:gd name="T15" fmla="*/ 12009 h 779"/>
                            </a:gdLst>
                            <a:ahLst/>
                            <a:cxnLst>
                              <a:cxn ang="0">
                                <a:pos x="T1" y="T3"/>
                              </a:cxn>
                              <a:cxn ang="0">
                                <a:pos x="T5" y="T7"/>
                              </a:cxn>
                              <a:cxn ang="0">
                                <a:pos x="T9" y="T11"/>
                              </a:cxn>
                              <a:cxn ang="0">
                                <a:pos x="T13" y="T15"/>
                              </a:cxn>
                            </a:cxnLst>
                            <a:rect l="0" t="0" r="r" b="b"/>
                            <a:pathLst>
                              <a:path w="1561" h="779">
                                <a:moveTo>
                                  <a:pt x="0" y="50"/>
                                </a:moveTo>
                                <a:lnTo>
                                  <a:pt x="1520" y="0"/>
                                </a:lnTo>
                                <a:moveTo>
                                  <a:pt x="1536" y="25"/>
                                </a:moveTo>
                                <a:lnTo>
                                  <a:pt x="1561" y="77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4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413" y="11723"/>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821" y="10535"/>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508" y="10931"/>
                            <a:ext cx="12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F1D87F" id="Group 408" o:spid="_x0000_s1026" style="position:absolute;margin-left:311.1pt;margin-top:489.7pt;width:177.65pt;height:115.85pt;z-index:-251650048;mso-position-horizontal-relative:page;mso-position-vertical-relative:page" coordorigin="6222,9794" coordsize="3553,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">
                <v:shape id="AutoShape 419" o:spid="_x0000_s1027" style="position:absolute;left:6261;top:10078;width:2254;height:2027;visibility:visible;mso-wrap-style:square;v-text-anchor:top" coordsize="22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" path="m2253,1972l16,2005m,l,2026m262,70l1958,1602e" filled="f" strokeweight="2.25pt">
                  <v:path arrowok="t" o:connecttype="custom" o:connectlocs="2253,12050;16,12083;0,10078;0,12104;262,10148;1958,11680" o:connectangles="0,0,0,0,0,0"/>
                </v:shape>
                <v:shape id="Picture 418" o:spid="_x0000_s1028" type="#_x0000_t75" style="position:absolute;left:8268;top:11527;width:1109;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">
                  <v:imagedata r:id="rId151" o:title=""/>
                </v:shape>
                <v:shape id="AutoShape 417" o:spid="_x0000_s1029" style="position:absolute;left:6237;top:10864;width:1090;height:1232;visibility:visible;mso-wrap-style:square;v-text-anchor:top" coordsize="109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" path="m,17l1090,t-16,l1082,1232e" filled="f" strokeweight="1.5pt">
                  <v:stroke dashstyle="3 1"/>
                  <v:path arrowok="t" o:connecttype="custom" o:connectlocs="0,10881;1090,10864;1074,10864;1082,12096" o:connectangles="0,0,0,0"/>
                </v:shape>
                <v:line id="Line 416" o:spid="_x0000_s1030" style="position:absolute;visibility:visible;mso-wrap-style:square" from="8073,10044" to="8073,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" strokeweight="2.25pt"/>
                <v:shape id="Picture 415" o:spid="_x0000_s1031" type="#_x0000_t75" style="position:absolute;left:7552;top:9794;width:110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">
                  <v:imagedata r:id="rId152" o:title=""/>
                </v:shape>
                <v:line id="Line 414" o:spid="_x0000_s1032" style="position:absolute;visibility:visible;mso-wrap-style:square" from="8896,10132" to="8896,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" strokeweight="2.25pt"/>
                <v:shape id="Picture 413" o:spid="_x0000_s1033" type="#_x0000_t75" style="position:absolute;left:8611;top:9873;width:1164;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">
                  <v:imagedata r:id="rId181" o:title=""/>
                </v:shape>
                <v:shape id="AutoShape 412" o:spid="_x0000_s1034" style="position:absolute;left:6265;top:11230;width:1561;height:779;visibility:visible;mso-wrap-style:square;v-text-anchor:top" coordsize="156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" path="m,50l1520,t16,25l1561,779e" filled="f" strokeweight="1.5pt">
                  <v:stroke dashstyle="3 1"/>
                  <v:path arrowok="t" o:connecttype="custom" o:connectlocs="0,11280;1520,11230;1536,11255;1561,12009" o:connectangles="0,0,0,0"/>
                </v:shape>
                <v:shape id="Picture 411" o:spid="_x0000_s1035" type="#_x0000_t75" style="position:absolute;left:7413;top:11723;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">
                  <v:imagedata r:id="rId155" o:title=""/>
                </v:shape>
                <v:shape id="Picture 410" o:spid="_x0000_s1036" type="#_x0000_t75" style="position:absolute;left:7821;top:10535;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">
                  <v:imagedata r:id="rId155" o:title=""/>
                </v:shape>
                <v:shape id="Picture 409" o:spid="_x0000_s1037" type="#_x0000_t75" style="position:absolute;left:6508;top:10931;width:12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">
                  <v:imagedata r:id="rId156" o:title=""/>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simplePos x="0" y="0"/>
                <wp:positionH relativeFrom="page">
                  <wp:posOffset>4381500</wp:posOffset>
                </wp:positionH>
                <wp:positionV relativeFrom="page">
                  <wp:posOffset>7752715</wp:posOffset>
                </wp:positionV>
                <wp:extent cx="1477010" cy="180340"/>
                <wp:effectExtent l="0" t="0" r="0" b="1270"/>
                <wp:wrapNone/>
                <wp:docPr id="44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80340"/>
                          <a:chOff x="6900" y="12209"/>
                          <a:chExt cx="2326" cy="284"/>
                        </a:xfrm>
                      </wpg:grpSpPr>
                      <pic:pic xmlns:pic="http://schemas.openxmlformats.org/drawingml/2006/picture">
                        <pic:nvPicPr>
                          <pic:cNvPr id="441" name="Picture 40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8116" y="12208"/>
                            <a:ext cx="1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6900" y="12232"/>
                            <a:ext cx="71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40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552" y="12208"/>
                            <a:ext cx="71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452E19" id="Group 404" o:spid="_x0000_s1026" style="position:absolute;margin-left:345pt;margin-top:610.45pt;width:116.3pt;height:14.2pt;z-index:-251649024;mso-position-horizontal-relative:page;mso-position-vertical-relative:page" coordorigin="6900,12209" coordsize="2326,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">
                <v:shape id="Picture 407" o:spid="_x0000_s1027" type="#_x0000_t75" style="position:absolute;left:8116;top:12208;width:110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">
                  <v:imagedata r:id="rId188" o:title=""/>
                </v:shape>
                <v:shape id="Picture 406" o:spid="_x0000_s1028" type="#_x0000_t75" style="position:absolute;left:6900;top:12232;width:71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">
                  <v:imagedata r:id="rId159" o:title=""/>
                </v:shape>
                <v:shape id="Picture 405" o:spid="_x0000_s1029" type="#_x0000_t75" style="position:absolute;left:7552;top:12208;width:71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">
                  <v:imagedata r:id="rId160" o:title=""/>
                </v:shape>
                <w10:wrap anchorx="page" anchory="page"/>
              </v:group>
            </w:pict>
          </mc:Fallback>
        </mc:AlternateConten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1745"/>
        <w:gridCol w:w="1091"/>
        <w:gridCol w:w="3189"/>
      </w:tblGrid>
      <w:tr w:rsidR="004E79BA">
        <w:trPr>
          <w:trHeight w:val="4263"/>
        </w:trPr>
        <w:tc>
          <w:tcPr>
            <w:tcW w:w="3327" w:type="dxa"/>
          </w:tcPr>
          <w:p w:rsidR="004E79BA" w:rsidRDefault="00135E48">
            <w:pPr>
              <w:pStyle w:val="TableParagraph"/>
              <w:spacing w:before="119"/>
              <w:ind w:left="107" w:right="108"/>
              <w:rPr>
                <w:sz w:val="20"/>
              </w:rPr>
            </w:pPr>
            <w:r>
              <w:rPr>
                <w:b/>
                <w:color w:val="313131"/>
                <w:sz w:val="20"/>
              </w:rPr>
              <w:t xml:space="preserve">Decrease in the Number of Sellers - </w:t>
            </w:r>
            <w:r>
              <w:rPr>
                <w:color w:val="313131"/>
                <w:sz w:val="20"/>
              </w:rPr>
              <w:t>If the number of sellers in the market decreases, there will be fewer producers of the product, supply will decrease and shift to the left.</w:t>
            </w:r>
          </w:p>
          <w:p w:rsidR="004E79BA" w:rsidRDefault="00135E48">
            <w:pPr>
              <w:pStyle w:val="TableParagraph"/>
              <w:spacing w:before="121"/>
              <w:ind w:left="107" w:right="125"/>
              <w:rPr>
                <w:sz w:val="20"/>
              </w:rPr>
            </w:pPr>
            <w:r>
              <w:rPr>
                <w:color w:val="313131"/>
                <w:sz w:val="20"/>
              </w:rPr>
              <w:t>Example: As the demand for DVDs decreased due to consumer preference for streaming movies, the market price for DVDs</w:t>
            </w:r>
            <w:r>
              <w:rPr>
                <w:color w:val="313131"/>
                <w:sz w:val="20"/>
              </w:rPr>
              <w:t xml:space="preserve"> fell. This lower market price caused sellers to leave the DVD market and supply decreased.</w:t>
            </w:r>
          </w:p>
          <w:p w:rsidR="004E79BA" w:rsidRDefault="00135E48">
            <w:pPr>
              <w:pStyle w:val="TableParagraph"/>
              <w:spacing w:before="120" w:line="360" w:lineRule="auto"/>
              <w:ind w:left="107" w:right="1036"/>
              <w:rPr>
                <w:b/>
                <w:sz w:val="20"/>
              </w:rPr>
            </w:pPr>
            <w:r>
              <w:rPr>
                <w:b/>
                <w:color w:val="313131"/>
                <w:sz w:val="20"/>
              </w:rPr>
              <w:t>Decrease in Supply Equilibrium Price Increase</w:t>
            </w:r>
          </w:p>
          <w:p w:rsidR="004E79BA" w:rsidRDefault="00135E48">
            <w:pPr>
              <w:pStyle w:val="TableParagraph"/>
              <w:spacing w:line="221" w:lineRule="exact"/>
              <w:ind w:left="107"/>
              <w:rPr>
                <w:b/>
                <w:sz w:val="20"/>
              </w:rPr>
            </w:pPr>
            <w:r>
              <w:rPr>
                <w:b/>
                <w:color w:val="313131"/>
                <w:sz w:val="20"/>
              </w:rPr>
              <w:t>Equilibrium Quantity Decreases</w:t>
            </w:r>
          </w:p>
        </w:tc>
        <w:tc>
          <w:tcPr>
            <w:tcW w:w="1745" w:type="dxa"/>
            <w:tcBorders>
              <w:right w:val="nil"/>
            </w:tcBorders>
          </w:tcPr>
          <w:p w:rsidR="004E79BA" w:rsidRDefault="004E79BA">
            <w:pPr>
              <w:pStyle w:val="TableParagraph"/>
              <w:rPr>
                <w:rFonts w:ascii="Times New Roman"/>
                <w:sz w:val="18"/>
              </w:rPr>
            </w:pPr>
          </w:p>
          <w:p w:rsidR="004E79BA" w:rsidRDefault="00135E48">
            <w:pPr>
              <w:pStyle w:val="TableParagraph"/>
              <w:spacing w:before="121"/>
              <w:ind w:left="686"/>
              <w:rPr>
                <w:sz w:val="18"/>
              </w:rPr>
            </w:pPr>
            <w:r>
              <w:rPr>
                <w:sz w:val="18"/>
              </w:rPr>
              <w:t>Price</w:t>
            </w:r>
          </w:p>
          <w:p w:rsidR="004E79BA" w:rsidRDefault="004E79BA">
            <w:pPr>
              <w:pStyle w:val="TableParagraph"/>
              <w:rPr>
                <w:rFonts w:ascii="Times New Roman"/>
                <w:sz w:val="18"/>
              </w:rPr>
            </w:pPr>
          </w:p>
          <w:p w:rsidR="004E79BA" w:rsidRDefault="004E79BA">
            <w:pPr>
              <w:pStyle w:val="TableParagraph"/>
              <w:spacing w:before="1"/>
              <w:rPr>
                <w:rFonts w:ascii="Times New Roman"/>
                <w:sz w:val="21"/>
              </w:rPr>
            </w:pPr>
          </w:p>
          <w:p w:rsidR="004E79BA" w:rsidRDefault="00135E48">
            <w:pPr>
              <w:pStyle w:val="TableParagraph"/>
              <w:spacing w:line="374" w:lineRule="auto"/>
              <w:ind w:left="868" w:right="583" w:hanging="12"/>
              <w:jc w:val="center"/>
              <w:rPr>
                <w:sz w:val="18"/>
              </w:rPr>
            </w:pPr>
            <w:r>
              <w:rPr>
                <w:sz w:val="18"/>
              </w:rPr>
              <w:t>Pe2 Pe1</w:t>
            </w:r>
          </w:p>
        </w:tc>
        <w:tc>
          <w:tcPr>
            <w:tcW w:w="1091"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5"/>
              <w:rPr>
                <w:rFonts w:ascii="Times New Roman"/>
                <w:sz w:val="25"/>
              </w:rPr>
            </w:pPr>
          </w:p>
          <w:p w:rsidR="004E79BA" w:rsidRDefault="00135E48">
            <w:pPr>
              <w:pStyle w:val="TableParagraph"/>
              <w:spacing w:before="1"/>
              <w:ind w:right="145"/>
              <w:jc w:val="right"/>
              <w:rPr>
                <w:sz w:val="18"/>
              </w:rPr>
            </w:pPr>
            <w:r>
              <w:rPr>
                <w:sz w:val="18"/>
              </w:rPr>
              <w:t>Qe2</w:t>
            </w:r>
          </w:p>
        </w:tc>
        <w:tc>
          <w:tcPr>
            <w:tcW w:w="3189" w:type="dxa"/>
            <w:tcBorders>
              <w:left w:val="nil"/>
            </w:tcBorders>
          </w:tcPr>
          <w:p w:rsidR="004E79BA" w:rsidRDefault="00135E48">
            <w:pPr>
              <w:pStyle w:val="TableParagraph"/>
              <w:tabs>
                <w:tab w:val="left" w:pos="1204"/>
              </w:tabs>
              <w:spacing w:before="133"/>
              <w:ind w:left="251"/>
              <w:rPr>
                <w:sz w:val="18"/>
              </w:rPr>
            </w:pPr>
            <w:r>
              <w:rPr>
                <w:sz w:val="18"/>
              </w:rPr>
              <w:t>Supply</w:t>
            </w:r>
            <w:r>
              <w:rPr>
                <w:spacing w:val="-1"/>
                <w:sz w:val="18"/>
              </w:rPr>
              <w:t xml:space="preserve"> </w:t>
            </w:r>
            <w:r>
              <w:rPr>
                <w:sz w:val="18"/>
              </w:rPr>
              <w:t>2</w:t>
            </w:r>
            <w:r>
              <w:rPr>
                <w:sz w:val="18"/>
              </w:rPr>
              <w:tab/>
            </w:r>
            <w:r>
              <w:rPr>
                <w:position w:val="-4"/>
                <w:sz w:val="18"/>
              </w:rPr>
              <w:t>Supply</w:t>
            </w:r>
            <w:r>
              <w:rPr>
                <w:spacing w:val="-1"/>
                <w:position w:val="-4"/>
                <w:sz w:val="18"/>
              </w:rPr>
              <w:t xml:space="preserve"> </w:t>
            </w:r>
            <w:r>
              <w:rPr>
                <w:position w:val="-4"/>
                <w:sz w:val="18"/>
              </w:rPr>
              <w:t>1</w:t>
            </w:r>
          </w:p>
          <w:p w:rsidR="004E79BA" w:rsidRDefault="004E79BA">
            <w:pPr>
              <w:pStyle w:val="TableParagraph"/>
              <w:rPr>
                <w:rFonts w:ascii="Times New Roman"/>
              </w:rPr>
            </w:pPr>
          </w:p>
          <w:p w:rsidR="004E79BA" w:rsidRDefault="004E79BA">
            <w:pPr>
              <w:pStyle w:val="TableParagraph"/>
              <w:rPr>
                <w:rFonts w:ascii="Times New Roman"/>
              </w:rPr>
            </w:pPr>
          </w:p>
          <w:p w:rsidR="004E79BA" w:rsidRDefault="004E79BA">
            <w:pPr>
              <w:pStyle w:val="TableParagraph"/>
              <w:rPr>
                <w:rFonts w:ascii="Times New Roman"/>
              </w:rPr>
            </w:pPr>
          </w:p>
          <w:p w:rsidR="004E79BA" w:rsidRDefault="004E79BA">
            <w:pPr>
              <w:pStyle w:val="TableParagraph"/>
              <w:rPr>
                <w:rFonts w:ascii="Times New Roman"/>
              </w:rPr>
            </w:pPr>
          </w:p>
          <w:p w:rsidR="004E79BA" w:rsidRDefault="004E79BA">
            <w:pPr>
              <w:pStyle w:val="TableParagraph"/>
              <w:rPr>
                <w:rFonts w:ascii="Times New Roman"/>
              </w:rPr>
            </w:pPr>
          </w:p>
          <w:p w:rsidR="004E79BA" w:rsidRDefault="004E79BA">
            <w:pPr>
              <w:pStyle w:val="TableParagraph"/>
              <w:spacing w:before="11"/>
              <w:rPr>
                <w:rFonts w:ascii="Times New Roman"/>
                <w:sz w:val="18"/>
              </w:rPr>
            </w:pPr>
          </w:p>
          <w:p w:rsidR="004E79BA" w:rsidRDefault="00135E48">
            <w:pPr>
              <w:pStyle w:val="TableParagraph"/>
              <w:ind w:left="637" w:right="1848"/>
              <w:jc w:val="center"/>
              <w:rPr>
                <w:sz w:val="18"/>
              </w:rPr>
            </w:pPr>
            <w:r>
              <w:rPr>
                <w:sz w:val="18"/>
              </w:rPr>
              <w:t>Demand</w:t>
            </w:r>
          </w:p>
          <w:p w:rsidR="004E79BA" w:rsidRDefault="004E79BA">
            <w:pPr>
              <w:pStyle w:val="TableParagraph"/>
              <w:spacing w:before="3"/>
              <w:rPr>
                <w:rFonts w:ascii="Times New Roman"/>
                <w:sz w:val="20"/>
              </w:rPr>
            </w:pPr>
          </w:p>
          <w:p w:rsidR="004E79BA" w:rsidRDefault="00135E48">
            <w:pPr>
              <w:pStyle w:val="TableParagraph"/>
              <w:tabs>
                <w:tab w:val="left" w:pos="815"/>
              </w:tabs>
              <w:spacing w:before="1"/>
              <w:ind w:left="210"/>
              <w:rPr>
                <w:sz w:val="18"/>
              </w:rPr>
            </w:pPr>
            <w:r>
              <w:rPr>
                <w:sz w:val="18"/>
              </w:rPr>
              <w:t>Qe1</w:t>
            </w:r>
            <w:r>
              <w:rPr>
                <w:sz w:val="18"/>
              </w:rPr>
              <w:tab/>
              <w:t>Quantity</w:t>
            </w:r>
          </w:p>
        </w:tc>
      </w:tr>
      <w:tr w:rsidR="004E79BA">
        <w:trPr>
          <w:trHeight w:val="3451"/>
        </w:trPr>
        <w:tc>
          <w:tcPr>
            <w:tcW w:w="9352" w:type="dxa"/>
            <w:gridSpan w:val="4"/>
            <w:tcBorders>
              <w:left w:val="nil"/>
              <w:right w:val="nil"/>
            </w:tcBorders>
          </w:tcPr>
          <w:p w:rsidR="004E79BA" w:rsidRDefault="004E79BA">
            <w:pPr>
              <w:pStyle w:val="TableParagraph"/>
              <w:rPr>
                <w:rFonts w:ascii="Times New Roman"/>
                <w:sz w:val="18"/>
              </w:rPr>
            </w:pPr>
          </w:p>
        </w:tc>
      </w:tr>
      <w:tr w:rsidR="004E79BA">
        <w:trPr>
          <w:trHeight w:val="364"/>
        </w:trPr>
        <w:tc>
          <w:tcPr>
            <w:tcW w:w="3327" w:type="dxa"/>
          </w:tcPr>
          <w:p w:rsidR="004E79BA" w:rsidRDefault="00135E48">
            <w:pPr>
              <w:pStyle w:val="TableParagraph"/>
              <w:spacing w:before="119" w:line="225" w:lineRule="exact"/>
              <w:ind w:left="299"/>
              <w:rPr>
                <w:b/>
                <w:sz w:val="20"/>
              </w:rPr>
            </w:pPr>
            <w:r>
              <w:rPr>
                <w:b/>
                <w:color w:val="313131"/>
                <w:sz w:val="20"/>
              </w:rPr>
              <w:t>Change in Producer Expectations</w:t>
            </w:r>
          </w:p>
        </w:tc>
        <w:tc>
          <w:tcPr>
            <w:tcW w:w="6025" w:type="dxa"/>
            <w:gridSpan w:val="3"/>
          </w:tcPr>
          <w:p w:rsidR="004E79BA" w:rsidRDefault="00135E48">
            <w:pPr>
              <w:pStyle w:val="TableParagraph"/>
              <w:spacing w:before="119" w:line="225" w:lineRule="exact"/>
              <w:ind w:left="479"/>
              <w:rPr>
                <w:b/>
                <w:sz w:val="20"/>
              </w:rPr>
            </w:pPr>
            <w:r>
              <w:rPr>
                <w:b/>
                <w:color w:val="313131"/>
                <w:sz w:val="20"/>
              </w:rPr>
              <w:t>Effects of a Change in Supply on a Supply and Demand Graph</w:t>
            </w:r>
          </w:p>
        </w:tc>
      </w:tr>
      <w:tr w:rsidR="004E79BA">
        <w:trPr>
          <w:trHeight w:val="4996"/>
        </w:trPr>
        <w:tc>
          <w:tcPr>
            <w:tcW w:w="3327" w:type="dxa"/>
          </w:tcPr>
          <w:p w:rsidR="004E79BA" w:rsidRDefault="00135E48">
            <w:pPr>
              <w:pStyle w:val="TableParagraph"/>
              <w:spacing w:before="119"/>
              <w:ind w:left="107" w:right="166"/>
              <w:rPr>
                <w:sz w:val="20"/>
              </w:rPr>
            </w:pPr>
            <w:r>
              <w:rPr>
                <w:b/>
                <w:color w:val="313131"/>
                <w:sz w:val="20"/>
              </w:rPr>
              <w:t xml:space="preserve">Producers expect the price of their product to fall in the future - </w:t>
            </w:r>
            <w:r>
              <w:rPr>
                <w:color w:val="313131"/>
                <w:sz w:val="20"/>
              </w:rPr>
              <w:t>If producers expect the price of their product to fall in the future, they will supply more in the present while the market price is higher. This will cause supply to increase and shift to the right.</w:t>
            </w:r>
          </w:p>
          <w:p w:rsidR="004E79BA" w:rsidRDefault="00135E48">
            <w:pPr>
              <w:pStyle w:val="TableParagraph"/>
              <w:spacing w:before="121"/>
              <w:ind w:left="107" w:right="174"/>
              <w:rPr>
                <w:sz w:val="20"/>
              </w:rPr>
            </w:pPr>
            <w:r>
              <w:rPr>
                <w:color w:val="313131"/>
                <w:sz w:val="20"/>
              </w:rPr>
              <w:t>Example: If airlines expect prices for airline tickets t</w:t>
            </w:r>
            <w:r>
              <w:rPr>
                <w:color w:val="313131"/>
                <w:sz w:val="20"/>
              </w:rPr>
              <w:t>o fall in September when families are less likely to travel due the school calendar, they will supply more during the summer months when they can charge higher fares.</w:t>
            </w:r>
          </w:p>
          <w:p w:rsidR="004E79BA" w:rsidRDefault="00135E48">
            <w:pPr>
              <w:pStyle w:val="TableParagraph"/>
              <w:spacing w:before="120" w:line="357" w:lineRule="auto"/>
              <w:ind w:left="107" w:right="890"/>
              <w:rPr>
                <w:b/>
                <w:sz w:val="20"/>
              </w:rPr>
            </w:pPr>
            <w:r>
              <w:rPr>
                <w:b/>
                <w:color w:val="313131"/>
                <w:sz w:val="20"/>
              </w:rPr>
              <w:t>Increase in Supply Equilibrium Price Decreases</w:t>
            </w:r>
          </w:p>
          <w:p w:rsidR="004E79BA" w:rsidRDefault="00135E48">
            <w:pPr>
              <w:pStyle w:val="TableParagraph"/>
              <w:spacing w:before="2" w:line="223" w:lineRule="exact"/>
              <w:ind w:left="107"/>
              <w:rPr>
                <w:b/>
                <w:sz w:val="20"/>
              </w:rPr>
            </w:pPr>
            <w:r>
              <w:rPr>
                <w:b/>
                <w:color w:val="313131"/>
                <w:sz w:val="20"/>
              </w:rPr>
              <w:t>Equilibrium Quantity increases</w:t>
            </w:r>
          </w:p>
        </w:tc>
        <w:tc>
          <w:tcPr>
            <w:tcW w:w="1745" w:type="dxa"/>
            <w:tcBorders>
              <w:right w:val="nil"/>
            </w:tcBorders>
          </w:tcPr>
          <w:p w:rsidR="004E79BA" w:rsidRDefault="004E79BA">
            <w:pPr>
              <w:pStyle w:val="TableParagraph"/>
              <w:rPr>
                <w:rFonts w:ascii="Times New Roman"/>
                <w:sz w:val="18"/>
              </w:rPr>
            </w:pPr>
          </w:p>
          <w:p w:rsidR="004E79BA" w:rsidRDefault="004E79BA">
            <w:pPr>
              <w:pStyle w:val="TableParagraph"/>
              <w:spacing w:before="2"/>
              <w:rPr>
                <w:rFonts w:ascii="Times New Roman"/>
                <w:sz w:val="18"/>
              </w:rPr>
            </w:pPr>
          </w:p>
          <w:p w:rsidR="004E79BA" w:rsidRDefault="00135E48">
            <w:pPr>
              <w:pStyle w:val="TableParagraph"/>
              <w:ind w:left="657"/>
              <w:rPr>
                <w:sz w:val="18"/>
              </w:rPr>
            </w:pPr>
            <w:r>
              <w:rPr>
                <w:sz w:val="18"/>
              </w:rPr>
              <w:t>Price</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135E48">
            <w:pPr>
              <w:pStyle w:val="TableParagraph"/>
              <w:spacing w:before="110" w:line="415" w:lineRule="auto"/>
              <w:ind w:left="837" w:right="614" w:hanging="12"/>
              <w:jc w:val="center"/>
              <w:rPr>
                <w:sz w:val="18"/>
              </w:rPr>
            </w:pPr>
            <w:r>
              <w:rPr>
                <w:sz w:val="18"/>
              </w:rPr>
              <w:t>Pe1 Pe2</w:t>
            </w:r>
          </w:p>
        </w:tc>
        <w:tc>
          <w:tcPr>
            <w:tcW w:w="1091"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7"/>
              <w:rPr>
                <w:rFonts w:ascii="Times New Roman"/>
                <w:sz w:val="16"/>
              </w:rPr>
            </w:pPr>
          </w:p>
          <w:p w:rsidR="004E79BA" w:rsidRDefault="00135E48">
            <w:pPr>
              <w:pStyle w:val="TableParagraph"/>
              <w:ind w:right="193"/>
              <w:jc w:val="right"/>
              <w:rPr>
                <w:sz w:val="18"/>
              </w:rPr>
            </w:pPr>
            <w:r>
              <w:rPr>
                <w:sz w:val="18"/>
              </w:rPr>
              <w:t>Qe1</w:t>
            </w:r>
          </w:p>
        </w:tc>
        <w:tc>
          <w:tcPr>
            <w:tcW w:w="3189" w:type="dxa"/>
            <w:tcBorders>
              <w:left w:val="nil"/>
            </w:tcBorders>
          </w:tcPr>
          <w:p w:rsidR="004E79BA" w:rsidRDefault="004E79BA">
            <w:pPr>
              <w:pStyle w:val="TableParagraph"/>
              <w:spacing w:before="6"/>
              <w:rPr>
                <w:rFonts w:ascii="Times New Roman"/>
                <w:sz w:val="20"/>
              </w:rPr>
            </w:pPr>
          </w:p>
          <w:p w:rsidR="004E79BA" w:rsidRDefault="00135E48">
            <w:pPr>
              <w:pStyle w:val="TableParagraph"/>
              <w:tabs>
                <w:tab w:val="left" w:pos="1280"/>
              </w:tabs>
              <w:ind w:left="193"/>
              <w:rPr>
                <w:sz w:val="18"/>
              </w:rPr>
            </w:pPr>
            <w:r>
              <w:rPr>
                <w:sz w:val="18"/>
              </w:rPr>
              <w:t>Supply</w:t>
            </w:r>
            <w:r>
              <w:rPr>
                <w:spacing w:val="-1"/>
                <w:sz w:val="18"/>
              </w:rPr>
              <w:t xml:space="preserve"> </w:t>
            </w:r>
            <w:r>
              <w:rPr>
                <w:sz w:val="18"/>
              </w:rPr>
              <w:t>1</w:t>
            </w:r>
            <w:r>
              <w:rPr>
                <w:sz w:val="18"/>
              </w:rPr>
              <w:tab/>
            </w:r>
            <w:r>
              <w:rPr>
                <w:position w:val="-7"/>
                <w:sz w:val="18"/>
              </w:rPr>
              <w:t>Supply</w:t>
            </w:r>
            <w:r>
              <w:rPr>
                <w:spacing w:val="-1"/>
                <w:position w:val="-7"/>
                <w:sz w:val="18"/>
              </w:rPr>
              <w:t xml:space="preserve"> </w:t>
            </w:r>
            <w:r>
              <w:rPr>
                <w:position w:val="-7"/>
                <w:sz w:val="18"/>
              </w:rPr>
              <w:t>2</w:t>
            </w:r>
          </w:p>
          <w:p w:rsidR="004E79BA" w:rsidRDefault="004E79BA">
            <w:pPr>
              <w:pStyle w:val="TableParagraph"/>
              <w:rPr>
                <w:rFonts w:ascii="Times New Roman"/>
                <w:sz w:val="26"/>
              </w:rPr>
            </w:pPr>
          </w:p>
          <w:p w:rsidR="004E79BA" w:rsidRDefault="004E79BA">
            <w:pPr>
              <w:pStyle w:val="TableParagraph"/>
              <w:rPr>
                <w:rFonts w:ascii="Times New Roman"/>
                <w:sz w:val="26"/>
              </w:rPr>
            </w:pPr>
          </w:p>
          <w:p w:rsidR="004E79BA" w:rsidRDefault="004E79BA">
            <w:pPr>
              <w:pStyle w:val="TableParagraph"/>
              <w:rPr>
                <w:rFonts w:ascii="Times New Roman"/>
                <w:sz w:val="26"/>
              </w:rPr>
            </w:pPr>
          </w:p>
          <w:p w:rsidR="004E79BA" w:rsidRDefault="004E79BA">
            <w:pPr>
              <w:pStyle w:val="TableParagraph"/>
              <w:rPr>
                <w:rFonts w:ascii="Times New Roman"/>
                <w:sz w:val="26"/>
              </w:rPr>
            </w:pPr>
          </w:p>
          <w:p w:rsidR="004E79BA" w:rsidRDefault="004E79BA">
            <w:pPr>
              <w:pStyle w:val="TableParagraph"/>
              <w:spacing w:before="8"/>
              <w:rPr>
                <w:rFonts w:ascii="Times New Roman"/>
                <w:sz w:val="20"/>
              </w:rPr>
            </w:pPr>
          </w:p>
          <w:p w:rsidR="004E79BA" w:rsidRDefault="00135E48">
            <w:pPr>
              <w:pStyle w:val="TableParagraph"/>
              <w:ind w:left="908"/>
              <w:rPr>
                <w:sz w:val="18"/>
              </w:rPr>
            </w:pPr>
            <w:r>
              <w:rPr>
                <w:sz w:val="18"/>
              </w:rPr>
              <w:t>Demand</w:t>
            </w:r>
          </w:p>
          <w:p w:rsidR="004E79BA" w:rsidRDefault="004E79BA">
            <w:pPr>
              <w:pStyle w:val="TableParagraph"/>
              <w:rPr>
                <w:rFonts w:ascii="Times New Roman"/>
                <w:sz w:val="18"/>
              </w:rPr>
            </w:pPr>
          </w:p>
          <w:p w:rsidR="004E79BA" w:rsidRDefault="004E79BA">
            <w:pPr>
              <w:pStyle w:val="TableParagraph"/>
              <w:spacing w:before="2"/>
              <w:rPr>
                <w:rFonts w:ascii="Times New Roman"/>
              </w:rPr>
            </w:pPr>
          </w:p>
          <w:p w:rsidR="004E79BA" w:rsidRDefault="00135E48">
            <w:pPr>
              <w:pStyle w:val="TableParagraph"/>
              <w:tabs>
                <w:tab w:val="left" w:pos="748"/>
              </w:tabs>
              <w:ind w:left="157"/>
              <w:rPr>
                <w:sz w:val="18"/>
              </w:rPr>
            </w:pPr>
            <w:r>
              <w:rPr>
                <w:sz w:val="18"/>
              </w:rPr>
              <w:t>Qe2</w:t>
            </w:r>
            <w:r>
              <w:rPr>
                <w:sz w:val="18"/>
              </w:rPr>
              <w:tab/>
              <w:t>Quantity</w:t>
            </w:r>
          </w:p>
        </w:tc>
      </w:tr>
    </w:tbl>
    <w:p w:rsidR="004E79BA" w:rsidRDefault="004E79BA">
      <w:pPr>
        <w:rPr>
          <w:sz w:val="18"/>
        </w:rPr>
        <w:sectPr w:rsidR="004E79BA">
          <w:pgSz w:w="12240" w:h="15840"/>
          <w:pgMar w:top="1340" w:right="340" w:bottom="1180" w:left="1300" w:header="761" w:footer="971" w:gutter="0"/>
          <w:cols w:space="720"/>
        </w:sectPr>
      </w:pPr>
    </w:p>
    <w:p w:rsidR="004E79BA" w:rsidRDefault="00135E48">
      <w:pPr>
        <w:pStyle w:val="BodyText"/>
        <w:spacing w:before="7"/>
        <w:ind w:left="0"/>
        <w:rPr>
          <w:rFonts w:ascii="Times New Roman"/>
          <w:sz w:val="8"/>
        </w:rPr>
      </w:pPr>
      <w:r>
        <w:rPr>
          <w:noProof/>
        </w:rPr>
        <mc:AlternateContent>
          <mc:Choice Requires="wpg">
            <w:drawing>
              <wp:anchor distT="0" distB="0" distL="114300" distR="114300" simplePos="0" relativeHeight="251668480" behindDoc="1" locked="0" layoutInCell="1" allowOverlap="1">
                <wp:simplePos x="0" y="0"/>
                <wp:positionH relativeFrom="page">
                  <wp:posOffset>3969385</wp:posOffset>
                </wp:positionH>
                <wp:positionV relativeFrom="page">
                  <wp:posOffset>990600</wp:posOffset>
                </wp:positionV>
                <wp:extent cx="2202815" cy="1351280"/>
                <wp:effectExtent l="6985" t="0" r="0" b="10795"/>
                <wp:wrapNone/>
                <wp:docPr id="429"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1351280"/>
                          <a:chOff x="6251" y="1560"/>
                          <a:chExt cx="3469" cy="2128"/>
                        </a:xfrm>
                      </wpg:grpSpPr>
                      <wps:wsp>
                        <wps:cNvPr id="430" name="AutoShape 403"/>
                        <wps:cNvSpPr>
                          <a:spLocks/>
                        </wps:cNvSpPr>
                        <wps:spPr bwMode="auto">
                          <a:xfrm>
                            <a:off x="6291" y="1855"/>
                            <a:ext cx="2280" cy="1825"/>
                          </a:xfrm>
                          <a:custGeom>
                            <a:avLst/>
                            <a:gdLst>
                              <a:gd name="T0" fmla="+- 0 8571 6291"/>
                              <a:gd name="T1" fmla="*/ T0 w 2280"/>
                              <a:gd name="T2" fmla="+- 0 3631 1856"/>
                              <a:gd name="T3" fmla="*/ 3631 h 1825"/>
                              <a:gd name="T4" fmla="+- 0 6308 6291"/>
                              <a:gd name="T5" fmla="*/ T4 w 2280"/>
                              <a:gd name="T6" fmla="+- 0 3661 1856"/>
                              <a:gd name="T7" fmla="*/ 3661 h 1825"/>
                              <a:gd name="T8" fmla="+- 0 6291 6291"/>
                              <a:gd name="T9" fmla="*/ T8 w 2280"/>
                              <a:gd name="T10" fmla="+- 0 1856 1856"/>
                              <a:gd name="T11" fmla="*/ 1856 h 1825"/>
                              <a:gd name="T12" fmla="+- 0 6291 6291"/>
                              <a:gd name="T13" fmla="*/ T12 w 2280"/>
                              <a:gd name="T14" fmla="+- 0 3680 1856"/>
                              <a:gd name="T15" fmla="*/ 3680 h 1825"/>
                              <a:gd name="T16" fmla="+- 0 6556 6291"/>
                              <a:gd name="T17" fmla="*/ T16 w 2280"/>
                              <a:gd name="T18" fmla="+- 0 1919 1856"/>
                              <a:gd name="T19" fmla="*/ 1919 h 1825"/>
                              <a:gd name="T20" fmla="+- 0 8273 6291"/>
                              <a:gd name="T21" fmla="*/ T20 w 2280"/>
                              <a:gd name="T22" fmla="+- 0 3298 1856"/>
                              <a:gd name="T23" fmla="*/ 3298 h 1825"/>
                            </a:gdLst>
                            <a:ahLst/>
                            <a:cxnLst>
                              <a:cxn ang="0">
                                <a:pos x="T1" y="T3"/>
                              </a:cxn>
                              <a:cxn ang="0">
                                <a:pos x="T5" y="T7"/>
                              </a:cxn>
                              <a:cxn ang="0">
                                <a:pos x="T9" y="T11"/>
                              </a:cxn>
                              <a:cxn ang="0">
                                <a:pos x="T13" y="T15"/>
                              </a:cxn>
                              <a:cxn ang="0">
                                <a:pos x="T17" y="T19"/>
                              </a:cxn>
                              <a:cxn ang="0">
                                <a:pos x="T21" y="T23"/>
                              </a:cxn>
                            </a:cxnLst>
                            <a:rect l="0" t="0" r="r" b="b"/>
                            <a:pathLst>
                              <a:path w="2280" h="1825">
                                <a:moveTo>
                                  <a:pt x="2280" y="1775"/>
                                </a:moveTo>
                                <a:lnTo>
                                  <a:pt x="17" y="1805"/>
                                </a:lnTo>
                                <a:moveTo>
                                  <a:pt x="0" y="0"/>
                                </a:moveTo>
                                <a:lnTo>
                                  <a:pt x="0" y="1824"/>
                                </a:lnTo>
                                <a:moveTo>
                                  <a:pt x="265" y="63"/>
                                </a:moveTo>
                                <a:lnTo>
                                  <a:pt x="1982"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Picture 40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323" y="3168"/>
                            <a:ext cx="112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AutoShape 401"/>
                        <wps:cNvSpPr>
                          <a:spLocks/>
                        </wps:cNvSpPr>
                        <wps:spPr bwMode="auto">
                          <a:xfrm>
                            <a:off x="6266" y="2563"/>
                            <a:ext cx="1103" cy="1110"/>
                          </a:xfrm>
                          <a:custGeom>
                            <a:avLst/>
                            <a:gdLst>
                              <a:gd name="T0" fmla="+- 0 6266 6266"/>
                              <a:gd name="T1" fmla="*/ T0 w 1103"/>
                              <a:gd name="T2" fmla="+- 0 2578 2564"/>
                              <a:gd name="T3" fmla="*/ 2578 h 1110"/>
                              <a:gd name="T4" fmla="+- 0 7369 6266"/>
                              <a:gd name="T5" fmla="*/ T4 w 1103"/>
                              <a:gd name="T6" fmla="+- 0 2564 2564"/>
                              <a:gd name="T7" fmla="*/ 2564 h 1110"/>
                              <a:gd name="T8" fmla="+- 0 7352 6266"/>
                              <a:gd name="T9" fmla="*/ T8 w 1103"/>
                              <a:gd name="T10" fmla="+- 0 2564 2564"/>
                              <a:gd name="T11" fmla="*/ 2564 h 1110"/>
                              <a:gd name="T12" fmla="+- 0 7361 6266"/>
                              <a:gd name="T13" fmla="*/ T12 w 1103"/>
                              <a:gd name="T14" fmla="+- 0 3673 2564"/>
                              <a:gd name="T15" fmla="*/ 3673 h 1110"/>
                            </a:gdLst>
                            <a:ahLst/>
                            <a:cxnLst>
                              <a:cxn ang="0">
                                <a:pos x="T1" y="T3"/>
                              </a:cxn>
                              <a:cxn ang="0">
                                <a:pos x="T5" y="T7"/>
                              </a:cxn>
                              <a:cxn ang="0">
                                <a:pos x="T9" y="T11"/>
                              </a:cxn>
                              <a:cxn ang="0">
                                <a:pos x="T13" y="T15"/>
                              </a:cxn>
                            </a:cxnLst>
                            <a:rect l="0" t="0" r="r" b="b"/>
                            <a:pathLst>
                              <a:path w="1103" h="1110">
                                <a:moveTo>
                                  <a:pt x="0" y="14"/>
                                </a:moveTo>
                                <a:lnTo>
                                  <a:pt x="1103" y="0"/>
                                </a:lnTo>
                                <a:moveTo>
                                  <a:pt x="1086" y="0"/>
                                </a:moveTo>
                                <a:lnTo>
                                  <a:pt x="1095"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AutoShape 400"/>
                        <wps:cNvSpPr>
                          <a:spLocks/>
                        </wps:cNvSpPr>
                        <wps:spPr bwMode="auto">
                          <a:xfrm>
                            <a:off x="6581" y="1825"/>
                            <a:ext cx="2376" cy="1481"/>
                          </a:xfrm>
                          <a:custGeom>
                            <a:avLst/>
                            <a:gdLst>
                              <a:gd name="T0" fmla="+- 0 8124 6581"/>
                              <a:gd name="T1" fmla="*/ T0 w 2376"/>
                              <a:gd name="T2" fmla="+- 0 1825 1825"/>
                              <a:gd name="T3" fmla="*/ 1825 h 1481"/>
                              <a:gd name="T4" fmla="+- 0 6581 6581"/>
                              <a:gd name="T5" fmla="*/ T4 w 2376"/>
                              <a:gd name="T6" fmla="+- 0 3227 1825"/>
                              <a:gd name="T7" fmla="*/ 3227 h 1481"/>
                              <a:gd name="T8" fmla="+- 0 8957 6581"/>
                              <a:gd name="T9" fmla="*/ T8 w 2376"/>
                              <a:gd name="T10" fmla="+- 0 1904 1825"/>
                              <a:gd name="T11" fmla="*/ 1904 h 1481"/>
                              <a:gd name="T12" fmla="+- 0 7415 6581"/>
                              <a:gd name="T13" fmla="*/ T12 w 2376"/>
                              <a:gd name="T14" fmla="+- 0 3306 1825"/>
                              <a:gd name="T15" fmla="*/ 3306 h 1481"/>
                            </a:gdLst>
                            <a:ahLst/>
                            <a:cxnLst>
                              <a:cxn ang="0">
                                <a:pos x="T1" y="T3"/>
                              </a:cxn>
                              <a:cxn ang="0">
                                <a:pos x="T5" y="T7"/>
                              </a:cxn>
                              <a:cxn ang="0">
                                <a:pos x="T9" y="T11"/>
                              </a:cxn>
                              <a:cxn ang="0">
                                <a:pos x="T13" y="T15"/>
                              </a:cxn>
                            </a:cxnLst>
                            <a:rect l="0" t="0" r="r" b="b"/>
                            <a:pathLst>
                              <a:path w="2376" h="1481">
                                <a:moveTo>
                                  <a:pt x="1543" y="0"/>
                                </a:moveTo>
                                <a:lnTo>
                                  <a:pt x="0" y="1402"/>
                                </a:lnTo>
                                <a:moveTo>
                                  <a:pt x="2376" y="79"/>
                                </a:moveTo>
                                <a:lnTo>
                                  <a:pt x="834" y="1481"/>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39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452" y="1560"/>
                            <a:ext cx="112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39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541" y="1600"/>
                            <a:ext cx="11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AutoShape 397"/>
                        <wps:cNvSpPr>
                          <a:spLocks/>
                        </wps:cNvSpPr>
                        <wps:spPr bwMode="auto">
                          <a:xfrm>
                            <a:off x="6295" y="2893"/>
                            <a:ext cx="1580" cy="701"/>
                          </a:xfrm>
                          <a:custGeom>
                            <a:avLst/>
                            <a:gdLst>
                              <a:gd name="T0" fmla="+- 0 6295 6295"/>
                              <a:gd name="T1" fmla="*/ T0 w 1580"/>
                              <a:gd name="T2" fmla="+- 0 2938 2893"/>
                              <a:gd name="T3" fmla="*/ 2938 h 701"/>
                              <a:gd name="T4" fmla="+- 0 7833 6295"/>
                              <a:gd name="T5" fmla="*/ T4 w 1580"/>
                              <a:gd name="T6" fmla="+- 0 2893 2893"/>
                              <a:gd name="T7" fmla="*/ 2893 h 701"/>
                              <a:gd name="T8" fmla="+- 0 7850 6295"/>
                              <a:gd name="T9" fmla="*/ T8 w 1580"/>
                              <a:gd name="T10" fmla="+- 0 2916 2893"/>
                              <a:gd name="T11" fmla="*/ 2916 h 701"/>
                              <a:gd name="T12" fmla="+- 0 7875 6295"/>
                              <a:gd name="T13" fmla="*/ T12 w 1580"/>
                              <a:gd name="T14" fmla="+- 0 3594 2893"/>
                              <a:gd name="T15" fmla="*/ 3594 h 701"/>
                            </a:gdLst>
                            <a:ahLst/>
                            <a:cxnLst>
                              <a:cxn ang="0">
                                <a:pos x="T1" y="T3"/>
                              </a:cxn>
                              <a:cxn ang="0">
                                <a:pos x="T5" y="T7"/>
                              </a:cxn>
                              <a:cxn ang="0">
                                <a:pos x="T9" y="T11"/>
                              </a:cxn>
                              <a:cxn ang="0">
                                <a:pos x="T13" y="T15"/>
                              </a:cxn>
                            </a:cxnLst>
                            <a:rect l="0" t="0" r="r" b="b"/>
                            <a:pathLst>
                              <a:path w="1580" h="701">
                                <a:moveTo>
                                  <a:pt x="0" y="45"/>
                                </a:moveTo>
                                <a:lnTo>
                                  <a:pt x="1538" y="0"/>
                                </a:lnTo>
                                <a:moveTo>
                                  <a:pt x="1555" y="23"/>
                                </a:moveTo>
                                <a:lnTo>
                                  <a:pt x="1580" y="701"/>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AutoShape 396"/>
                        <wps:cNvSpPr>
                          <a:spLocks/>
                        </wps:cNvSpPr>
                        <wps:spPr bwMode="auto">
                          <a:xfrm>
                            <a:off x="7723" y="2272"/>
                            <a:ext cx="462" cy="120"/>
                          </a:xfrm>
                          <a:custGeom>
                            <a:avLst/>
                            <a:gdLst>
                              <a:gd name="T0" fmla="+- 0 7843 7723"/>
                              <a:gd name="T1" fmla="*/ T0 w 462"/>
                              <a:gd name="T2" fmla="+- 0 2273 2273"/>
                              <a:gd name="T3" fmla="*/ 2273 h 120"/>
                              <a:gd name="T4" fmla="+- 0 7723 7723"/>
                              <a:gd name="T5" fmla="*/ T4 w 462"/>
                              <a:gd name="T6" fmla="+- 0 2333 2273"/>
                              <a:gd name="T7" fmla="*/ 2333 h 120"/>
                              <a:gd name="T8" fmla="+- 0 7843 7723"/>
                              <a:gd name="T9" fmla="*/ T8 w 462"/>
                              <a:gd name="T10" fmla="+- 0 2393 2273"/>
                              <a:gd name="T11" fmla="*/ 2393 h 120"/>
                              <a:gd name="T12" fmla="+- 0 7843 7723"/>
                              <a:gd name="T13" fmla="*/ T12 w 462"/>
                              <a:gd name="T14" fmla="+- 0 2343 2273"/>
                              <a:gd name="T15" fmla="*/ 2343 h 120"/>
                              <a:gd name="T16" fmla="+- 0 7823 7723"/>
                              <a:gd name="T17" fmla="*/ T16 w 462"/>
                              <a:gd name="T18" fmla="+- 0 2343 2273"/>
                              <a:gd name="T19" fmla="*/ 2343 h 120"/>
                              <a:gd name="T20" fmla="+- 0 7823 7723"/>
                              <a:gd name="T21" fmla="*/ T20 w 462"/>
                              <a:gd name="T22" fmla="+- 0 2323 2273"/>
                              <a:gd name="T23" fmla="*/ 2323 h 120"/>
                              <a:gd name="T24" fmla="+- 0 7843 7723"/>
                              <a:gd name="T25" fmla="*/ T24 w 462"/>
                              <a:gd name="T26" fmla="+- 0 2323 2273"/>
                              <a:gd name="T27" fmla="*/ 2323 h 120"/>
                              <a:gd name="T28" fmla="+- 0 7843 7723"/>
                              <a:gd name="T29" fmla="*/ T28 w 462"/>
                              <a:gd name="T30" fmla="+- 0 2273 2273"/>
                              <a:gd name="T31" fmla="*/ 2273 h 120"/>
                              <a:gd name="T32" fmla="+- 0 7843 7723"/>
                              <a:gd name="T33" fmla="*/ T32 w 462"/>
                              <a:gd name="T34" fmla="+- 0 2323 2273"/>
                              <a:gd name="T35" fmla="*/ 2323 h 120"/>
                              <a:gd name="T36" fmla="+- 0 7823 7723"/>
                              <a:gd name="T37" fmla="*/ T36 w 462"/>
                              <a:gd name="T38" fmla="+- 0 2323 2273"/>
                              <a:gd name="T39" fmla="*/ 2323 h 120"/>
                              <a:gd name="T40" fmla="+- 0 7823 7723"/>
                              <a:gd name="T41" fmla="*/ T40 w 462"/>
                              <a:gd name="T42" fmla="+- 0 2343 2273"/>
                              <a:gd name="T43" fmla="*/ 2343 h 120"/>
                              <a:gd name="T44" fmla="+- 0 7843 7723"/>
                              <a:gd name="T45" fmla="*/ T44 w 462"/>
                              <a:gd name="T46" fmla="+- 0 2343 2273"/>
                              <a:gd name="T47" fmla="*/ 2343 h 120"/>
                              <a:gd name="T48" fmla="+- 0 7843 7723"/>
                              <a:gd name="T49" fmla="*/ T48 w 462"/>
                              <a:gd name="T50" fmla="+- 0 2323 2273"/>
                              <a:gd name="T51" fmla="*/ 2323 h 120"/>
                              <a:gd name="T52" fmla="+- 0 8185 7723"/>
                              <a:gd name="T53" fmla="*/ T52 w 462"/>
                              <a:gd name="T54" fmla="+- 0 2323 2273"/>
                              <a:gd name="T55" fmla="*/ 2323 h 120"/>
                              <a:gd name="T56" fmla="+- 0 7843 7723"/>
                              <a:gd name="T57" fmla="*/ T56 w 462"/>
                              <a:gd name="T58" fmla="+- 0 2323 2273"/>
                              <a:gd name="T59" fmla="*/ 2323 h 120"/>
                              <a:gd name="T60" fmla="+- 0 7843 7723"/>
                              <a:gd name="T61" fmla="*/ T60 w 462"/>
                              <a:gd name="T62" fmla="+- 0 2343 2273"/>
                              <a:gd name="T63" fmla="*/ 2343 h 120"/>
                              <a:gd name="T64" fmla="+- 0 8185 7723"/>
                              <a:gd name="T65" fmla="*/ T64 w 462"/>
                              <a:gd name="T66" fmla="+- 0 2343 2273"/>
                              <a:gd name="T67" fmla="*/ 2343 h 120"/>
                              <a:gd name="T68" fmla="+- 0 8185 7723"/>
                              <a:gd name="T69" fmla="*/ T68 w 462"/>
                              <a:gd name="T70" fmla="+- 0 2323 2273"/>
                              <a:gd name="T71" fmla="*/ 232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2" y="50"/>
                                </a:moveTo>
                                <a:lnTo>
                                  <a:pt x="120" y="50"/>
                                </a:lnTo>
                                <a:lnTo>
                                  <a:pt x="120" y="70"/>
                                </a:lnTo>
                                <a:lnTo>
                                  <a:pt x="462" y="70"/>
                                </a:lnTo>
                                <a:lnTo>
                                  <a:pt x="46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3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6461" y="2699"/>
                            <a:ext cx="1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AutoShape 394"/>
                        <wps:cNvSpPr>
                          <a:spLocks/>
                        </wps:cNvSpPr>
                        <wps:spPr bwMode="auto">
                          <a:xfrm>
                            <a:off x="7352" y="3421"/>
                            <a:ext cx="461" cy="120"/>
                          </a:xfrm>
                          <a:custGeom>
                            <a:avLst/>
                            <a:gdLst>
                              <a:gd name="T0" fmla="+- 0 7472 7352"/>
                              <a:gd name="T1" fmla="*/ T0 w 461"/>
                              <a:gd name="T2" fmla="+- 0 3421 3421"/>
                              <a:gd name="T3" fmla="*/ 3421 h 120"/>
                              <a:gd name="T4" fmla="+- 0 7352 7352"/>
                              <a:gd name="T5" fmla="*/ T4 w 461"/>
                              <a:gd name="T6" fmla="+- 0 3481 3421"/>
                              <a:gd name="T7" fmla="*/ 3481 h 120"/>
                              <a:gd name="T8" fmla="+- 0 7472 7352"/>
                              <a:gd name="T9" fmla="*/ T8 w 461"/>
                              <a:gd name="T10" fmla="+- 0 3541 3421"/>
                              <a:gd name="T11" fmla="*/ 3541 h 120"/>
                              <a:gd name="T12" fmla="+- 0 7472 7352"/>
                              <a:gd name="T13" fmla="*/ T12 w 461"/>
                              <a:gd name="T14" fmla="+- 0 3491 3421"/>
                              <a:gd name="T15" fmla="*/ 3491 h 120"/>
                              <a:gd name="T16" fmla="+- 0 7452 7352"/>
                              <a:gd name="T17" fmla="*/ T16 w 461"/>
                              <a:gd name="T18" fmla="+- 0 3491 3421"/>
                              <a:gd name="T19" fmla="*/ 3491 h 120"/>
                              <a:gd name="T20" fmla="+- 0 7452 7352"/>
                              <a:gd name="T21" fmla="*/ T20 w 461"/>
                              <a:gd name="T22" fmla="+- 0 3471 3421"/>
                              <a:gd name="T23" fmla="*/ 3471 h 120"/>
                              <a:gd name="T24" fmla="+- 0 7472 7352"/>
                              <a:gd name="T25" fmla="*/ T24 w 461"/>
                              <a:gd name="T26" fmla="+- 0 3471 3421"/>
                              <a:gd name="T27" fmla="*/ 3471 h 120"/>
                              <a:gd name="T28" fmla="+- 0 7472 7352"/>
                              <a:gd name="T29" fmla="*/ T28 w 461"/>
                              <a:gd name="T30" fmla="+- 0 3421 3421"/>
                              <a:gd name="T31" fmla="*/ 3421 h 120"/>
                              <a:gd name="T32" fmla="+- 0 7472 7352"/>
                              <a:gd name="T33" fmla="*/ T32 w 461"/>
                              <a:gd name="T34" fmla="+- 0 3471 3421"/>
                              <a:gd name="T35" fmla="*/ 3471 h 120"/>
                              <a:gd name="T36" fmla="+- 0 7452 7352"/>
                              <a:gd name="T37" fmla="*/ T36 w 461"/>
                              <a:gd name="T38" fmla="+- 0 3471 3421"/>
                              <a:gd name="T39" fmla="*/ 3471 h 120"/>
                              <a:gd name="T40" fmla="+- 0 7452 7352"/>
                              <a:gd name="T41" fmla="*/ T40 w 461"/>
                              <a:gd name="T42" fmla="+- 0 3491 3421"/>
                              <a:gd name="T43" fmla="*/ 3491 h 120"/>
                              <a:gd name="T44" fmla="+- 0 7472 7352"/>
                              <a:gd name="T45" fmla="*/ T44 w 461"/>
                              <a:gd name="T46" fmla="+- 0 3491 3421"/>
                              <a:gd name="T47" fmla="*/ 3491 h 120"/>
                              <a:gd name="T48" fmla="+- 0 7472 7352"/>
                              <a:gd name="T49" fmla="*/ T48 w 461"/>
                              <a:gd name="T50" fmla="+- 0 3471 3421"/>
                              <a:gd name="T51" fmla="*/ 3471 h 120"/>
                              <a:gd name="T52" fmla="+- 0 7813 7352"/>
                              <a:gd name="T53" fmla="*/ T52 w 461"/>
                              <a:gd name="T54" fmla="+- 0 3471 3421"/>
                              <a:gd name="T55" fmla="*/ 3471 h 120"/>
                              <a:gd name="T56" fmla="+- 0 7472 7352"/>
                              <a:gd name="T57" fmla="*/ T56 w 461"/>
                              <a:gd name="T58" fmla="+- 0 3471 3421"/>
                              <a:gd name="T59" fmla="*/ 3471 h 120"/>
                              <a:gd name="T60" fmla="+- 0 7472 7352"/>
                              <a:gd name="T61" fmla="*/ T60 w 461"/>
                              <a:gd name="T62" fmla="+- 0 3491 3421"/>
                              <a:gd name="T63" fmla="*/ 3491 h 120"/>
                              <a:gd name="T64" fmla="+- 0 7813 7352"/>
                              <a:gd name="T65" fmla="*/ T64 w 461"/>
                              <a:gd name="T66" fmla="+- 0 3491 3421"/>
                              <a:gd name="T67" fmla="*/ 3491 h 120"/>
                              <a:gd name="T68" fmla="+- 0 7813 7352"/>
                              <a:gd name="T69" fmla="*/ T68 w 461"/>
                              <a:gd name="T70" fmla="+- 0 3471 3421"/>
                              <a:gd name="T71" fmla="*/ 34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F178B" id="Group 393" o:spid="_x0000_s1026" style="position:absolute;margin-left:312.55pt;margin-top:78pt;width:173.45pt;height:106.4pt;z-index:-251648000;mso-position-horizontal-relative:page;mso-position-vertical-relative:page" coordorigin="6251,1560" coordsize="3469,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">
                <v:shape id="AutoShape 403" o:spid="_x0000_s1027" style="position:absolute;left:6291;top:1855;width:2280;height:1825;visibility:visible;mso-wrap-style:square;v-text-anchor:top" coordsize="228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" path="m2280,1775l17,1805m,l,1824m265,63l1982,1442e" filled="f" strokeweight="2.25pt">
                  <v:path arrowok="t" o:connecttype="custom" o:connectlocs="2280,3631;17,3661;0,1856;0,3680;265,1919;1982,3298" o:connectangles="0,0,0,0,0,0"/>
                </v:shape>
                <v:shape id="Picture 402" o:spid="_x0000_s1028" type="#_x0000_t75" style="position:absolute;left:8323;top:3168;width:112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">
                  <v:imagedata r:id="rId165" o:title=""/>
                </v:shape>
                <v:shape id="AutoShape 401" o:spid="_x0000_s1029" style="position:absolute;left:6266;top:2563;width:1103;height:1110;visibility:visible;mso-wrap-style:square;v-text-anchor:top" coordsize="110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" path="m,14l1103,t-17,l1095,1109e" filled="f" strokeweight="1.5pt">
                  <v:stroke dashstyle="3 1"/>
                  <v:path arrowok="t" o:connecttype="custom" o:connectlocs="0,2578;1103,2564;1086,2564;1095,3673" o:connectangles="0,0,0,0"/>
                </v:shape>
                <v:shape id="AutoShape 400" o:spid="_x0000_s1030" style="position:absolute;left:6581;top:1825;width:2376;height:1481;visibility:visible;mso-wrap-style:square;v-text-anchor:top" coordsize="237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" path="m1543,l,1402m2376,79l834,1481e" filled="f" strokeweight="2.25pt">
                  <v:path arrowok="t" o:connecttype="custom" o:connectlocs="1543,1825;0,3227;2376,1904;834,3306" o:connectangles="0,0,0,0"/>
                </v:shape>
                <v:shape id="Picture 399" o:spid="_x0000_s1031" type="#_x0000_t75" style="position:absolute;left:7452;top:1560;width:112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">
                  <v:imagedata r:id="rId166" o:title=""/>
                </v:shape>
                <v:shape id="Picture 398" o:spid="_x0000_s1032" type="#_x0000_t75" style="position:absolute;left:8541;top:1600;width:11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">
                  <v:imagedata r:id="rId167" o:title=""/>
                </v:shape>
                <v:shape id="AutoShape 397" o:spid="_x0000_s1033" style="position:absolute;left:6295;top:2893;width:1580;height:701;visibility:visible;mso-wrap-style:square;v-text-anchor:top" coordsize="158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" path="m,45l1538,t17,23l1580,701e" filled="f" strokeweight="1.5pt">
                  <v:stroke dashstyle="3 1"/>
                  <v:path arrowok="t" o:connecttype="custom" o:connectlocs="0,2938;1538,2893;1555,2916;1580,3594" o:connectangles="0,0,0,0"/>
                </v:shape>
                <v:shape id="AutoShape 396" o:spid="_x0000_s1034" style="position:absolute;left:7723;top:2272;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" path="m120,l,60r120,60l120,70r-20,l100,50r20,l120,xm120,50r-20,l100,70r20,l120,50xm462,50r-342,l120,70r342,l462,50xe" fillcolor="black" stroked="f">
                  <v:path arrowok="t" o:connecttype="custom" o:connectlocs="120,2273;0,2333;120,2393;120,2343;100,2343;100,2323;120,2323;120,2273;120,2323;100,2323;100,2343;120,2343;120,2323;462,2323;120,2323;120,2343;462,2343;462,2323" o:connectangles="0,0,0,0,0,0,0,0,0,0,0,0,0,0,0,0,0,0"/>
                </v:shape>
                <v:shape id="Picture 395" o:spid="_x0000_s1035" type="#_x0000_t75" style="position:absolute;left:6461;top:2699;width:12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">
                  <v:imagedata r:id="rId168" o:title=""/>
                </v:shape>
                <v:shape id="AutoShape 394" o:spid="_x0000_s1036" style="position:absolute;left:7352;top:3421;width:461;height:120;visibility:visible;mso-wrap-style:square;v-text-anchor:top" coordsize="4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" path="m120,l,60r120,60l120,70r-20,l100,50r20,l120,xm120,50r-20,l100,70r20,l120,50xm461,50r-341,l120,70r341,l461,50xe" fillcolor="black" stroked="f">
                  <v:path arrowok="t" o:connecttype="custom" o:connectlocs="120,3421;0,3481;120,3541;120,3491;100,3491;100,3471;120,3471;120,3421;120,3471;100,3471;100,3491;120,3491;120,3471;461,3471;120,3471;120,3491;461,3491;461,3471" o:connectangles="0,0,0,0,0,0,0,0,0,0,0,0,0,0,0,0,0,0"/>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simplePos x="0" y="0"/>
                <wp:positionH relativeFrom="page">
                  <wp:posOffset>4404360</wp:posOffset>
                </wp:positionH>
                <wp:positionV relativeFrom="page">
                  <wp:posOffset>2401570</wp:posOffset>
                </wp:positionV>
                <wp:extent cx="1493520" cy="151130"/>
                <wp:effectExtent l="0" t="1270" r="0" b="0"/>
                <wp:wrapNone/>
                <wp:docPr id="42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51130"/>
                          <a:chOff x="6936" y="3782"/>
                          <a:chExt cx="2352" cy="238"/>
                        </a:xfrm>
                      </wpg:grpSpPr>
                      <pic:pic xmlns:pic="http://schemas.openxmlformats.org/drawingml/2006/picture">
                        <pic:nvPicPr>
                          <pic:cNvPr id="426" name="Picture 39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167" y="3782"/>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39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936" y="3804"/>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9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596" y="3782"/>
                            <a:ext cx="7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9096F2" id="Group 389" o:spid="_x0000_s1026" style="position:absolute;margin-left:346.8pt;margin-top:189.1pt;width:117.6pt;height:11.9pt;z-index:-251646976;mso-position-horizontal-relative:page;mso-position-vertical-relative:page" coordorigin="6936,3782" coordsize="235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">
                <v:shape id="Picture 392" o:spid="_x0000_s1027" type="#_x0000_t75" style="position:absolute;left:8167;top:3782;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">
                  <v:imagedata r:id="rId172" o:title=""/>
                </v:shape>
                <v:shape id="Picture 391" o:spid="_x0000_s1028" type="#_x0000_t75" style="position:absolute;left:6936;top:3804;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">
                  <v:imagedata r:id="rId174" o:title=""/>
                </v:shape>
                <v:shape id="Picture 390" o:spid="_x0000_s1029" type="#_x0000_t75" style="position:absolute;left:7596;top:3782;width:72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">
                  <v:imagedata r:id="rId174" o:title=""/>
                </v:shape>
                <w10:wrap anchorx="page" anchory="page"/>
              </v:group>
            </w:pict>
          </mc:Fallback>
        </mc:AlternateContent>
      </w:r>
      <w:r>
        <w:rPr>
          <w:noProof/>
        </w:rPr>
        <w:drawing>
          <wp:anchor distT="0" distB="0" distL="0" distR="0" simplePos="0" relativeHeight="251609088" behindDoc="1" locked="0" layoutInCell="1" allowOverlap="1">
            <wp:simplePos x="0" y="0"/>
            <wp:positionH relativeFrom="page">
              <wp:posOffset>3220211</wp:posOffset>
            </wp:positionH>
            <wp:positionV relativeFrom="page">
              <wp:posOffset>1124711</wp:posOffset>
            </wp:positionV>
            <wp:extent cx="711708" cy="137159"/>
            <wp:effectExtent l="0" t="0" r="0" b="0"/>
            <wp:wrapNone/>
            <wp:docPr id="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png"/>
                    <pic:cNvPicPr/>
                  </pic:nvPicPr>
                  <pic:blipFill>
                    <a:blip r:embed="rId162" cstate="print"/>
                    <a:stretch>
                      <a:fillRect/>
                    </a:stretch>
                  </pic:blipFill>
                  <pic:spPr>
                    <a:xfrm>
                      <a:off x="0" y="0"/>
                      <a:ext cx="711708" cy="137159"/>
                    </a:xfrm>
                    <a:prstGeom prst="rect">
                      <a:avLst/>
                    </a:prstGeom>
                  </pic:spPr>
                </pic:pic>
              </a:graphicData>
            </a:graphic>
          </wp:anchor>
        </w:drawing>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5359"/>
        </w:trPr>
        <w:tc>
          <w:tcPr>
            <w:tcW w:w="3327" w:type="dxa"/>
          </w:tcPr>
          <w:p w:rsidR="004E79BA" w:rsidRDefault="00135E48">
            <w:pPr>
              <w:pStyle w:val="TableParagraph"/>
              <w:spacing w:before="119"/>
              <w:ind w:left="107" w:right="123"/>
              <w:rPr>
                <w:sz w:val="20"/>
              </w:rPr>
            </w:pPr>
            <w:r>
              <w:rPr>
                <w:b/>
                <w:color w:val="313131"/>
                <w:sz w:val="20"/>
              </w:rPr>
              <w:t xml:space="preserve">Producers expect the price of their product to rise in the future - </w:t>
            </w:r>
            <w:r>
              <w:rPr>
                <w:color w:val="313131"/>
                <w:sz w:val="20"/>
              </w:rPr>
              <w:t>If producers expect the price of their product to rise in the future, they will supply less in the present and wait</w:t>
            </w:r>
            <w:r>
              <w:rPr>
                <w:color w:val="313131"/>
                <w:spacing w:val="-18"/>
                <w:sz w:val="20"/>
              </w:rPr>
              <w:t xml:space="preserve"> </w:t>
            </w:r>
            <w:r>
              <w:rPr>
                <w:color w:val="313131"/>
                <w:sz w:val="20"/>
              </w:rPr>
              <w:t>for the price to rise. This will cause supply to decrease and shift to the left.</w:t>
            </w:r>
          </w:p>
          <w:p w:rsidR="004E79BA" w:rsidRDefault="00135E48">
            <w:pPr>
              <w:pStyle w:val="TableParagraph"/>
              <w:spacing w:before="121"/>
              <w:ind w:left="107" w:right="125"/>
              <w:rPr>
                <w:sz w:val="20"/>
              </w:rPr>
            </w:pPr>
            <w:r>
              <w:rPr>
                <w:color w:val="313131"/>
                <w:sz w:val="20"/>
              </w:rPr>
              <w:t>Example: If producers expect consumers to be willing to pay</w:t>
            </w:r>
            <w:r>
              <w:rPr>
                <w:color w:val="313131"/>
                <w:sz w:val="20"/>
              </w:rPr>
              <w:t xml:space="preserve"> a higher price for candy during holidays like Halloween, they will supply less now and put their efforts into producing for the period preceding the holiday when the price is higher.</w:t>
            </w:r>
          </w:p>
          <w:p w:rsidR="004E79BA" w:rsidRDefault="00135E48">
            <w:pPr>
              <w:pStyle w:val="TableParagraph"/>
              <w:spacing w:before="120" w:line="357" w:lineRule="auto"/>
              <w:ind w:left="107" w:right="1036"/>
              <w:rPr>
                <w:b/>
                <w:sz w:val="20"/>
              </w:rPr>
            </w:pPr>
            <w:r>
              <w:rPr>
                <w:b/>
                <w:color w:val="313131"/>
                <w:sz w:val="20"/>
              </w:rPr>
              <w:t>Decrease in Supply Equilibrium Price Increase</w:t>
            </w:r>
          </w:p>
          <w:p w:rsidR="004E79BA" w:rsidRDefault="00135E48">
            <w:pPr>
              <w:pStyle w:val="TableParagraph"/>
              <w:spacing w:line="244" w:lineRule="exact"/>
              <w:ind w:left="107"/>
              <w:rPr>
                <w:b/>
                <w:sz w:val="20"/>
              </w:rPr>
            </w:pPr>
            <w:r>
              <w:rPr>
                <w:b/>
                <w:color w:val="313131"/>
                <w:sz w:val="20"/>
              </w:rPr>
              <w:t>Equilibrium Quantity Decreases</w:t>
            </w:r>
          </w:p>
        </w:tc>
        <w:tc>
          <w:tcPr>
            <w:tcW w:w="6025" w:type="dxa"/>
          </w:tcPr>
          <w:p w:rsidR="004E79BA" w:rsidRDefault="00135E48">
            <w:pPr>
              <w:pStyle w:val="TableParagraph"/>
              <w:tabs>
                <w:tab w:val="left" w:pos="4049"/>
              </w:tabs>
              <w:spacing w:before="109" w:line="235" w:lineRule="exact"/>
              <w:ind w:left="2931"/>
              <w:rPr>
                <w:sz w:val="18"/>
              </w:rPr>
            </w:pPr>
            <w:r>
              <w:rPr>
                <w:sz w:val="18"/>
              </w:rPr>
              <w:t>Supply</w:t>
            </w:r>
            <w:r>
              <w:rPr>
                <w:spacing w:val="-1"/>
                <w:sz w:val="18"/>
              </w:rPr>
              <w:t xml:space="preserve"> </w:t>
            </w:r>
            <w:r>
              <w:rPr>
                <w:sz w:val="18"/>
              </w:rPr>
              <w:t>2</w:t>
            </w:r>
            <w:r>
              <w:rPr>
                <w:sz w:val="18"/>
              </w:rPr>
              <w:tab/>
            </w:r>
            <w:r>
              <w:rPr>
                <w:position w:val="-3"/>
                <w:sz w:val="18"/>
              </w:rPr>
              <w:t>Supply</w:t>
            </w:r>
            <w:r>
              <w:rPr>
                <w:spacing w:val="-1"/>
                <w:position w:val="-3"/>
                <w:sz w:val="18"/>
              </w:rPr>
              <w:t xml:space="preserve"> </w:t>
            </w:r>
            <w:r>
              <w:rPr>
                <w:position w:val="-3"/>
                <w:sz w:val="18"/>
              </w:rPr>
              <w:t>1</w:t>
            </w:r>
          </w:p>
          <w:p w:rsidR="004E79BA" w:rsidRDefault="00135E48">
            <w:pPr>
              <w:pStyle w:val="TableParagraph"/>
              <w:spacing w:line="195" w:lineRule="exact"/>
              <w:ind w:left="678"/>
              <w:rPr>
                <w:sz w:val="18"/>
              </w:rPr>
            </w:pPr>
            <w:r>
              <w:rPr>
                <w:sz w:val="18"/>
              </w:rPr>
              <w:t>Price</w:t>
            </w:r>
          </w:p>
          <w:p w:rsidR="004E79BA" w:rsidRDefault="004E79BA">
            <w:pPr>
              <w:pStyle w:val="TableParagraph"/>
              <w:rPr>
                <w:rFonts w:ascii="Times New Roman"/>
                <w:sz w:val="18"/>
              </w:rPr>
            </w:pPr>
          </w:p>
          <w:p w:rsidR="004E79BA" w:rsidRDefault="004E79BA">
            <w:pPr>
              <w:pStyle w:val="TableParagraph"/>
              <w:spacing w:before="2"/>
              <w:rPr>
                <w:rFonts w:ascii="Times New Roman"/>
                <w:sz w:val="21"/>
              </w:rPr>
            </w:pPr>
          </w:p>
          <w:p w:rsidR="004E79BA" w:rsidRDefault="00135E48">
            <w:pPr>
              <w:pStyle w:val="TableParagraph"/>
              <w:spacing w:line="372" w:lineRule="auto"/>
              <w:ind w:left="873" w:right="4848" w:hanging="15"/>
              <w:rPr>
                <w:sz w:val="18"/>
              </w:rPr>
            </w:pPr>
            <w:r>
              <w:rPr>
                <w:sz w:val="18"/>
              </w:rPr>
              <w:t>Pe2 Pe1</w:t>
            </w:r>
          </w:p>
          <w:p w:rsidR="004E79BA" w:rsidRDefault="00135E48">
            <w:pPr>
              <w:pStyle w:val="TableParagraph"/>
              <w:tabs>
                <w:tab w:val="left" w:pos="3034"/>
                <w:tab w:val="left" w:pos="3636"/>
              </w:tabs>
              <w:spacing w:before="46" w:line="672" w:lineRule="auto"/>
              <w:ind w:left="2373" w:right="1592" w:firstLine="1428"/>
              <w:rPr>
                <w:sz w:val="18"/>
              </w:rPr>
            </w:pPr>
            <w:r>
              <w:rPr>
                <w:sz w:val="18"/>
              </w:rPr>
              <w:t xml:space="preserve">Demand </w:t>
            </w:r>
            <w:r>
              <w:rPr>
                <w:position w:val="-1"/>
                <w:sz w:val="18"/>
              </w:rPr>
              <w:t>Qe2</w:t>
            </w:r>
            <w:r>
              <w:rPr>
                <w:position w:val="-1"/>
                <w:sz w:val="18"/>
              </w:rPr>
              <w:tab/>
            </w:r>
            <w:r>
              <w:rPr>
                <w:sz w:val="18"/>
              </w:rPr>
              <w:t>Qe1</w:t>
            </w:r>
            <w:r>
              <w:rPr>
                <w:sz w:val="18"/>
              </w:rPr>
              <w:tab/>
              <w:t>Quantity</w:t>
            </w:r>
          </w:p>
        </w:tc>
      </w:tr>
    </w:tbl>
    <w:p w:rsidR="004E79BA" w:rsidRDefault="004E79BA">
      <w:pPr>
        <w:spacing w:line="672" w:lineRule="auto"/>
        <w:rPr>
          <w:sz w:val="18"/>
        </w:rPr>
        <w:sectPr w:rsidR="004E79BA">
          <w:pgSz w:w="12240" w:h="15840"/>
          <w:pgMar w:top="1340" w:right="340" w:bottom="1180" w:left="1300" w:header="761" w:footer="971" w:gutter="0"/>
          <w:cols w:space="720"/>
        </w:sectPr>
      </w:pPr>
    </w:p>
    <w:p w:rsidR="004E79BA" w:rsidRDefault="00135E48">
      <w:pPr>
        <w:pStyle w:val="BodyText"/>
        <w:spacing w:before="7"/>
        <w:ind w:left="0"/>
        <w:rPr>
          <w:rFonts w:ascii="Times New Roman"/>
          <w:sz w:val="8"/>
        </w:rPr>
      </w:pPr>
      <w:r>
        <w:rPr>
          <w:noProof/>
        </w:rPr>
        <mc:AlternateContent>
          <mc:Choice Requires="wpg">
            <w:drawing>
              <wp:anchor distT="0" distB="0" distL="114300" distR="114300" simplePos="0" relativeHeight="251670528" behindDoc="1" locked="0" layoutInCell="1" allowOverlap="1">
                <wp:simplePos x="0" y="0"/>
                <wp:positionH relativeFrom="page">
                  <wp:posOffset>3951605</wp:posOffset>
                </wp:positionH>
                <wp:positionV relativeFrom="page">
                  <wp:posOffset>1278890</wp:posOffset>
                </wp:positionV>
                <wp:extent cx="2200910" cy="1494790"/>
                <wp:effectExtent l="8255" t="2540" r="635" b="17145"/>
                <wp:wrapNone/>
                <wp:docPr id="414"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494790"/>
                          <a:chOff x="6223" y="2014"/>
                          <a:chExt cx="3466" cy="2354"/>
                        </a:xfrm>
                      </wpg:grpSpPr>
                      <wps:wsp>
                        <wps:cNvPr id="415" name="AutoShape 388"/>
                        <wps:cNvSpPr>
                          <a:spLocks/>
                        </wps:cNvSpPr>
                        <wps:spPr bwMode="auto">
                          <a:xfrm>
                            <a:off x="6262" y="2334"/>
                            <a:ext cx="2254" cy="2027"/>
                          </a:xfrm>
                          <a:custGeom>
                            <a:avLst/>
                            <a:gdLst>
                              <a:gd name="T0" fmla="+- 0 8516 6263"/>
                              <a:gd name="T1" fmla="*/ T0 w 2254"/>
                              <a:gd name="T2" fmla="+- 0 4306 2334"/>
                              <a:gd name="T3" fmla="*/ 4306 h 2027"/>
                              <a:gd name="T4" fmla="+- 0 6279 6263"/>
                              <a:gd name="T5" fmla="*/ T4 w 2254"/>
                              <a:gd name="T6" fmla="+- 0 4339 2334"/>
                              <a:gd name="T7" fmla="*/ 4339 h 2027"/>
                              <a:gd name="T8" fmla="+- 0 6263 6263"/>
                              <a:gd name="T9" fmla="*/ T8 w 2254"/>
                              <a:gd name="T10" fmla="+- 0 2334 2334"/>
                              <a:gd name="T11" fmla="*/ 2334 h 2027"/>
                              <a:gd name="T12" fmla="+- 0 6263 6263"/>
                              <a:gd name="T13" fmla="*/ T12 w 2254"/>
                              <a:gd name="T14" fmla="+- 0 4361 2334"/>
                              <a:gd name="T15" fmla="*/ 4361 h 2027"/>
                              <a:gd name="T16" fmla="+- 0 6525 6263"/>
                              <a:gd name="T17" fmla="*/ T16 w 2254"/>
                              <a:gd name="T18" fmla="+- 0 2404 2334"/>
                              <a:gd name="T19" fmla="*/ 2404 h 2027"/>
                              <a:gd name="T20" fmla="+- 0 8221 6263"/>
                              <a:gd name="T21" fmla="*/ T20 w 2254"/>
                              <a:gd name="T22" fmla="+- 0 3936 2334"/>
                              <a:gd name="T23" fmla="*/ 3936 h 2027"/>
                            </a:gdLst>
                            <a:ahLst/>
                            <a:cxnLst>
                              <a:cxn ang="0">
                                <a:pos x="T1" y="T3"/>
                              </a:cxn>
                              <a:cxn ang="0">
                                <a:pos x="T5" y="T7"/>
                              </a:cxn>
                              <a:cxn ang="0">
                                <a:pos x="T9" y="T11"/>
                              </a:cxn>
                              <a:cxn ang="0">
                                <a:pos x="T13" y="T15"/>
                              </a:cxn>
                              <a:cxn ang="0">
                                <a:pos x="T17" y="T19"/>
                              </a:cxn>
                              <a:cxn ang="0">
                                <a:pos x="T21" y="T23"/>
                              </a:cxn>
                            </a:cxnLst>
                            <a:rect l="0" t="0" r="r" b="b"/>
                            <a:pathLst>
                              <a:path w="2254" h="2027">
                                <a:moveTo>
                                  <a:pt x="2253" y="1972"/>
                                </a:moveTo>
                                <a:lnTo>
                                  <a:pt x="16" y="2005"/>
                                </a:lnTo>
                                <a:moveTo>
                                  <a:pt x="0" y="0"/>
                                </a:moveTo>
                                <a:lnTo>
                                  <a:pt x="0" y="2027"/>
                                </a:lnTo>
                                <a:moveTo>
                                  <a:pt x="262" y="70"/>
                                </a:moveTo>
                                <a:lnTo>
                                  <a:pt x="1958" y="160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3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054" y="3880"/>
                            <a:ext cx="11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AutoShape 386"/>
                        <wps:cNvSpPr>
                          <a:spLocks/>
                        </wps:cNvSpPr>
                        <wps:spPr bwMode="auto">
                          <a:xfrm>
                            <a:off x="6238" y="3120"/>
                            <a:ext cx="1090" cy="1233"/>
                          </a:xfrm>
                          <a:custGeom>
                            <a:avLst/>
                            <a:gdLst>
                              <a:gd name="T0" fmla="+- 0 6238 6238"/>
                              <a:gd name="T1" fmla="*/ T0 w 1090"/>
                              <a:gd name="T2" fmla="+- 0 3137 3120"/>
                              <a:gd name="T3" fmla="*/ 3137 h 1233"/>
                              <a:gd name="T4" fmla="+- 0 7328 6238"/>
                              <a:gd name="T5" fmla="*/ T4 w 1090"/>
                              <a:gd name="T6" fmla="+- 0 3120 3120"/>
                              <a:gd name="T7" fmla="*/ 3120 h 1233"/>
                              <a:gd name="T8" fmla="+- 0 7312 6238"/>
                              <a:gd name="T9" fmla="*/ T8 w 1090"/>
                              <a:gd name="T10" fmla="+- 0 3120 3120"/>
                              <a:gd name="T11" fmla="*/ 3120 h 1233"/>
                              <a:gd name="T12" fmla="+- 0 7320 6238"/>
                              <a:gd name="T13" fmla="*/ T12 w 1090"/>
                              <a:gd name="T14" fmla="+- 0 4353 3120"/>
                              <a:gd name="T15" fmla="*/ 4353 h 1233"/>
                            </a:gdLst>
                            <a:ahLst/>
                            <a:cxnLst>
                              <a:cxn ang="0">
                                <a:pos x="T1" y="T3"/>
                              </a:cxn>
                              <a:cxn ang="0">
                                <a:pos x="T5" y="T7"/>
                              </a:cxn>
                              <a:cxn ang="0">
                                <a:pos x="T9" y="T11"/>
                              </a:cxn>
                              <a:cxn ang="0">
                                <a:pos x="T13" y="T15"/>
                              </a:cxn>
                            </a:cxnLst>
                            <a:rect l="0" t="0" r="r" b="b"/>
                            <a:pathLst>
                              <a:path w="1090" h="1233">
                                <a:moveTo>
                                  <a:pt x="0" y="17"/>
                                </a:moveTo>
                                <a:lnTo>
                                  <a:pt x="1090" y="0"/>
                                </a:lnTo>
                                <a:moveTo>
                                  <a:pt x="1074" y="0"/>
                                </a:moveTo>
                                <a:lnTo>
                                  <a:pt x="1082" y="1233"/>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utoShape 385"/>
                        <wps:cNvSpPr>
                          <a:spLocks/>
                        </wps:cNvSpPr>
                        <wps:spPr bwMode="auto">
                          <a:xfrm>
                            <a:off x="6549" y="2300"/>
                            <a:ext cx="2348" cy="1645"/>
                          </a:xfrm>
                          <a:custGeom>
                            <a:avLst/>
                            <a:gdLst>
                              <a:gd name="T0" fmla="+- 0 8074 6550"/>
                              <a:gd name="T1" fmla="*/ T0 w 2348"/>
                              <a:gd name="T2" fmla="+- 0 2300 2300"/>
                              <a:gd name="T3" fmla="*/ 2300 h 1645"/>
                              <a:gd name="T4" fmla="+- 0 6550 6550"/>
                              <a:gd name="T5" fmla="*/ T4 w 2348"/>
                              <a:gd name="T6" fmla="+- 0 3857 2300"/>
                              <a:gd name="T7" fmla="*/ 3857 h 1645"/>
                              <a:gd name="T8" fmla="+- 0 8897 6550"/>
                              <a:gd name="T9" fmla="*/ T8 w 2348"/>
                              <a:gd name="T10" fmla="+- 0 2388 2300"/>
                              <a:gd name="T11" fmla="*/ 2388 h 1645"/>
                              <a:gd name="T12" fmla="+- 0 7373 6550"/>
                              <a:gd name="T13" fmla="*/ T12 w 2348"/>
                              <a:gd name="T14" fmla="+- 0 3945 2300"/>
                              <a:gd name="T15" fmla="*/ 3945 h 1645"/>
                            </a:gdLst>
                            <a:ahLst/>
                            <a:cxnLst>
                              <a:cxn ang="0">
                                <a:pos x="T1" y="T3"/>
                              </a:cxn>
                              <a:cxn ang="0">
                                <a:pos x="T5" y="T7"/>
                              </a:cxn>
                              <a:cxn ang="0">
                                <a:pos x="T9" y="T11"/>
                              </a:cxn>
                              <a:cxn ang="0">
                                <a:pos x="T13" y="T15"/>
                              </a:cxn>
                            </a:cxnLst>
                            <a:rect l="0" t="0" r="r" b="b"/>
                            <a:pathLst>
                              <a:path w="2348" h="1645">
                                <a:moveTo>
                                  <a:pt x="1524" y="0"/>
                                </a:moveTo>
                                <a:lnTo>
                                  <a:pt x="0" y="1557"/>
                                </a:lnTo>
                                <a:moveTo>
                                  <a:pt x="2347" y="88"/>
                                </a:moveTo>
                                <a:lnTo>
                                  <a:pt x="823" y="1645"/>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38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560" y="2013"/>
                            <a:ext cx="110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38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524" y="2131"/>
                            <a:ext cx="11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AutoShape 382"/>
                        <wps:cNvSpPr>
                          <a:spLocks/>
                        </wps:cNvSpPr>
                        <wps:spPr bwMode="auto">
                          <a:xfrm>
                            <a:off x="6266" y="3486"/>
                            <a:ext cx="1561" cy="779"/>
                          </a:xfrm>
                          <a:custGeom>
                            <a:avLst/>
                            <a:gdLst>
                              <a:gd name="T0" fmla="+- 0 6267 6267"/>
                              <a:gd name="T1" fmla="*/ T0 w 1561"/>
                              <a:gd name="T2" fmla="+- 0 3537 3487"/>
                              <a:gd name="T3" fmla="*/ 3537 h 779"/>
                              <a:gd name="T4" fmla="+- 0 7787 6267"/>
                              <a:gd name="T5" fmla="*/ T4 w 1561"/>
                              <a:gd name="T6" fmla="+- 0 3487 3487"/>
                              <a:gd name="T7" fmla="*/ 3487 h 779"/>
                              <a:gd name="T8" fmla="+- 0 7803 6267"/>
                              <a:gd name="T9" fmla="*/ T8 w 1561"/>
                              <a:gd name="T10" fmla="+- 0 3512 3487"/>
                              <a:gd name="T11" fmla="*/ 3512 h 779"/>
                              <a:gd name="T12" fmla="+- 0 7828 6267"/>
                              <a:gd name="T13" fmla="*/ T12 w 1561"/>
                              <a:gd name="T14" fmla="+- 0 4265 3487"/>
                              <a:gd name="T15" fmla="*/ 4265 h 779"/>
                            </a:gdLst>
                            <a:ahLst/>
                            <a:cxnLst>
                              <a:cxn ang="0">
                                <a:pos x="T1" y="T3"/>
                              </a:cxn>
                              <a:cxn ang="0">
                                <a:pos x="T5" y="T7"/>
                              </a:cxn>
                              <a:cxn ang="0">
                                <a:pos x="T9" y="T11"/>
                              </a:cxn>
                              <a:cxn ang="0">
                                <a:pos x="T13" y="T15"/>
                              </a:cxn>
                            </a:cxnLst>
                            <a:rect l="0" t="0" r="r" b="b"/>
                            <a:pathLst>
                              <a:path w="1561" h="779">
                                <a:moveTo>
                                  <a:pt x="0" y="50"/>
                                </a:moveTo>
                                <a:lnTo>
                                  <a:pt x="1520" y="0"/>
                                </a:lnTo>
                                <a:moveTo>
                                  <a:pt x="1536" y="25"/>
                                </a:moveTo>
                                <a:lnTo>
                                  <a:pt x="1561" y="77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2" name="Picture 38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414" y="3980"/>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8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821" y="2792"/>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7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509" y="3187"/>
                            <a:ext cx="12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E2AD54" id="Group 378" o:spid="_x0000_s1026" style="position:absolute;margin-left:311.15pt;margin-top:100.7pt;width:173.3pt;height:117.7pt;z-index:-251645952;mso-position-horizontal-relative:page;mso-position-vertical-relative:page" coordorigin="6223,2014" coordsize="3466,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">
                <v:shape id="AutoShape 388" o:spid="_x0000_s1027" style="position:absolute;left:6262;top:2334;width:2254;height:2027;visibility:visible;mso-wrap-style:square;v-text-anchor:top" coordsize="22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" path="m2253,1972l16,2005m,l,2027m262,70l1958,1602e" filled="f" strokeweight="2.25pt">
                  <v:path arrowok="t" o:connecttype="custom" o:connectlocs="2253,4306;16,4339;0,2334;0,4361;262,2404;1958,3936" o:connectangles="0,0,0,0,0,0"/>
                </v:shape>
                <v:shape id="Picture 387" o:spid="_x0000_s1028" type="#_x0000_t75" style="position:absolute;left:8054;top:3880;width:110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">
                  <v:imagedata r:id="rId151" o:title=""/>
                </v:shape>
                <v:shape id="AutoShape 386" o:spid="_x0000_s1029" style="position:absolute;left:6238;top:3120;width:1090;height:1233;visibility:visible;mso-wrap-style:square;v-text-anchor:top" coordsize="109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" path="m,17l1090,t-16,l1082,1233e" filled="f" strokeweight="1.5pt">
                  <v:stroke dashstyle="3 1"/>
                  <v:path arrowok="t" o:connecttype="custom" o:connectlocs="0,3137;1090,3120;1074,3120;1082,4353" o:connectangles="0,0,0,0"/>
                </v:shape>
                <v:shape id="AutoShape 385" o:spid="_x0000_s1030" style="position:absolute;left:6549;top:2300;width:2348;height:1645;visibility:visible;mso-wrap-style:square;v-text-anchor:top" coordsize="2348,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" path="m1524,l,1557m2347,88l823,1645e" filled="f" strokeweight="2.25pt">
                  <v:path arrowok="t" o:connecttype="custom" o:connectlocs="1524,2300;0,3857;2347,2388;823,3945" o:connectangles="0,0,0,0"/>
                </v:shape>
                <v:shape id="Picture 384" o:spid="_x0000_s1031" type="#_x0000_t75" style="position:absolute;left:7560;top:2013;width:110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">
                  <v:imagedata r:id="rId152" o:title=""/>
                </v:shape>
                <v:shape id="Picture 383" o:spid="_x0000_s1032" type="#_x0000_t75" style="position:absolute;left:8524;top:2131;width:1164;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">
                  <v:imagedata r:id="rId181" o:title=""/>
                </v:shape>
                <v:shape id="AutoShape 382" o:spid="_x0000_s1033" style="position:absolute;left:6266;top:3486;width:1561;height:779;visibility:visible;mso-wrap-style:square;v-text-anchor:top" coordsize="156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" path="m,50l1520,t16,25l1561,778e" filled="f" strokeweight="1.5pt">
                  <v:stroke dashstyle="3 1"/>
                  <v:path arrowok="t" o:connecttype="custom" o:connectlocs="0,3537;1520,3487;1536,3512;1561,4265" o:connectangles="0,0,0,0"/>
                </v:shape>
                <v:shape id="Picture 381" o:spid="_x0000_s1034" type="#_x0000_t75" style="position:absolute;left:7414;top:3980;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">
                  <v:imagedata r:id="rId154" o:title=""/>
                </v:shape>
                <v:shape id="Picture 380" o:spid="_x0000_s1035" type="#_x0000_t75" style="position:absolute;left:7821;top:2792;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">
                  <v:imagedata r:id="rId155" o:title=""/>
                </v:shape>
                <v:shape id="Picture 379" o:spid="_x0000_s1036" type="#_x0000_t75" style="position:absolute;left:6509;top:3187;width:12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">
                  <v:imagedata r:id="rId196" o:title=""/>
                </v:shape>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simplePos x="0" y="0"/>
                <wp:positionH relativeFrom="page">
                  <wp:posOffset>4381500</wp:posOffset>
                </wp:positionH>
                <wp:positionV relativeFrom="page">
                  <wp:posOffset>2834640</wp:posOffset>
                </wp:positionV>
                <wp:extent cx="1477010" cy="180340"/>
                <wp:effectExtent l="0" t="0" r="0" b="0"/>
                <wp:wrapNone/>
                <wp:docPr id="41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80340"/>
                          <a:chOff x="6900" y="4464"/>
                          <a:chExt cx="2326" cy="284"/>
                        </a:xfrm>
                      </wpg:grpSpPr>
                      <pic:pic xmlns:pic="http://schemas.openxmlformats.org/drawingml/2006/picture">
                        <pic:nvPicPr>
                          <pic:cNvPr id="411" name="Picture 3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8119" y="4464"/>
                            <a:ext cx="110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7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900" y="4490"/>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552" y="4464"/>
                            <a:ext cx="71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260784" id="Group 374" o:spid="_x0000_s1026" style="position:absolute;margin-left:345pt;margin-top:223.2pt;width:116.3pt;height:14.2pt;z-index:-251644928;mso-position-horizontal-relative:page;mso-position-vertical-relative:page" coordorigin="6900,4464" coordsize="2326,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">
                <v:shape id="Picture 377" o:spid="_x0000_s1027" type="#_x0000_t75" style="position:absolute;left:8119;top:4464;width:110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">
                  <v:imagedata r:id="rId180" o:title=""/>
                </v:shape>
                <v:shape id="Picture 376" o:spid="_x0000_s1028" type="#_x0000_t75" style="position:absolute;left:6900;top:4490;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">
                  <v:imagedata r:id="rId160" o:title=""/>
                </v:shape>
                <v:shape id="Picture 375" o:spid="_x0000_s1029" type="#_x0000_t75" style="position:absolute;left:7552;top:4464;width:71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">
                  <v:imagedata r:id="rId159" o:title=""/>
                </v:shape>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simplePos x="0" y="0"/>
                <wp:positionH relativeFrom="page">
                  <wp:posOffset>3974465</wp:posOffset>
                </wp:positionH>
                <wp:positionV relativeFrom="page">
                  <wp:posOffset>4130040</wp:posOffset>
                </wp:positionV>
                <wp:extent cx="2286000" cy="1383030"/>
                <wp:effectExtent l="2540" t="0" r="0" b="11430"/>
                <wp:wrapNone/>
                <wp:docPr id="39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83030"/>
                          <a:chOff x="6259" y="6504"/>
                          <a:chExt cx="3600" cy="2178"/>
                        </a:xfrm>
                      </wpg:grpSpPr>
                      <wps:wsp>
                        <wps:cNvPr id="400" name="AutoShape 373"/>
                        <wps:cNvSpPr>
                          <a:spLocks/>
                        </wps:cNvSpPr>
                        <wps:spPr bwMode="auto">
                          <a:xfrm>
                            <a:off x="6299" y="6850"/>
                            <a:ext cx="2280" cy="1825"/>
                          </a:xfrm>
                          <a:custGeom>
                            <a:avLst/>
                            <a:gdLst>
                              <a:gd name="T0" fmla="+- 0 8579 6299"/>
                              <a:gd name="T1" fmla="*/ T0 w 2280"/>
                              <a:gd name="T2" fmla="+- 0 8625 6850"/>
                              <a:gd name="T3" fmla="*/ 8625 h 1825"/>
                              <a:gd name="T4" fmla="+- 0 6316 6299"/>
                              <a:gd name="T5" fmla="*/ T4 w 2280"/>
                              <a:gd name="T6" fmla="+- 0 8655 6850"/>
                              <a:gd name="T7" fmla="*/ 8655 h 1825"/>
                              <a:gd name="T8" fmla="+- 0 6299 6299"/>
                              <a:gd name="T9" fmla="*/ T8 w 2280"/>
                              <a:gd name="T10" fmla="+- 0 6850 6850"/>
                              <a:gd name="T11" fmla="*/ 6850 h 1825"/>
                              <a:gd name="T12" fmla="+- 0 6299 6299"/>
                              <a:gd name="T13" fmla="*/ T12 w 2280"/>
                              <a:gd name="T14" fmla="+- 0 8674 6850"/>
                              <a:gd name="T15" fmla="*/ 8674 h 1825"/>
                              <a:gd name="T16" fmla="+- 0 6564 6299"/>
                              <a:gd name="T17" fmla="*/ T16 w 2280"/>
                              <a:gd name="T18" fmla="+- 0 6913 6850"/>
                              <a:gd name="T19" fmla="*/ 6913 h 1825"/>
                              <a:gd name="T20" fmla="+- 0 8281 6299"/>
                              <a:gd name="T21" fmla="*/ T20 w 2280"/>
                              <a:gd name="T22" fmla="+- 0 8292 6850"/>
                              <a:gd name="T23" fmla="*/ 8292 h 1825"/>
                            </a:gdLst>
                            <a:ahLst/>
                            <a:cxnLst>
                              <a:cxn ang="0">
                                <a:pos x="T1" y="T3"/>
                              </a:cxn>
                              <a:cxn ang="0">
                                <a:pos x="T5" y="T7"/>
                              </a:cxn>
                              <a:cxn ang="0">
                                <a:pos x="T9" y="T11"/>
                              </a:cxn>
                              <a:cxn ang="0">
                                <a:pos x="T13" y="T15"/>
                              </a:cxn>
                              <a:cxn ang="0">
                                <a:pos x="T17" y="T19"/>
                              </a:cxn>
                              <a:cxn ang="0">
                                <a:pos x="T21" y="T23"/>
                              </a:cxn>
                            </a:cxnLst>
                            <a:rect l="0" t="0" r="r" b="b"/>
                            <a:pathLst>
                              <a:path w="2280" h="1825">
                                <a:moveTo>
                                  <a:pt x="2280" y="1775"/>
                                </a:moveTo>
                                <a:lnTo>
                                  <a:pt x="17" y="1805"/>
                                </a:lnTo>
                                <a:moveTo>
                                  <a:pt x="0" y="0"/>
                                </a:moveTo>
                                <a:lnTo>
                                  <a:pt x="0" y="1824"/>
                                </a:lnTo>
                                <a:moveTo>
                                  <a:pt x="265" y="63"/>
                                </a:moveTo>
                                <a:lnTo>
                                  <a:pt x="1982"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37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054" y="8205"/>
                            <a:ext cx="112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AutoShape 371"/>
                        <wps:cNvSpPr>
                          <a:spLocks/>
                        </wps:cNvSpPr>
                        <wps:spPr bwMode="auto">
                          <a:xfrm>
                            <a:off x="6274" y="7557"/>
                            <a:ext cx="1103" cy="1109"/>
                          </a:xfrm>
                          <a:custGeom>
                            <a:avLst/>
                            <a:gdLst>
                              <a:gd name="T0" fmla="+- 0 6274 6274"/>
                              <a:gd name="T1" fmla="*/ T0 w 1103"/>
                              <a:gd name="T2" fmla="+- 0 7573 7558"/>
                              <a:gd name="T3" fmla="*/ 7573 h 1109"/>
                              <a:gd name="T4" fmla="+- 0 7377 6274"/>
                              <a:gd name="T5" fmla="*/ T4 w 1103"/>
                              <a:gd name="T6" fmla="+- 0 7558 7558"/>
                              <a:gd name="T7" fmla="*/ 7558 h 1109"/>
                              <a:gd name="T8" fmla="+- 0 7360 6274"/>
                              <a:gd name="T9" fmla="*/ T8 w 1103"/>
                              <a:gd name="T10" fmla="+- 0 7558 7558"/>
                              <a:gd name="T11" fmla="*/ 7558 h 1109"/>
                              <a:gd name="T12" fmla="+- 0 7369 6274"/>
                              <a:gd name="T13" fmla="*/ T12 w 1103"/>
                              <a:gd name="T14" fmla="+- 0 8667 7558"/>
                              <a:gd name="T15" fmla="*/ 8667 h 1109"/>
                            </a:gdLst>
                            <a:ahLst/>
                            <a:cxnLst>
                              <a:cxn ang="0">
                                <a:pos x="T1" y="T3"/>
                              </a:cxn>
                              <a:cxn ang="0">
                                <a:pos x="T5" y="T7"/>
                              </a:cxn>
                              <a:cxn ang="0">
                                <a:pos x="T9" y="T11"/>
                              </a:cxn>
                              <a:cxn ang="0">
                                <a:pos x="T13" y="T15"/>
                              </a:cxn>
                            </a:cxnLst>
                            <a:rect l="0" t="0" r="r" b="b"/>
                            <a:pathLst>
                              <a:path w="1103" h="1109">
                                <a:moveTo>
                                  <a:pt x="0" y="15"/>
                                </a:moveTo>
                                <a:lnTo>
                                  <a:pt x="1103" y="0"/>
                                </a:lnTo>
                                <a:moveTo>
                                  <a:pt x="1086" y="0"/>
                                </a:moveTo>
                                <a:lnTo>
                                  <a:pt x="1095"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370"/>
                        <wps:cNvSpPr>
                          <a:spLocks/>
                        </wps:cNvSpPr>
                        <wps:spPr bwMode="auto">
                          <a:xfrm>
                            <a:off x="6589" y="6819"/>
                            <a:ext cx="2376" cy="1480"/>
                          </a:xfrm>
                          <a:custGeom>
                            <a:avLst/>
                            <a:gdLst>
                              <a:gd name="T0" fmla="+- 0 8131 6589"/>
                              <a:gd name="T1" fmla="*/ T0 w 2376"/>
                              <a:gd name="T2" fmla="+- 0 6820 6820"/>
                              <a:gd name="T3" fmla="*/ 6820 h 1480"/>
                              <a:gd name="T4" fmla="+- 0 6589 6589"/>
                              <a:gd name="T5" fmla="*/ T4 w 2376"/>
                              <a:gd name="T6" fmla="+- 0 8221 6820"/>
                              <a:gd name="T7" fmla="*/ 8221 h 1480"/>
                              <a:gd name="T8" fmla="+- 0 8965 6589"/>
                              <a:gd name="T9" fmla="*/ T8 w 2376"/>
                              <a:gd name="T10" fmla="+- 0 6898 6820"/>
                              <a:gd name="T11" fmla="*/ 6898 h 1480"/>
                              <a:gd name="T12" fmla="+- 0 7422 6589"/>
                              <a:gd name="T13" fmla="*/ T12 w 2376"/>
                              <a:gd name="T14" fmla="+- 0 8300 6820"/>
                              <a:gd name="T15" fmla="*/ 8300 h 1480"/>
                            </a:gdLst>
                            <a:ahLst/>
                            <a:cxnLst>
                              <a:cxn ang="0">
                                <a:pos x="T1" y="T3"/>
                              </a:cxn>
                              <a:cxn ang="0">
                                <a:pos x="T5" y="T7"/>
                              </a:cxn>
                              <a:cxn ang="0">
                                <a:pos x="T9" y="T11"/>
                              </a:cxn>
                              <a:cxn ang="0">
                                <a:pos x="T13" y="T15"/>
                              </a:cxn>
                            </a:cxnLst>
                            <a:rect l="0" t="0" r="r" b="b"/>
                            <a:pathLst>
                              <a:path w="2376" h="1480">
                                <a:moveTo>
                                  <a:pt x="1542" y="0"/>
                                </a:moveTo>
                                <a:lnTo>
                                  <a:pt x="0" y="1401"/>
                                </a:lnTo>
                                <a:moveTo>
                                  <a:pt x="2376" y="78"/>
                                </a:moveTo>
                                <a:lnTo>
                                  <a:pt x="833" y="148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4" name="Picture 3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7740" y="6504"/>
                            <a:ext cx="112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36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8678" y="6602"/>
                            <a:ext cx="11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AutoShape 367"/>
                        <wps:cNvSpPr>
                          <a:spLocks/>
                        </wps:cNvSpPr>
                        <wps:spPr bwMode="auto">
                          <a:xfrm>
                            <a:off x="6303" y="7887"/>
                            <a:ext cx="1580" cy="701"/>
                          </a:xfrm>
                          <a:custGeom>
                            <a:avLst/>
                            <a:gdLst>
                              <a:gd name="T0" fmla="+- 0 6303 6303"/>
                              <a:gd name="T1" fmla="*/ T0 w 1580"/>
                              <a:gd name="T2" fmla="+- 0 7933 7888"/>
                              <a:gd name="T3" fmla="*/ 7933 h 701"/>
                              <a:gd name="T4" fmla="+- 0 7841 6303"/>
                              <a:gd name="T5" fmla="*/ T4 w 1580"/>
                              <a:gd name="T6" fmla="+- 0 7888 7888"/>
                              <a:gd name="T7" fmla="*/ 7888 h 701"/>
                              <a:gd name="T8" fmla="+- 0 7858 6303"/>
                              <a:gd name="T9" fmla="*/ T8 w 1580"/>
                              <a:gd name="T10" fmla="+- 0 7910 7888"/>
                              <a:gd name="T11" fmla="*/ 7910 h 701"/>
                              <a:gd name="T12" fmla="+- 0 7883 6303"/>
                              <a:gd name="T13" fmla="*/ T12 w 1580"/>
                              <a:gd name="T14" fmla="+- 0 8588 7888"/>
                              <a:gd name="T15" fmla="*/ 8588 h 701"/>
                            </a:gdLst>
                            <a:ahLst/>
                            <a:cxnLst>
                              <a:cxn ang="0">
                                <a:pos x="T1" y="T3"/>
                              </a:cxn>
                              <a:cxn ang="0">
                                <a:pos x="T5" y="T7"/>
                              </a:cxn>
                              <a:cxn ang="0">
                                <a:pos x="T9" y="T11"/>
                              </a:cxn>
                              <a:cxn ang="0">
                                <a:pos x="T13" y="T15"/>
                              </a:cxn>
                            </a:cxnLst>
                            <a:rect l="0" t="0" r="r" b="b"/>
                            <a:pathLst>
                              <a:path w="1580" h="701">
                                <a:moveTo>
                                  <a:pt x="0" y="45"/>
                                </a:moveTo>
                                <a:lnTo>
                                  <a:pt x="1538" y="0"/>
                                </a:lnTo>
                                <a:moveTo>
                                  <a:pt x="1555" y="22"/>
                                </a:moveTo>
                                <a:lnTo>
                                  <a:pt x="1580" y="70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AutoShape 366"/>
                        <wps:cNvSpPr>
                          <a:spLocks/>
                        </wps:cNvSpPr>
                        <wps:spPr bwMode="auto">
                          <a:xfrm>
                            <a:off x="7731" y="7267"/>
                            <a:ext cx="462" cy="120"/>
                          </a:xfrm>
                          <a:custGeom>
                            <a:avLst/>
                            <a:gdLst>
                              <a:gd name="T0" fmla="+- 0 7851 7731"/>
                              <a:gd name="T1" fmla="*/ T0 w 462"/>
                              <a:gd name="T2" fmla="+- 0 7267 7267"/>
                              <a:gd name="T3" fmla="*/ 7267 h 120"/>
                              <a:gd name="T4" fmla="+- 0 7731 7731"/>
                              <a:gd name="T5" fmla="*/ T4 w 462"/>
                              <a:gd name="T6" fmla="+- 0 7327 7267"/>
                              <a:gd name="T7" fmla="*/ 7327 h 120"/>
                              <a:gd name="T8" fmla="+- 0 7851 7731"/>
                              <a:gd name="T9" fmla="*/ T8 w 462"/>
                              <a:gd name="T10" fmla="+- 0 7387 7267"/>
                              <a:gd name="T11" fmla="*/ 7387 h 120"/>
                              <a:gd name="T12" fmla="+- 0 7851 7731"/>
                              <a:gd name="T13" fmla="*/ T12 w 462"/>
                              <a:gd name="T14" fmla="+- 0 7337 7267"/>
                              <a:gd name="T15" fmla="*/ 7337 h 120"/>
                              <a:gd name="T16" fmla="+- 0 7831 7731"/>
                              <a:gd name="T17" fmla="*/ T16 w 462"/>
                              <a:gd name="T18" fmla="+- 0 7337 7267"/>
                              <a:gd name="T19" fmla="*/ 7337 h 120"/>
                              <a:gd name="T20" fmla="+- 0 7831 7731"/>
                              <a:gd name="T21" fmla="*/ T20 w 462"/>
                              <a:gd name="T22" fmla="+- 0 7317 7267"/>
                              <a:gd name="T23" fmla="*/ 7317 h 120"/>
                              <a:gd name="T24" fmla="+- 0 7851 7731"/>
                              <a:gd name="T25" fmla="*/ T24 w 462"/>
                              <a:gd name="T26" fmla="+- 0 7317 7267"/>
                              <a:gd name="T27" fmla="*/ 7317 h 120"/>
                              <a:gd name="T28" fmla="+- 0 7851 7731"/>
                              <a:gd name="T29" fmla="*/ T28 w 462"/>
                              <a:gd name="T30" fmla="+- 0 7267 7267"/>
                              <a:gd name="T31" fmla="*/ 7267 h 120"/>
                              <a:gd name="T32" fmla="+- 0 7851 7731"/>
                              <a:gd name="T33" fmla="*/ T32 w 462"/>
                              <a:gd name="T34" fmla="+- 0 7317 7267"/>
                              <a:gd name="T35" fmla="*/ 7317 h 120"/>
                              <a:gd name="T36" fmla="+- 0 7831 7731"/>
                              <a:gd name="T37" fmla="*/ T36 w 462"/>
                              <a:gd name="T38" fmla="+- 0 7317 7267"/>
                              <a:gd name="T39" fmla="*/ 7317 h 120"/>
                              <a:gd name="T40" fmla="+- 0 7831 7731"/>
                              <a:gd name="T41" fmla="*/ T40 w 462"/>
                              <a:gd name="T42" fmla="+- 0 7337 7267"/>
                              <a:gd name="T43" fmla="*/ 7337 h 120"/>
                              <a:gd name="T44" fmla="+- 0 7851 7731"/>
                              <a:gd name="T45" fmla="*/ T44 w 462"/>
                              <a:gd name="T46" fmla="+- 0 7337 7267"/>
                              <a:gd name="T47" fmla="*/ 7337 h 120"/>
                              <a:gd name="T48" fmla="+- 0 7851 7731"/>
                              <a:gd name="T49" fmla="*/ T48 w 462"/>
                              <a:gd name="T50" fmla="+- 0 7317 7267"/>
                              <a:gd name="T51" fmla="*/ 7317 h 120"/>
                              <a:gd name="T52" fmla="+- 0 8192 7731"/>
                              <a:gd name="T53" fmla="*/ T52 w 462"/>
                              <a:gd name="T54" fmla="+- 0 7317 7267"/>
                              <a:gd name="T55" fmla="*/ 7317 h 120"/>
                              <a:gd name="T56" fmla="+- 0 7851 7731"/>
                              <a:gd name="T57" fmla="*/ T56 w 462"/>
                              <a:gd name="T58" fmla="+- 0 7317 7267"/>
                              <a:gd name="T59" fmla="*/ 7317 h 120"/>
                              <a:gd name="T60" fmla="+- 0 7851 7731"/>
                              <a:gd name="T61" fmla="*/ T60 w 462"/>
                              <a:gd name="T62" fmla="+- 0 7337 7267"/>
                              <a:gd name="T63" fmla="*/ 7337 h 120"/>
                              <a:gd name="T64" fmla="+- 0 8192 7731"/>
                              <a:gd name="T65" fmla="*/ T64 w 462"/>
                              <a:gd name="T66" fmla="+- 0 7337 7267"/>
                              <a:gd name="T67" fmla="*/ 7337 h 120"/>
                              <a:gd name="T68" fmla="+- 0 8192 7731"/>
                              <a:gd name="T69" fmla="*/ T68 w 462"/>
                              <a:gd name="T70" fmla="+- 0 7317 7267"/>
                              <a:gd name="T71" fmla="*/ 7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36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461" y="7709"/>
                            <a:ext cx="1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AutoShape 364"/>
                        <wps:cNvSpPr>
                          <a:spLocks/>
                        </wps:cNvSpPr>
                        <wps:spPr bwMode="auto">
                          <a:xfrm>
                            <a:off x="7352" y="8431"/>
                            <a:ext cx="461" cy="120"/>
                          </a:xfrm>
                          <a:custGeom>
                            <a:avLst/>
                            <a:gdLst>
                              <a:gd name="T0" fmla="+- 0 7472 7352"/>
                              <a:gd name="T1" fmla="*/ T0 w 461"/>
                              <a:gd name="T2" fmla="+- 0 8431 8431"/>
                              <a:gd name="T3" fmla="*/ 8431 h 120"/>
                              <a:gd name="T4" fmla="+- 0 7352 7352"/>
                              <a:gd name="T5" fmla="*/ T4 w 461"/>
                              <a:gd name="T6" fmla="+- 0 8491 8431"/>
                              <a:gd name="T7" fmla="*/ 8491 h 120"/>
                              <a:gd name="T8" fmla="+- 0 7472 7352"/>
                              <a:gd name="T9" fmla="*/ T8 w 461"/>
                              <a:gd name="T10" fmla="+- 0 8551 8431"/>
                              <a:gd name="T11" fmla="*/ 8551 h 120"/>
                              <a:gd name="T12" fmla="+- 0 7472 7352"/>
                              <a:gd name="T13" fmla="*/ T12 w 461"/>
                              <a:gd name="T14" fmla="+- 0 8501 8431"/>
                              <a:gd name="T15" fmla="*/ 8501 h 120"/>
                              <a:gd name="T16" fmla="+- 0 7452 7352"/>
                              <a:gd name="T17" fmla="*/ T16 w 461"/>
                              <a:gd name="T18" fmla="+- 0 8501 8431"/>
                              <a:gd name="T19" fmla="*/ 8501 h 120"/>
                              <a:gd name="T20" fmla="+- 0 7452 7352"/>
                              <a:gd name="T21" fmla="*/ T20 w 461"/>
                              <a:gd name="T22" fmla="+- 0 8481 8431"/>
                              <a:gd name="T23" fmla="*/ 8481 h 120"/>
                              <a:gd name="T24" fmla="+- 0 7472 7352"/>
                              <a:gd name="T25" fmla="*/ T24 w 461"/>
                              <a:gd name="T26" fmla="+- 0 8481 8431"/>
                              <a:gd name="T27" fmla="*/ 8481 h 120"/>
                              <a:gd name="T28" fmla="+- 0 7472 7352"/>
                              <a:gd name="T29" fmla="*/ T28 w 461"/>
                              <a:gd name="T30" fmla="+- 0 8431 8431"/>
                              <a:gd name="T31" fmla="*/ 8431 h 120"/>
                              <a:gd name="T32" fmla="+- 0 7472 7352"/>
                              <a:gd name="T33" fmla="*/ T32 w 461"/>
                              <a:gd name="T34" fmla="+- 0 8481 8431"/>
                              <a:gd name="T35" fmla="*/ 8481 h 120"/>
                              <a:gd name="T36" fmla="+- 0 7452 7352"/>
                              <a:gd name="T37" fmla="*/ T36 w 461"/>
                              <a:gd name="T38" fmla="+- 0 8481 8431"/>
                              <a:gd name="T39" fmla="*/ 8481 h 120"/>
                              <a:gd name="T40" fmla="+- 0 7452 7352"/>
                              <a:gd name="T41" fmla="*/ T40 w 461"/>
                              <a:gd name="T42" fmla="+- 0 8501 8431"/>
                              <a:gd name="T43" fmla="*/ 8501 h 120"/>
                              <a:gd name="T44" fmla="+- 0 7472 7352"/>
                              <a:gd name="T45" fmla="*/ T44 w 461"/>
                              <a:gd name="T46" fmla="+- 0 8501 8431"/>
                              <a:gd name="T47" fmla="*/ 8501 h 120"/>
                              <a:gd name="T48" fmla="+- 0 7472 7352"/>
                              <a:gd name="T49" fmla="*/ T48 w 461"/>
                              <a:gd name="T50" fmla="+- 0 8481 8431"/>
                              <a:gd name="T51" fmla="*/ 8481 h 120"/>
                              <a:gd name="T52" fmla="+- 0 7813 7352"/>
                              <a:gd name="T53" fmla="*/ T52 w 461"/>
                              <a:gd name="T54" fmla="+- 0 8481 8431"/>
                              <a:gd name="T55" fmla="*/ 8481 h 120"/>
                              <a:gd name="T56" fmla="+- 0 7472 7352"/>
                              <a:gd name="T57" fmla="*/ T56 w 461"/>
                              <a:gd name="T58" fmla="+- 0 8481 8431"/>
                              <a:gd name="T59" fmla="*/ 8481 h 120"/>
                              <a:gd name="T60" fmla="+- 0 7472 7352"/>
                              <a:gd name="T61" fmla="*/ T60 w 461"/>
                              <a:gd name="T62" fmla="+- 0 8501 8431"/>
                              <a:gd name="T63" fmla="*/ 8501 h 120"/>
                              <a:gd name="T64" fmla="+- 0 7813 7352"/>
                              <a:gd name="T65" fmla="*/ T64 w 461"/>
                              <a:gd name="T66" fmla="+- 0 8501 8431"/>
                              <a:gd name="T67" fmla="*/ 8501 h 120"/>
                              <a:gd name="T68" fmla="+- 0 7813 7352"/>
                              <a:gd name="T69" fmla="*/ T68 w 461"/>
                              <a:gd name="T70" fmla="+- 0 8481 8431"/>
                              <a:gd name="T71" fmla="*/ 84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E7B2E" id="Group 363" o:spid="_x0000_s1026" style="position:absolute;margin-left:312.95pt;margin-top:325.2pt;width:180pt;height:108.9pt;z-index:-251643904;mso-position-horizontal-relative:page;mso-position-vertical-relative:page" coordorigin="6259,6504" coordsize="3600,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">
                <v:shape id="AutoShape 373" o:spid="_x0000_s1027" style="position:absolute;left:6299;top:6850;width:2280;height:1825;visibility:visible;mso-wrap-style:square;v-text-anchor:top" coordsize="228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" path="m2280,1775l17,1805m,l,1824m265,63l1982,1442e" filled="f" strokeweight="2.25pt">
                  <v:path arrowok="t" o:connecttype="custom" o:connectlocs="2280,8625;17,8655;0,6850;0,8674;265,6913;1982,8292" o:connectangles="0,0,0,0,0,0"/>
                </v:shape>
                <v:shape id="Picture 372" o:spid="_x0000_s1028" type="#_x0000_t75" style="position:absolute;left:8054;top:8205;width:112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">
                  <v:imagedata r:id="rId165" o:title=""/>
                </v:shape>
                <v:shape id="AutoShape 371" o:spid="_x0000_s1029" style="position:absolute;left:6274;top:7557;width:1103;height:1109;visibility:visible;mso-wrap-style:square;v-text-anchor:top" coordsize="110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" path="m,15l1103,t-17,l1095,1109e" filled="f" strokeweight="1.5pt">
                  <v:stroke dashstyle="3 1"/>
                  <v:path arrowok="t" o:connecttype="custom" o:connectlocs="0,7573;1103,7558;1086,7558;1095,8667" o:connectangles="0,0,0,0"/>
                </v:shape>
                <v:shape id="AutoShape 370" o:spid="_x0000_s1030" style="position:absolute;left:6589;top:6819;width:2376;height:1480;visibility:visible;mso-wrap-style:square;v-text-anchor:top" coordsize="2376,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" path="m1542,l,1401m2376,78l833,1480e" filled="f" strokeweight="2.25pt">
                  <v:path arrowok="t" o:connecttype="custom" o:connectlocs="1542,6820;0,8221;2376,6898;833,8300" o:connectangles="0,0,0,0"/>
                </v:shape>
                <v:shape id="Picture 369" o:spid="_x0000_s1031" type="#_x0000_t75" style="position:absolute;left:7740;top:6504;width:112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">
                  <v:imagedata r:id="rId199" o:title=""/>
                </v:shape>
                <v:shape id="Picture 368" o:spid="_x0000_s1032" type="#_x0000_t75" style="position:absolute;left:8678;top:6602;width:118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">
                  <v:imagedata r:id="rId200" o:title=""/>
                </v:shape>
                <v:shape id="AutoShape 367" o:spid="_x0000_s1033" style="position:absolute;left:6303;top:7887;width:1580;height:701;visibility:visible;mso-wrap-style:square;v-text-anchor:top" coordsize="158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" path="m,45l1538,t17,22l1580,700e" filled="f" strokeweight="1.5pt">
                  <v:stroke dashstyle="3 1"/>
                  <v:path arrowok="t" o:connecttype="custom" o:connectlocs="0,7933;1538,7888;1555,7910;1580,8588" o:connectangles="0,0,0,0"/>
                </v:shape>
                <v:shape id="AutoShape 366" o:spid="_x0000_s1034" style="position:absolute;left:7731;top:7267;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" path="m120,l,60r120,60l120,70r-20,l100,50r20,l120,xm120,50r-20,l100,70r20,l120,50xm461,50r-341,l120,70r341,l461,50xe" fillcolor="black" stroked="f">
                  <v:path arrowok="t" o:connecttype="custom" o:connectlocs="120,7267;0,7327;120,7387;120,7337;100,7337;100,7317;120,7317;120,7267;120,7317;100,7317;100,7337;120,7337;120,7317;461,7317;120,7317;120,7337;461,7337;461,7317" o:connectangles="0,0,0,0,0,0,0,0,0,0,0,0,0,0,0,0,0,0"/>
                </v:shape>
                <v:shape id="Picture 365" o:spid="_x0000_s1035" type="#_x0000_t75" style="position:absolute;left:6461;top:7709;width:12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">
                  <v:imagedata r:id="rId184" o:title=""/>
                </v:shape>
                <v:shape id="AutoShape 364" o:spid="_x0000_s1036" style="position:absolute;left:7352;top:8431;width:461;height:120;visibility:visible;mso-wrap-style:square;v-text-anchor:top" coordsize="4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" path="m120,l,60r120,60l120,70r-20,l100,50r20,l120,xm120,50r-20,l100,70r20,l120,50xm461,50r-341,l120,70r341,l461,50xe" fillcolor="black" stroked="f">
                  <v:path arrowok="t" o:connecttype="custom" o:connectlocs="120,8431;0,8491;120,8551;120,8501;100,8501;100,8481;120,8481;120,8431;120,8481;100,8481;100,8501;120,8501;120,8481;461,8481;120,8481;120,8501;461,8501;461,8481" o:connectangles="0,0,0,0,0,0,0,0,0,0,0,0,0,0,0,0,0,0"/>
                </v:shape>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simplePos x="0" y="0"/>
                <wp:positionH relativeFrom="page">
                  <wp:posOffset>4410710</wp:posOffset>
                </wp:positionH>
                <wp:positionV relativeFrom="page">
                  <wp:posOffset>5573395</wp:posOffset>
                </wp:positionV>
                <wp:extent cx="1493520" cy="151130"/>
                <wp:effectExtent l="635" t="1270" r="1270" b="0"/>
                <wp:wrapNone/>
                <wp:docPr id="395"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51130"/>
                          <a:chOff x="6946" y="8777"/>
                          <a:chExt cx="2352" cy="238"/>
                        </a:xfrm>
                      </wpg:grpSpPr>
                      <pic:pic xmlns:pic="http://schemas.openxmlformats.org/drawingml/2006/picture">
                        <pic:nvPicPr>
                          <pic:cNvPr id="396" name="Picture 3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176" y="8776"/>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6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45" y="8798"/>
                            <a:ext cx="7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603" y="8776"/>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3F492" id="Group 359" o:spid="_x0000_s1026" style="position:absolute;margin-left:347.3pt;margin-top:438.85pt;width:117.6pt;height:11.9pt;z-index:-251642880;mso-position-horizontal-relative:page;mso-position-vertical-relative:page" coordorigin="6946,8777" coordsize="235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">
                <v:shape id="Picture 362" o:spid="_x0000_s1027" type="#_x0000_t75" style="position:absolute;left:8176;top:8776;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">
                  <v:imagedata r:id="rId172" o:title=""/>
                </v:shape>
                <v:shape id="Picture 361" o:spid="_x0000_s1028" type="#_x0000_t75" style="position:absolute;left:6945;top:8798;width:72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">
                  <v:imagedata r:id="rId173" o:title=""/>
                </v:shape>
                <v:shape id="Picture 360" o:spid="_x0000_s1029" type="#_x0000_t75" style="position:absolute;left:7603;top:8776;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">
                  <v:imagedata r:id="rId174" o:title=""/>
                </v:shape>
                <w10:wrap anchorx="page" anchory="page"/>
              </v:group>
            </w:pict>
          </mc:Fallback>
        </mc:AlternateConten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1745"/>
        <w:gridCol w:w="1091"/>
        <w:gridCol w:w="3189"/>
      </w:tblGrid>
      <w:tr w:rsidR="004E79BA">
        <w:trPr>
          <w:trHeight w:val="364"/>
        </w:trPr>
        <w:tc>
          <w:tcPr>
            <w:tcW w:w="3327" w:type="dxa"/>
          </w:tcPr>
          <w:p w:rsidR="004E79BA" w:rsidRDefault="00135E48">
            <w:pPr>
              <w:pStyle w:val="TableParagraph"/>
              <w:spacing w:before="119" w:line="225" w:lineRule="exact"/>
              <w:ind w:left="753"/>
              <w:rPr>
                <w:b/>
                <w:sz w:val="20"/>
              </w:rPr>
            </w:pPr>
            <w:r>
              <w:rPr>
                <w:b/>
                <w:color w:val="313131"/>
                <w:sz w:val="20"/>
              </w:rPr>
              <w:t>Change in Technology</w:t>
            </w:r>
          </w:p>
        </w:tc>
        <w:tc>
          <w:tcPr>
            <w:tcW w:w="6025" w:type="dxa"/>
            <w:gridSpan w:val="3"/>
          </w:tcPr>
          <w:p w:rsidR="004E79BA" w:rsidRDefault="00135E48">
            <w:pPr>
              <w:pStyle w:val="TableParagraph"/>
              <w:spacing w:before="119" w:line="225" w:lineRule="exact"/>
              <w:ind w:left="479"/>
              <w:rPr>
                <w:b/>
                <w:sz w:val="20"/>
              </w:rPr>
            </w:pPr>
            <w:r>
              <w:rPr>
                <w:b/>
                <w:color w:val="313131"/>
                <w:sz w:val="20"/>
              </w:rPr>
              <w:t>Effects of a Change in Supply on a Supply and Demand Graph</w:t>
            </w:r>
          </w:p>
        </w:tc>
      </w:tr>
      <w:tr w:rsidR="004E79BA">
        <w:trPr>
          <w:trHeight w:val="4627"/>
        </w:trPr>
        <w:tc>
          <w:tcPr>
            <w:tcW w:w="3327" w:type="dxa"/>
          </w:tcPr>
          <w:p w:rsidR="004E79BA" w:rsidRDefault="00135E48">
            <w:pPr>
              <w:pStyle w:val="TableParagraph"/>
              <w:spacing w:before="119"/>
              <w:ind w:left="107" w:right="86"/>
              <w:rPr>
                <w:sz w:val="20"/>
              </w:rPr>
            </w:pPr>
            <w:r>
              <w:rPr>
                <w:b/>
                <w:color w:val="313131"/>
                <w:sz w:val="20"/>
              </w:rPr>
              <w:t xml:space="preserve">Production Technology used to produce a product improves - </w:t>
            </w:r>
            <w:r>
              <w:rPr>
                <w:color w:val="313131"/>
                <w:sz w:val="20"/>
              </w:rPr>
              <w:t>If producers implement new, more efficient technology in the production process, supply will increase and shift to the right.</w:t>
            </w:r>
          </w:p>
          <w:p w:rsidR="004E79BA" w:rsidRDefault="00135E48">
            <w:pPr>
              <w:pStyle w:val="TableParagraph"/>
              <w:spacing w:before="119"/>
              <w:ind w:left="107" w:right="121"/>
              <w:rPr>
                <w:sz w:val="20"/>
              </w:rPr>
            </w:pPr>
            <w:r>
              <w:rPr>
                <w:color w:val="313131"/>
                <w:sz w:val="20"/>
              </w:rPr>
              <w:t>Examples: When auto manufacturer were able to implement robotics on the</w:t>
            </w:r>
            <w:r>
              <w:rPr>
                <w:color w:val="313131"/>
                <w:sz w:val="20"/>
              </w:rPr>
              <w:t xml:space="preserve"> production line, automobiles were produced more quickly and at a smaller cost per unit. This allowed</w:t>
            </w:r>
            <w:r>
              <w:rPr>
                <w:color w:val="313131"/>
                <w:spacing w:val="-16"/>
                <w:sz w:val="20"/>
              </w:rPr>
              <w:t xml:space="preserve"> </w:t>
            </w:r>
            <w:r>
              <w:rPr>
                <w:color w:val="313131"/>
                <w:sz w:val="20"/>
              </w:rPr>
              <w:t>the industry to supply more</w:t>
            </w:r>
            <w:r>
              <w:rPr>
                <w:color w:val="313131"/>
                <w:spacing w:val="-3"/>
                <w:sz w:val="20"/>
              </w:rPr>
              <w:t xml:space="preserve"> </w:t>
            </w:r>
            <w:r>
              <w:rPr>
                <w:color w:val="313131"/>
                <w:sz w:val="20"/>
              </w:rPr>
              <w:t>cars.</w:t>
            </w:r>
          </w:p>
          <w:p w:rsidR="004E79BA" w:rsidRDefault="00135E48">
            <w:pPr>
              <w:pStyle w:val="TableParagraph"/>
              <w:spacing w:before="122" w:line="355" w:lineRule="auto"/>
              <w:ind w:left="107" w:right="890"/>
              <w:rPr>
                <w:b/>
                <w:sz w:val="20"/>
              </w:rPr>
            </w:pPr>
            <w:r>
              <w:rPr>
                <w:b/>
                <w:color w:val="313131"/>
                <w:sz w:val="20"/>
              </w:rPr>
              <w:t>Increase in Supply Equilibrium Price Decreases</w:t>
            </w:r>
          </w:p>
          <w:p w:rsidR="004E79BA" w:rsidRDefault="00135E48">
            <w:pPr>
              <w:pStyle w:val="TableParagraph"/>
              <w:spacing w:before="5"/>
              <w:ind w:left="107"/>
              <w:rPr>
                <w:b/>
                <w:sz w:val="20"/>
              </w:rPr>
            </w:pPr>
            <w:r>
              <w:rPr>
                <w:b/>
                <w:color w:val="313131"/>
                <w:sz w:val="20"/>
              </w:rPr>
              <w:t>Equilibrium Quantity increases</w:t>
            </w:r>
          </w:p>
        </w:tc>
        <w:tc>
          <w:tcPr>
            <w:tcW w:w="1745" w:type="dxa"/>
            <w:tcBorders>
              <w:right w:val="nil"/>
            </w:tcBorders>
          </w:tcPr>
          <w:p w:rsidR="004E79BA" w:rsidRDefault="004E79BA">
            <w:pPr>
              <w:pStyle w:val="TableParagraph"/>
              <w:rPr>
                <w:rFonts w:ascii="Times New Roman"/>
                <w:sz w:val="18"/>
              </w:rPr>
            </w:pPr>
          </w:p>
          <w:p w:rsidR="004E79BA" w:rsidRDefault="004E79BA">
            <w:pPr>
              <w:pStyle w:val="TableParagraph"/>
              <w:spacing w:before="4"/>
              <w:rPr>
                <w:rFonts w:ascii="Times New Roman"/>
                <w:sz w:val="17"/>
              </w:rPr>
            </w:pPr>
          </w:p>
          <w:p w:rsidR="004E79BA" w:rsidRDefault="00135E48">
            <w:pPr>
              <w:pStyle w:val="TableParagraph"/>
              <w:ind w:left="657"/>
              <w:rPr>
                <w:sz w:val="18"/>
              </w:rPr>
            </w:pPr>
            <w:r>
              <w:rPr>
                <w:sz w:val="18"/>
              </w:rPr>
              <w:t>Price</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135E48">
            <w:pPr>
              <w:pStyle w:val="TableParagraph"/>
              <w:spacing w:before="110" w:line="410" w:lineRule="auto"/>
              <w:ind w:left="837" w:right="614" w:hanging="12"/>
              <w:jc w:val="center"/>
              <w:rPr>
                <w:sz w:val="18"/>
              </w:rPr>
            </w:pPr>
            <w:r>
              <w:rPr>
                <w:sz w:val="18"/>
              </w:rPr>
              <w:t>Pe1 Pe2</w:t>
            </w:r>
          </w:p>
        </w:tc>
        <w:tc>
          <w:tcPr>
            <w:tcW w:w="1091"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8"/>
              <w:rPr>
                <w:rFonts w:ascii="Times New Roman"/>
                <w:sz w:val="15"/>
              </w:rPr>
            </w:pPr>
          </w:p>
          <w:p w:rsidR="004E79BA" w:rsidRDefault="00135E48">
            <w:pPr>
              <w:pStyle w:val="TableParagraph"/>
              <w:spacing w:before="1"/>
              <w:ind w:right="193"/>
              <w:jc w:val="right"/>
              <w:rPr>
                <w:sz w:val="18"/>
              </w:rPr>
            </w:pPr>
            <w:r>
              <w:rPr>
                <w:sz w:val="18"/>
              </w:rPr>
              <w:t>Qe1</w:t>
            </w:r>
          </w:p>
        </w:tc>
        <w:tc>
          <w:tcPr>
            <w:tcW w:w="3189" w:type="dxa"/>
            <w:tcBorders>
              <w:left w:val="nil"/>
            </w:tcBorders>
          </w:tcPr>
          <w:p w:rsidR="004E79BA" w:rsidRDefault="00135E48">
            <w:pPr>
              <w:pStyle w:val="TableParagraph"/>
              <w:tabs>
                <w:tab w:val="left" w:pos="1194"/>
              </w:tabs>
              <w:spacing w:before="188"/>
              <w:ind w:left="200"/>
              <w:rPr>
                <w:sz w:val="18"/>
              </w:rPr>
            </w:pPr>
            <w:r>
              <w:rPr>
                <w:sz w:val="18"/>
              </w:rPr>
              <w:t>Supply</w:t>
            </w:r>
            <w:r>
              <w:rPr>
                <w:spacing w:val="-1"/>
                <w:sz w:val="18"/>
              </w:rPr>
              <w:t xml:space="preserve"> </w:t>
            </w:r>
            <w:r>
              <w:rPr>
                <w:sz w:val="18"/>
              </w:rPr>
              <w:t>1</w:t>
            </w:r>
            <w:r>
              <w:rPr>
                <w:sz w:val="18"/>
              </w:rPr>
              <w:tab/>
            </w:r>
            <w:r>
              <w:rPr>
                <w:position w:val="-11"/>
                <w:sz w:val="18"/>
              </w:rPr>
              <w:t>Supply</w:t>
            </w:r>
            <w:r>
              <w:rPr>
                <w:spacing w:val="-1"/>
                <w:position w:val="-11"/>
                <w:sz w:val="18"/>
              </w:rPr>
              <w:t xml:space="preserve"> </w:t>
            </w:r>
            <w:r>
              <w:rPr>
                <w:position w:val="-11"/>
                <w:sz w:val="18"/>
              </w:rPr>
              <w:t>2</w:t>
            </w:r>
          </w:p>
          <w:p w:rsidR="004E79BA" w:rsidRDefault="004E79BA">
            <w:pPr>
              <w:pStyle w:val="TableParagraph"/>
              <w:rPr>
                <w:rFonts w:ascii="Times New Roman"/>
                <w:sz w:val="30"/>
              </w:rPr>
            </w:pPr>
          </w:p>
          <w:p w:rsidR="004E79BA" w:rsidRDefault="004E79BA">
            <w:pPr>
              <w:pStyle w:val="TableParagraph"/>
              <w:rPr>
                <w:rFonts w:ascii="Times New Roman"/>
                <w:sz w:val="30"/>
              </w:rPr>
            </w:pPr>
          </w:p>
          <w:p w:rsidR="004E79BA" w:rsidRDefault="004E79BA">
            <w:pPr>
              <w:pStyle w:val="TableParagraph"/>
              <w:rPr>
                <w:rFonts w:ascii="Times New Roman"/>
                <w:sz w:val="30"/>
              </w:rPr>
            </w:pPr>
          </w:p>
          <w:p w:rsidR="004E79BA" w:rsidRDefault="004E79BA">
            <w:pPr>
              <w:pStyle w:val="TableParagraph"/>
              <w:spacing w:before="10"/>
              <w:rPr>
                <w:rFonts w:ascii="Times New Roman"/>
                <w:sz w:val="42"/>
              </w:rPr>
            </w:pPr>
          </w:p>
          <w:p w:rsidR="004E79BA" w:rsidRDefault="00135E48">
            <w:pPr>
              <w:pStyle w:val="TableParagraph"/>
              <w:ind w:left="656" w:right="1829"/>
              <w:jc w:val="center"/>
              <w:rPr>
                <w:sz w:val="18"/>
              </w:rPr>
            </w:pPr>
            <w:r>
              <w:rPr>
                <w:sz w:val="18"/>
              </w:rPr>
              <w:t>Demand</w:t>
            </w:r>
          </w:p>
          <w:p w:rsidR="004E79BA" w:rsidRDefault="004E79BA">
            <w:pPr>
              <w:pStyle w:val="TableParagraph"/>
              <w:rPr>
                <w:rFonts w:ascii="Times New Roman"/>
                <w:sz w:val="18"/>
              </w:rPr>
            </w:pPr>
          </w:p>
          <w:p w:rsidR="004E79BA" w:rsidRDefault="00135E48">
            <w:pPr>
              <w:pStyle w:val="TableParagraph"/>
              <w:tabs>
                <w:tab w:val="left" w:pos="750"/>
              </w:tabs>
              <w:spacing w:before="156"/>
              <w:ind w:left="157"/>
              <w:rPr>
                <w:sz w:val="18"/>
              </w:rPr>
            </w:pPr>
            <w:r>
              <w:rPr>
                <w:sz w:val="18"/>
              </w:rPr>
              <w:t>Qe2</w:t>
            </w:r>
            <w:r>
              <w:rPr>
                <w:sz w:val="18"/>
              </w:rPr>
              <w:tab/>
              <w:t>Quantity</w:t>
            </w:r>
          </w:p>
        </w:tc>
      </w:tr>
      <w:tr w:rsidR="004E79BA">
        <w:trPr>
          <w:trHeight w:val="5604"/>
        </w:trPr>
        <w:tc>
          <w:tcPr>
            <w:tcW w:w="3327" w:type="dxa"/>
          </w:tcPr>
          <w:p w:rsidR="004E79BA" w:rsidRDefault="00135E48">
            <w:pPr>
              <w:pStyle w:val="TableParagraph"/>
              <w:spacing w:before="119"/>
              <w:ind w:left="107" w:right="108"/>
              <w:rPr>
                <w:sz w:val="20"/>
              </w:rPr>
            </w:pPr>
            <w:r>
              <w:rPr>
                <w:b/>
                <w:color w:val="313131"/>
                <w:sz w:val="20"/>
              </w:rPr>
              <w:t xml:space="preserve">Production Technology, used to produce a product, declines – </w:t>
            </w:r>
            <w:r>
              <w:rPr>
                <w:color w:val="313131"/>
                <w:sz w:val="20"/>
              </w:rPr>
              <w:t xml:space="preserve">This scenario is unusual. This could occur if a natural or cyber disaster destroyed access to production technology for a large number of the market’s producers at one time or if a defect in production technology affects many producers all at one time. If </w:t>
            </w:r>
            <w:r>
              <w:rPr>
                <w:color w:val="313131"/>
                <w:sz w:val="20"/>
              </w:rPr>
              <w:t>producers lose the benefits of production technology, supply decreases and shifts to the</w:t>
            </w:r>
            <w:r>
              <w:rPr>
                <w:color w:val="313131"/>
                <w:spacing w:val="-6"/>
                <w:sz w:val="20"/>
              </w:rPr>
              <w:t xml:space="preserve"> </w:t>
            </w:r>
            <w:r>
              <w:rPr>
                <w:color w:val="313131"/>
                <w:sz w:val="20"/>
              </w:rPr>
              <w:t>left.</w:t>
            </w:r>
          </w:p>
          <w:p w:rsidR="004E79BA" w:rsidRDefault="00135E48">
            <w:pPr>
              <w:pStyle w:val="TableParagraph"/>
              <w:spacing w:before="121"/>
              <w:ind w:left="107"/>
              <w:rPr>
                <w:sz w:val="20"/>
              </w:rPr>
            </w:pPr>
            <w:r>
              <w:rPr>
                <w:color w:val="313131"/>
                <w:sz w:val="20"/>
              </w:rPr>
              <w:t>Example: If a cyberattack interfered with the GPS on which farmers rely to monitor and service their fields for a significant amount of time.</w:t>
            </w:r>
          </w:p>
          <w:p w:rsidR="004E79BA" w:rsidRDefault="00135E48">
            <w:pPr>
              <w:pStyle w:val="TableParagraph"/>
              <w:spacing w:before="118" w:line="357" w:lineRule="auto"/>
              <w:ind w:left="107" w:right="1036"/>
              <w:rPr>
                <w:b/>
                <w:sz w:val="20"/>
              </w:rPr>
            </w:pPr>
            <w:r>
              <w:rPr>
                <w:b/>
                <w:color w:val="313131"/>
                <w:sz w:val="20"/>
              </w:rPr>
              <w:t>Decrease in Supply Equilibrium Price Increase</w:t>
            </w:r>
          </w:p>
          <w:p w:rsidR="004E79BA" w:rsidRDefault="00135E48">
            <w:pPr>
              <w:pStyle w:val="TableParagraph"/>
              <w:spacing w:before="2"/>
              <w:ind w:left="107"/>
              <w:rPr>
                <w:b/>
                <w:sz w:val="20"/>
              </w:rPr>
            </w:pPr>
            <w:r>
              <w:rPr>
                <w:b/>
                <w:color w:val="313131"/>
                <w:sz w:val="20"/>
              </w:rPr>
              <w:t>Equilibrium Quantity Decreases</w:t>
            </w:r>
          </w:p>
        </w:tc>
        <w:tc>
          <w:tcPr>
            <w:tcW w:w="1745" w:type="dxa"/>
            <w:tcBorders>
              <w:right w:val="nil"/>
            </w:tcBorders>
          </w:tcPr>
          <w:p w:rsidR="004E79BA" w:rsidRDefault="004E79BA">
            <w:pPr>
              <w:pStyle w:val="TableParagraph"/>
              <w:spacing w:before="4"/>
              <w:rPr>
                <w:rFonts w:ascii="Times New Roman"/>
                <w:sz w:val="26"/>
              </w:rPr>
            </w:pPr>
          </w:p>
          <w:p w:rsidR="004E79BA" w:rsidRDefault="00135E48">
            <w:pPr>
              <w:pStyle w:val="TableParagraph"/>
              <w:ind w:left="686"/>
              <w:rPr>
                <w:sz w:val="18"/>
              </w:rPr>
            </w:pPr>
            <w:r>
              <w:rPr>
                <w:sz w:val="18"/>
              </w:rPr>
              <w:t>Price</w:t>
            </w:r>
          </w:p>
          <w:p w:rsidR="004E79BA" w:rsidRDefault="004E79BA">
            <w:pPr>
              <w:pStyle w:val="TableParagraph"/>
              <w:rPr>
                <w:rFonts w:ascii="Times New Roman"/>
                <w:sz w:val="18"/>
              </w:rPr>
            </w:pPr>
          </w:p>
          <w:p w:rsidR="004E79BA" w:rsidRDefault="004E79BA">
            <w:pPr>
              <w:pStyle w:val="TableParagraph"/>
              <w:spacing w:before="2"/>
              <w:rPr>
                <w:rFonts w:ascii="Times New Roman"/>
                <w:sz w:val="21"/>
              </w:rPr>
            </w:pPr>
          </w:p>
          <w:p w:rsidR="004E79BA" w:rsidRDefault="00135E48">
            <w:pPr>
              <w:pStyle w:val="TableParagraph"/>
              <w:spacing w:line="372" w:lineRule="auto"/>
              <w:ind w:left="868" w:right="583" w:hanging="12"/>
              <w:jc w:val="center"/>
              <w:rPr>
                <w:sz w:val="18"/>
              </w:rPr>
            </w:pPr>
            <w:r>
              <w:rPr>
                <w:sz w:val="18"/>
              </w:rPr>
              <w:t>Pe2 Pe1</w:t>
            </w:r>
          </w:p>
        </w:tc>
        <w:tc>
          <w:tcPr>
            <w:tcW w:w="1091"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2"/>
              <w:rPr>
                <w:rFonts w:ascii="Times New Roman"/>
                <w:sz w:val="23"/>
              </w:rPr>
            </w:pPr>
          </w:p>
          <w:p w:rsidR="004E79BA" w:rsidRDefault="00135E48">
            <w:pPr>
              <w:pStyle w:val="TableParagraph"/>
              <w:ind w:right="145"/>
              <w:jc w:val="right"/>
              <w:rPr>
                <w:sz w:val="18"/>
              </w:rPr>
            </w:pPr>
            <w:r>
              <w:rPr>
                <w:sz w:val="18"/>
              </w:rPr>
              <w:t>Qe2</w:t>
            </w:r>
          </w:p>
        </w:tc>
        <w:tc>
          <w:tcPr>
            <w:tcW w:w="3189" w:type="dxa"/>
            <w:tcBorders>
              <w:left w:val="nil"/>
            </w:tcBorders>
          </w:tcPr>
          <w:p w:rsidR="004E79BA" w:rsidRDefault="00135E48">
            <w:pPr>
              <w:pStyle w:val="TableParagraph"/>
              <w:tabs>
                <w:tab w:val="left" w:pos="1355"/>
              </w:tabs>
              <w:spacing w:before="42"/>
              <w:ind w:left="388"/>
              <w:rPr>
                <w:sz w:val="18"/>
              </w:rPr>
            </w:pPr>
            <w:r>
              <w:rPr>
                <w:sz w:val="18"/>
              </w:rPr>
              <w:t>Supply</w:t>
            </w:r>
            <w:r>
              <w:rPr>
                <w:spacing w:val="-1"/>
                <w:sz w:val="18"/>
              </w:rPr>
              <w:t xml:space="preserve"> </w:t>
            </w:r>
            <w:r>
              <w:rPr>
                <w:sz w:val="18"/>
              </w:rPr>
              <w:t>2</w:t>
            </w:r>
            <w:r>
              <w:rPr>
                <w:sz w:val="18"/>
              </w:rPr>
              <w:tab/>
            </w:r>
            <w:r>
              <w:rPr>
                <w:position w:val="-9"/>
                <w:sz w:val="18"/>
              </w:rPr>
              <w:t>Supply</w:t>
            </w:r>
            <w:r>
              <w:rPr>
                <w:spacing w:val="-1"/>
                <w:position w:val="-9"/>
                <w:sz w:val="18"/>
              </w:rPr>
              <w:t xml:space="preserve"> </w:t>
            </w:r>
            <w:r>
              <w:rPr>
                <w:position w:val="-9"/>
                <w:sz w:val="18"/>
              </w:rPr>
              <w:t>1</w:t>
            </w:r>
          </w:p>
          <w:p w:rsidR="004E79BA" w:rsidRDefault="004E79BA">
            <w:pPr>
              <w:pStyle w:val="TableParagraph"/>
              <w:rPr>
                <w:rFonts w:ascii="Times New Roman"/>
                <w:sz w:val="28"/>
              </w:rPr>
            </w:pPr>
          </w:p>
          <w:p w:rsidR="004E79BA" w:rsidRDefault="004E79BA">
            <w:pPr>
              <w:pStyle w:val="TableParagraph"/>
              <w:rPr>
                <w:rFonts w:ascii="Times New Roman"/>
                <w:sz w:val="28"/>
              </w:rPr>
            </w:pPr>
          </w:p>
          <w:p w:rsidR="004E79BA" w:rsidRDefault="004E79BA">
            <w:pPr>
              <w:pStyle w:val="TableParagraph"/>
              <w:rPr>
                <w:rFonts w:ascii="Times New Roman"/>
                <w:sz w:val="28"/>
              </w:rPr>
            </w:pPr>
          </w:p>
          <w:p w:rsidR="004E79BA" w:rsidRDefault="004E79BA">
            <w:pPr>
              <w:pStyle w:val="TableParagraph"/>
              <w:spacing w:before="2"/>
              <w:rPr>
                <w:rFonts w:ascii="Times New Roman"/>
                <w:sz w:val="36"/>
              </w:rPr>
            </w:pPr>
          </w:p>
          <w:p w:rsidR="004E79BA" w:rsidRDefault="00135E48">
            <w:pPr>
              <w:pStyle w:val="TableParagraph"/>
              <w:ind w:left="702"/>
              <w:rPr>
                <w:sz w:val="18"/>
              </w:rPr>
            </w:pPr>
            <w:r>
              <w:rPr>
                <w:sz w:val="18"/>
              </w:rPr>
              <w:t>Demand</w:t>
            </w:r>
          </w:p>
          <w:p w:rsidR="004E79BA" w:rsidRDefault="004E79BA">
            <w:pPr>
              <w:pStyle w:val="TableParagraph"/>
              <w:rPr>
                <w:rFonts w:ascii="Times New Roman"/>
                <w:sz w:val="18"/>
              </w:rPr>
            </w:pPr>
          </w:p>
          <w:p w:rsidR="004E79BA" w:rsidRDefault="00135E48">
            <w:pPr>
              <w:pStyle w:val="TableParagraph"/>
              <w:tabs>
                <w:tab w:val="left" w:pos="815"/>
              </w:tabs>
              <w:spacing w:before="145"/>
              <w:ind w:left="210"/>
              <w:rPr>
                <w:sz w:val="18"/>
              </w:rPr>
            </w:pPr>
            <w:r>
              <w:rPr>
                <w:sz w:val="18"/>
              </w:rPr>
              <w:t>Qe1</w:t>
            </w:r>
            <w:r>
              <w:rPr>
                <w:sz w:val="18"/>
              </w:rPr>
              <w:tab/>
              <w:t>Quantity</w:t>
            </w:r>
          </w:p>
        </w:tc>
      </w:tr>
    </w:tbl>
    <w:p w:rsidR="004E79BA" w:rsidRDefault="004E79BA">
      <w:pPr>
        <w:rPr>
          <w:sz w:val="18"/>
        </w:rPr>
        <w:sectPr w:rsidR="004E79BA">
          <w:pgSz w:w="12240" w:h="15840"/>
          <w:pgMar w:top="1340" w:right="340" w:bottom="1180" w:left="1300" w:header="761" w:footer="971" w:gutter="0"/>
          <w:cols w:space="720"/>
        </w:sectPr>
      </w:pPr>
    </w:p>
    <w:p w:rsidR="004E79BA" w:rsidRDefault="00135E48">
      <w:pPr>
        <w:pStyle w:val="BodyText"/>
        <w:spacing w:before="7"/>
        <w:ind w:left="0"/>
        <w:rPr>
          <w:rFonts w:ascii="Times New Roman"/>
          <w:sz w:val="8"/>
        </w:rPr>
      </w:pPr>
      <w:r>
        <w:rPr>
          <w:noProof/>
        </w:rPr>
        <mc:AlternateContent>
          <mc:Choice Requires="wpg">
            <w:drawing>
              <wp:anchor distT="0" distB="0" distL="114300" distR="114300" simplePos="0" relativeHeight="251674624" behindDoc="1" locked="0" layoutInCell="1" allowOverlap="1">
                <wp:simplePos x="0" y="0"/>
                <wp:positionH relativeFrom="page">
                  <wp:posOffset>3951605</wp:posOffset>
                </wp:positionH>
                <wp:positionV relativeFrom="page">
                  <wp:posOffset>1264920</wp:posOffset>
                </wp:positionV>
                <wp:extent cx="2222500" cy="1504950"/>
                <wp:effectExtent l="8255" t="0" r="0" b="11430"/>
                <wp:wrapNone/>
                <wp:docPr id="384"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504950"/>
                          <a:chOff x="6223" y="1992"/>
                          <a:chExt cx="3500" cy="2370"/>
                        </a:xfrm>
                      </wpg:grpSpPr>
                      <wps:wsp>
                        <wps:cNvPr id="385" name="AutoShape 358"/>
                        <wps:cNvSpPr>
                          <a:spLocks/>
                        </wps:cNvSpPr>
                        <wps:spPr bwMode="auto">
                          <a:xfrm>
                            <a:off x="6262" y="2328"/>
                            <a:ext cx="2254" cy="2027"/>
                          </a:xfrm>
                          <a:custGeom>
                            <a:avLst/>
                            <a:gdLst>
                              <a:gd name="T0" fmla="+- 0 8516 6263"/>
                              <a:gd name="T1" fmla="*/ T0 w 2254"/>
                              <a:gd name="T2" fmla="+- 0 4300 2328"/>
                              <a:gd name="T3" fmla="*/ 4300 h 2027"/>
                              <a:gd name="T4" fmla="+- 0 6279 6263"/>
                              <a:gd name="T5" fmla="*/ T4 w 2254"/>
                              <a:gd name="T6" fmla="+- 0 4333 2328"/>
                              <a:gd name="T7" fmla="*/ 4333 h 2027"/>
                              <a:gd name="T8" fmla="+- 0 6263 6263"/>
                              <a:gd name="T9" fmla="*/ T8 w 2254"/>
                              <a:gd name="T10" fmla="+- 0 2328 2328"/>
                              <a:gd name="T11" fmla="*/ 2328 h 2027"/>
                              <a:gd name="T12" fmla="+- 0 6263 6263"/>
                              <a:gd name="T13" fmla="*/ T12 w 2254"/>
                              <a:gd name="T14" fmla="+- 0 4355 2328"/>
                              <a:gd name="T15" fmla="*/ 4355 h 2027"/>
                              <a:gd name="T16" fmla="+- 0 6525 6263"/>
                              <a:gd name="T17" fmla="*/ T16 w 2254"/>
                              <a:gd name="T18" fmla="+- 0 2399 2328"/>
                              <a:gd name="T19" fmla="*/ 2399 h 2027"/>
                              <a:gd name="T20" fmla="+- 0 8221 6263"/>
                              <a:gd name="T21" fmla="*/ T20 w 2254"/>
                              <a:gd name="T22" fmla="+- 0 3930 2328"/>
                              <a:gd name="T23" fmla="*/ 3930 h 2027"/>
                            </a:gdLst>
                            <a:ahLst/>
                            <a:cxnLst>
                              <a:cxn ang="0">
                                <a:pos x="T1" y="T3"/>
                              </a:cxn>
                              <a:cxn ang="0">
                                <a:pos x="T5" y="T7"/>
                              </a:cxn>
                              <a:cxn ang="0">
                                <a:pos x="T9" y="T11"/>
                              </a:cxn>
                              <a:cxn ang="0">
                                <a:pos x="T13" y="T15"/>
                              </a:cxn>
                              <a:cxn ang="0">
                                <a:pos x="T17" y="T19"/>
                              </a:cxn>
                              <a:cxn ang="0">
                                <a:pos x="T21" y="T23"/>
                              </a:cxn>
                            </a:cxnLst>
                            <a:rect l="0" t="0" r="r" b="b"/>
                            <a:pathLst>
                              <a:path w="2254" h="2027">
                                <a:moveTo>
                                  <a:pt x="2253" y="1972"/>
                                </a:moveTo>
                                <a:lnTo>
                                  <a:pt x="16" y="2005"/>
                                </a:lnTo>
                                <a:moveTo>
                                  <a:pt x="0" y="0"/>
                                </a:moveTo>
                                <a:lnTo>
                                  <a:pt x="0" y="2027"/>
                                </a:lnTo>
                                <a:moveTo>
                                  <a:pt x="262" y="71"/>
                                </a:moveTo>
                                <a:lnTo>
                                  <a:pt x="1958" y="160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Picture 3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054" y="3880"/>
                            <a:ext cx="11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AutoShape 356"/>
                        <wps:cNvSpPr>
                          <a:spLocks/>
                        </wps:cNvSpPr>
                        <wps:spPr bwMode="auto">
                          <a:xfrm>
                            <a:off x="6238" y="3114"/>
                            <a:ext cx="1090" cy="1233"/>
                          </a:xfrm>
                          <a:custGeom>
                            <a:avLst/>
                            <a:gdLst>
                              <a:gd name="T0" fmla="+- 0 6238 6238"/>
                              <a:gd name="T1" fmla="*/ T0 w 1090"/>
                              <a:gd name="T2" fmla="+- 0 3131 3114"/>
                              <a:gd name="T3" fmla="*/ 3131 h 1233"/>
                              <a:gd name="T4" fmla="+- 0 7328 6238"/>
                              <a:gd name="T5" fmla="*/ T4 w 1090"/>
                              <a:gd name="T6" fmla="+- 0 3114 3114"/>
                              <a:gd name="T7" fmla="*/ 3114 h 1233"/>
                              <a:gd name="T8" fmla="+- 0 7311 6238"/>
                              <a:gd name="T9" fmla="*/ T8 w 1090"/>
                              <a:gd name="T10" fmla="+- 0 3114 3114"/>
                              <a:gd name="T11" fmla="*/ 3114 h 1233"/>
                              <a:gd name="T12" fmla="+- 0 7320 6238"/>
                              <a:gd name="T13" fmla="*/ T12 w 1090"/>
                              <a:gd name="T14" fmla="+- 0 4347 3114"/>
                              <a:gd name="T15" fmla="*/ 4347 h 1233"/>
                            </a:gdLst>
                            <a:ahLst/>
                            <a:cxnLst>
                              <a:cxn ang="0">
                                <a:pos x="T1" y="T3"/>
                              </a:cxn>
                              <a:cxn ang="0">
                                <a:pos x="T5" y="T7"/>
                              </a:cxn>
                              <a:cxn ang="0">
                                <a:pos x="T9" y="T11"/>
                              </a:cxn>
                              <a:cxn ang="0">
                                <a:pos x="T13" y="T15"/>
                              </a:cxn>
                            </a:cxnLst>
                            <a:rect l="0" t="0" r="r" b="b"/>
                            <a:pathLst>
                              <a:path w="1090" h="1233">
                                <a:moveTo>
                                  <a:pt x="0" y="17"/>
                                </a:moveTo>
                                <a:lnTo>
                                  <a:pt x="1090" y="0"/>
                                </a:lnTo>
                                <a:moveTo>
                                  <a:pt x="1073" y="0"/>
                                </a:moveTo>
                                <a:lnTo>
                                  <a:pt x="1082" y="1233"/>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AutoShape 355"/>
                        <wps:cNvSpPr>
                          <a:spLocks/>
                        </wps:cNvSpPr>
                        <wps:spPr bwMode="auto">
                          <a:xfrm>
                            <a:off x="6549" y="2294"/>
                            <a:ext cx="2348" cy="1645"/>
                          </a:xfrm>
                          <a:custGeom>
                            <a:avLst/>
                            <a:gdLst>
                              <a:gd name="T0" fmla="+- 0 8073 6549"/>
                              <a:gd name="T1" fmla="*/ T0 w 2348"/>
                              <a:gd name="T2" fmla="+- 0 2294 2294"/>
                              <a:gd name="T3" fmla="*/ 2294 h 1645"/>
                              <a:gd name="T4" fmla="+- 0 6549 6549"/>
                              <a:gd name="T5" fmla="*/ T4 w 2348"/>
                              <a:gd name="T6" fmla="+- 0 3851 2294"/>
                              <a:gd name="T7" fmla="*/ 3851 h 1645"/>
                              <a:gd name="T8" fmla="+- 0 8897 6549"/>
                              <a:gd name="T9" fmla="*/ T8 w 2348"/>
                              <a:gd name="T10" fmla="+- 0 2382 2294"/>
                              <a:gd name="T11" fmla="*/ 2382 h 1645"/>
                              <a:gd name="T12" fmla="+- 0 7373 6549"/>
                              <a:gd name="T13" fmla="*/ T12 w 2348"/>
                              <a:gd name="T14" fmla="+- 0 3939 2294"/>
                              <a:gd name="T15" fmla="*/ 3939 h 1645"/>
                            </a:gdLst>
                            <a:ahLst/>
                            <a:cxnLst>
                              <a:cxn ang="0">
                                <a:pos x="T1" y="T3"/>
                              </a:cxn>
                              <a:cxn ang="0">
                                <a:pos x="T5" y="T7"/>
                              </a:cxn>
                              <a:cxn ang="0">
                                <a:pos x="T9" y="T11"/>
                              </a:cxn>
                              <a:cxn ang="0">
                                <a:pos x="T13" y="T15"/>
                              </a:cxn>
                            </a:cxnLst>
                            <a:rect l="0" t="0" r="r" b="b"/>
                            <a:pathLst>
                              <a:path w="2348" h="1645">
                                <a:moveTo>
                                  <a:pt x="1524" y="0"/>
                                </a:moveTo>
                                <a:lnTo>
                                  <a:pt x="0" y="1557"/>
                                </a:lnTo>
                                <a:moveTo>
                                  <a:pt x="2348" y="88"/>
                                </a:moveTo>
                                <a:lnTo>
                                  <a:pt x="824" y="1645"/>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3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552" y="1992"/>
                            <a:ext cx="110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5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556" y="2061"/>
                            <a:ext cx="116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AutoShape 352"/>
                        <wps:cNvSpPr>
                          <a:spLocks/>
                        </wps:cNvSpPr>
                        <wps:spPr bwMode="auto">
                          <a:xfrm>
                            <a:off x="6266" y="3480"/>
                            <a:ext cx="1561" cy="779"/>
                          </a:xfrm>
                          <a:custGeom>
                            <a:avLst/>
                            <a:gdLst>
                              <a:gd name="T0" fmla="+- 0 6267 6267"/>
                              <a:gd name="T1" fmla="*/ T0 w 1561"/>
                              <a:gd name="T2" fmla="+- 0 3531 3481"/>
                              <a:gd name="T3" fmla="*/ 3531 h 779"/>
                              <a:gd name="T4" fmla="+- 0 7787 6267"/>
                              <a:gd name="T5" fmla="*/ T4 w 1561"/>
                              <a:gd name="T6" fmla="+- 0 3481 3481"/>
                              <a:gd name="T7" fmla="*/ 3481 h 779"/>
                              <a:gd name="T8" fmla="+- 0 7803 6267"/>
                              <a:gd name="T9" fmla="*/ T8 w 1561"/>
                              <a:gd name="T10" fmla="+- 0 3506 3481"/>
                              <a:gd name="T11" fmla="*/ 3506 h 779"/>
                              <a:gd name="T12" fmla="+- 0 7828 6267"/>
                              <a:gd name="T13" fmla="*/ T12 w 1561"/>
                              <a:gd name="T14" fmla="+- 0 4259 3481"/>
                              <a:gd name="T15" fmla="*/ 4259 h 779"/>
                            </a:gdLst>
                            <a:ahLst/>
                            <a:cxnLst>
                              <a:cxn ang="0">
                                <a:pos x="T1" y="T3"/>
                              </a:cxn>
                              <a:cxn ang="0">
                                <a:pos x="T5" y="T7"/>
                              </a:cxn>
                              <a:cxn ang="0">
                                <a:pos x="T9" y="T11"/>
                              </a:cxn>
                              <a:cxn ang="0">
                                <a:pos x="T13" y="T15"/>
                              </a:cxn>
                            </a:cxnLst>
                            <a:rect l="0" t="0" r="r" b="b"/>
                            <a:pathLst>
                              <a:path w="1561" h="779">
                                <a:moveTo>
                                  <a:pt x="0" y="50"/>
                                </a:moveTo>
                                <a:lnTo>
                                  <a:pt x="1520" y="0"/>
                                </a:lnTo>
                                <a:moveTo>
                                  <a:pt x="1536" y="25"/>
                                </a:moveTo>
                                <a:lnTo>
                                  <a:pt x="1561" y="77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35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7413" y="3974"/>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821" y="2786"/>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4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6509" y="3181"/>
                            <a:ext cx="12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B0C5CC" id="Group 348" o:spid="_x0000_s1026" style="position:absolute;margin-left:311.15pt;margin-top:99.6pt;width:175pt;height:118.5pt;z-index:-251641856;mso-position-horizontal-relative:page;mso-position-vertical-relative:page" coordorigin="6223,1992" coordsize="3500,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">
                <v:shape id="AutoShape 358" o:spid="_x0000_s1027" style="position:absolute;left:6262;top:2328;width:2254;height:2027;visibility:visible;mso-wrap-style:square;v-text-anchor:top" coordsize="22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" path="m2253,1972l16,2005m,l,2027m262,71l1958,1602e" filled="f" strokeweight="2.25pt">
                  <v:path arrowok="t" o:connecttype="custom" o:connectlocs="2253,4300;16,4333;0,2328;0,4355;262,2399;1958,3930" o:connectangles="0,0,0,0,0,0"/>
                </v:shape>
                <v:shape id="Picture 357" o:spid="_x0000_s1028" type="#_x0000_t75" style="position:absolute;left:8054;top:3880;width:110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">
                  <v:imagedata r:id="rId151" o:title=""/>
                </v:shape>
                <v:shape id="AutoShape 356" o:spid="_x0000_s1029" style="position:absolute;left:6238;top:3114;width:1090;height:1233;visibility:visible;mso-wrap-style:square;v-text-anchor:top" coordsize="109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" path="m,17l1090,t-17,l1082,1233e" filled="f" strokeweight="1.5pt">
                  <v:stroke dashstyle="3 1"/>
                  <v:path arrowok="t" o:connecttype="custom" o:connectlocs="0,3131;1090,3114;1073,3114;1082,4347" o:connectangles="0,0,0,0"/>
                </v:shape>
                <v:shape id="AutoShape 355" o:spid="_x0000_s1030" style="position:absolute;left:6549;top:2294;width:2348;height:1645;visibility:visible;mso-wrap-style:square;v-text-anchor:top" coordsize="2348,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" path="m1524,l,1557m2348,88l824,1645e" filled="f" strokeweight="2.25pt">
                  <v:path arrowok="t" o:connecttype="custom" o:connectlocs="1524,2294;0,3851;2348,2382;824,3939" o:connectangles="0,0,0,0"/>
                </v:shape>
                <v:shape id="Picture 354" o:spid="_x0000_s1031" type="#_x0000_t75" style="position:absolute;left:7552;top:1992;width:110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">
                  <v:imagedata r:id="rId152" o:title=""/>
                </v:shape>
                <v:shape id="Picture 353" o:spid="_x0000_s1032" type="#_x0000_t75" style="position:absolute;left:8556;top:2061;width:116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">
                  <v:imagedata r:id="rId189" o:title=""/>
                </v:shape>
                <v:shape id="AutoShape 352" o:spid="_x0000_s1033" style="position:absolute;left:6266;top:3480;width:1561;height:779;visibility:visible;mso-wrap-style:square;v-text-anchor:top" coordsize="156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" path="m,50l1520,t16,25l1561,778e" filled="f" strokeweight="1.5pt">
                  <v:stroke dashstyle="3 1"/>
                  <v:path arrowok="t" o:connecttype="custom" o:connectlocs="0,3531;1520,3481;1536,3506;1561,4259" o:connectangles="0,0,0,0"/>
                </v:shape>
                <v:shape id="Picture 351" o:spid="_x0000_s1034" type="#_x0000_t75" style="position:absolute;left:7413;top:3974;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">
                  <v:imagedata r:id="rId203" o:title=""/>
                </v:shape>
                <v:shape id="Picture 350" o:spid="_x0000_s1035" type="#_x0000_t75" style="position:absolute;left:7821;top:2786;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">
                  <v:imagedata r:id="rId155" o:title=""/>
                </v:shape>
                <v:shape id="Picture 349" o:spid="_x0000_s1036" type="#_x0000_t75" style="position:absolute;left:6509;top:3181;width:12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">
                  <v:imagedata r:id="rId204" o:title=""/>
                </v:shape>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simplePos x="0" y="0"/>
                <wp:positionH relativeFrom="page">
                  <wp:posOffset>4381500</wp:posOffset>
                </wp:positionH>
                <wp:positionV relativeFrom="page">
                  <wp:posOffset>2831465</wp:posOffset>
                </wp:positionV>
                <wp:extent cx="1477010" cy="180340"/>
                <wp:effectExtent l="0" t="2540" r="0" b="0"/>
                <wp:wrapNone/>
                <wp:docPr id="380"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80340"/>
                          <a:chOff x="6900" y="4459"/>
                          <a:chExt cx="2326" cy="284"/>
                        </a:xfrm>
                      </wpg:grpSpPr>
                      <pic:pic xmlns:pic="http://schemas.openxmlformats.org/drawingml/2006/picture">
                        <pic:nvPicPr>
                          <pic:cNvPr id="381" name="Picture 34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119" y="4459"/>
                            <a:ext cx="110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4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900" y="4483"/>
                            <a:ext cx="71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552" y="4459"/>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F7452E" id="Group 344" o:spid="_x0000_s1026" style="position:absolute;margin-left:345pt;margin-top:222.95pt;width:116.3pt;height:14.2pt;z-index:-251640832;mso-position-horizontal-relative:page;mso-position-vertical-relative:page" coordorigin="6900,4459" coordsize="2326,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">
                <v:shape id="Picture 347" o:spid="_x0000_s1027" type="#_x0000_t75" style="position:absolute;left:8119;top:4459;width:110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">
                  <v:imagedata r:id="rId152" o:title=""/>
                </v:shape>
                <v:shape id="Picture 346" o:spid="_x0000_s1028" type="#_x0000_t75" style="position:absolute;left:6900;top:4483;width:71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">
                  <v:imagedata r:id="rId160" o:title=""/>
                </v:shape>
                <v:shape id="Picture 345" o:spid="_x0000_s1029" type="#_x0000_t75" style="position:absolute;left:7552;top:4459;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">
                  <v:imagedata r:id="rId160" o:title=""/>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simplePos x="0" y="0"/>
                <wp:positionH relativeFrom="page">
                  <wp:posOffset>3974465</wp:posOffset>
                </wp:positionH>
                <wp:positionV relativeFrom="page">
                  <wp:posOffset>4171315</wp:posOffset>
                </wp:positionV>
                <wp:extent cx="2281555" cy="1351915"/>
                <wp:effectExtent l="2540" t="0" r="1905" b="10795"/>
                <wp:wrapNone/>
                <wp:docPr id="369"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1351915"/>
                          <a:chOff x="6259" y="6569"/>
                          <a:chExt cx="3593" cy="2129"/>
                        </a:xfrm>
                      </wpg:grpSpPr>
                      <wps:wsp>
                        <wps:cNvPr id="370" name="AutoShape 343"/>
                        <wps:cNvSpPr>
                          <a:spLocks/>
                        </wps:cNvSpPr>
                        <wps:spPr bwMode="auto">
                          <a:xfrm>
                            <a:off x="6299" y="6865"/>
                            <a:ext cx="2280" cy="1825"/>
                          </a:xfrm>
                          <a:custGeom>
                            <a:avLst/>
                            <a:gdLst>
                              <a:gd name="T0" fmla="+- 0 8579 6299"/>
                              <a:gd name="T1" fmla="*/ T0 w 2280"/>
                              <a:gd name="T2" fmla="+- 0 8640 6865"/>
                              <a:gd name="T3" fmla="*/ 8640 h 1825"/>
                              <a:gd name="T4" fmla="+- 0 6316 6299"/>
                              <a:gd name="T5" fmla="*/ T4 w 2280"/>
                              <a:gd name="T6" fmla="+- 0 8670 6865"/>
                              <a:gd name="T7" fmla="*/ 8670 h 1825"/>
                              <a:gd name="T8" fmla="+- 0 6299 6299"/>
                              <a:gd name="T9" fmla="*/ T8 w 2280"/>
                              <a:gd name="T10" fmla="+- 0 6865 6865"/>
                              <a:gd name="T11" fmla="*/ 6865 h 1825"/>
                              <a:gd name="T12" fmla="+- 0 6299 6299"/>
                              <a:gd name="T13" fmla="*/ T12 w 2280"/>
                              <a:gd name="T14" fmla="+- 0 8690 6865"/>
                              <a:gd name="T15" fmla="*/ 8690 h 1825"/>
                              <a:gd name="T16" fmla="+- 0 6564 6299"/>
                              <a:gd name="T17" fmla="*/ T16 w 2280"/>
                              <a:gd name="T18" fmla="+- 0 6928 6865"/>
                              <a:gd name="T19" fmla="*/ 6928 h 1825"/>
                              <a:gd name="T20" fmla="+- 0 8281 6299"/>
                              <a:gd name="T21" fmla="*/ T20 w 2280"/>
                              <a:gd name="T22" fmla="+- 0 8307 6865"/>
                              <a:gd name="T23" fmla="*/ 8307 h 1825"/>
                            </a:gdLst>
                            <a:ahLst/>
                            <a:cxnLst>
                              <a:cxn ang="0">
                                <a:pos x="T1" y="T3"/>
                              </a:cxn>
                              <a:cxn ang="0">
                                <a:pos x="T5" y="T7"/>
                              </a:cxn>
                              <a:cxn ang="0">
                                <a:pos x="T9" y="T11"/>
                              </a:cxn>
                              <a:cxn ang="0">
                                <a:pos x="T13" y="T15"/>
                              </a:cxn>
                              <a:cxn ang="0">
                                <a:pos x="T17" y="T19"/>
                              </a:cxn>
                              <a:cxn ang="0">
                                <a:pos x="T21" y="T23"/>
                              </a:cxn>
                            </a:cxnLst>
                            <a:rect l="0" t="0" r="r" b="b"/>
                            <a:pathLst>
                              <a:path w="2280" h="1825">
                                <a:moveTo>
                                  <a:pt x="2280" y="1775"/>
                                </a:moveTo>
                                <a:lnTo>
                                  <a:pt x="17" y="1805"/>
                                </a:lnTo>
                                <a:moveTo>
                                  <a:pt x="0" y="0"/>
                                </a:moveTo>
                                <a:lnTo>
                                  <a:pt x="0" y="1825"/>
                                </a:lnTo>
                                <a:moveTo>
                                  <a:pt x="265" y="63"/>
                                </a:moveTo>
                                <a:lnTo>
                                  <a:pt x="1982"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 name="Picture 34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011" y="8270"/>
                            <a:ext cx="112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AutoShape 341"/>
                        <wps:cNvSpPr>
                          <a:spLocks/>
                        </wps:cNvSpPr>
                        <wps:spPr bwMode="auto">
                          <a:xfrm>
                            <a:off x="6274" y="7572"/>
                            <a:ext cx="1103" cy="1110"/>
                          </a:xfrm>
                          <a:custGeom>
                            <a:avLst/>
                            <a:gdLst>
                              <a:gd name="T0" fmla="+- 0 6274 6274"/>
                              <a:gd name="T1" fmla="*/ T0 w 1103"/>
                              <a:gd name="T2" fmla="+- 0 7588 7573"/>
                              <a:gd name="T3" fmla="*/ 7588 h 1110"/>
                              <a:gd name="T4" fmla="+- 0 7377 6274"/>
                              <a:gd name="T5" fmla="*/ T4 w 1103"/>
                              <a:gd name="T6" fmla="+- 0 7573 7573"/>
                              <a:gd name="T7" fmla="*/ 7573 h 1110"/>
                              <a:gd name="T8" fmla="+- 0 7360 6274"/>
                              <a:gd name="T9" fmla="*/ T8 w 1103"/>
                              <a:gd name="T10" fmla="+- 0 7573 7573"/>
                              <a:gd name="T11" fmla="*/ 7573 h 1110"/>
                              <a:gd name="T12" fmla="+- 0 7369 6274"/>
                              <a:gd name="T13" fmla="*/ T12 w 1103"/>
                              <a:gd name="T14" fmla="+- 0 8682 7573"/>
                              <a:gd name="T15" fmla="*/ 8682 h 1110"/>
                            </a:gdLst>
                            <a:ahLst/>
                            <a:cxnLst>
                              <a:cxn ang="0">
                                <a:pos x="T1" y="T3"/>
                              </a:cxn>
                              <a:cxn ang="0">
                                <a:pos x="T5" y="T7"/>
                              </a:cxn>
                              <a:cxn ang="0">
                                <a:pos x="T9" y="T11"/>
                              </a:cxn>
                              <a:cxn ang="0">
                                <a:pos x="T13" y="T15"/>
                              </a:cxn>
                            </a:cxnLst>
                            <a:rect l="0" t="0" r="r" b="b"/>
                            <a:pathLst>
                              <a:path w="1103" h="1110">
                                <a:moveTo>
                                  <a:pt x="0" y="15"/>
                                </a:moveTo>
                                <a:lnTo>
                                  <a:pt x="1103" y="0"/>
                                </a:lnTo>
                                <a:moveTo>
                                  <a:pt x="1086" y="0"/>
                                </a:moveTo>
                                <a:lnTo>
                                  <a:pt x="1095"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340"/>
                        <wps:cNvSpPr>
                          <a:spLocks/>
                        </wps:cNvSpPr>
                        <wps:spPr bwMode="auto">
                          <a:xfrm>
                            <a:off x="6589" y="6834"/>
                            <a:ext cx="2376" cy="1481"/>
                          </a:xfrm>
                          <a:custGeom>
                            <a:avLst/>
                            <a:gdLst>
                              <a:gd name="T0" fmla="+- 0 8131 6589"/>
                              <a:gd name="T1" fmla="*/ T0 w 2376"/>
                              <a:gd name="T2" fmla="+- 0 6835 6835"/>
                              <a:gd name="T3" fmla="*/ 6835 h 1481"/>
                              <a:gd name="T4" fmla="+- 0 6589 6589"/>
                              <a:gd name="T5" fmla="*/ T4 w 2376"/>
                              <a:gd name="T6" fmla="+- 0 8236 6835"/>
                              <a:gd name="T7" fmla="*/ 8236 h 1481"/>
                              <a:gd name="T8" fmla="+- 0 8965 6589"/>
                              <a:gd name="T9" fmla="*/ T8 w 2376"/>
                              <a:gd name="T10" fmla="+- 0 6913 6835"/>
                              <a:gd name="T11" fmla="*/ 6913 h 1481"/>
                              <a:gd name="T12" fmla="+- 0 7422 6589"/>
                              <a:gd name="T13" fmla="*/ T12 w 2376"/>
                              <a:gd name="T14" fmla="+- 0 8315 6835"/>
                              <a:gd name="T15" fmla="*/ 8315 h 1481"/>
                            </a:gdLst>
                            <a:ahLst/>
                            <a:cxnLst>
                              <a:cxn ang="0">
                                <a:pos x="T1" y="T3"/>
                              </a:cxn>
                              <a:cxn ang="0">
                                <a:pos x="T5" y="T7"/>
                              </a:cxn>
                              <a:cxn ang="0">
                                <a:pos x="T9" y="T11"/>
                              </a:cxn>
                              <a:cxn ang="0">
                                <a:pos x="T13" y="T15"/>
                              </a:cxn>
                            </a:cxnLst>
                            <a:rect l="0" t="0" r="r" b="b"/>
                            <a:pathLst>
                              <a:path w="2376" h="1481">
                                <a:moveTo>
                                  <a:pt x="1542" y="0"/>
                                </a:moveTo>
                                <a:lnTo>
                                  <a:pt x="0" y="1401"/>
                                </a:lnTo>
                                <a:moveTo>
                                  <a:pt x="2376" y="78"/>
                                </a:moveTo>
                                <a:lnTo>
                                  <a:pt x="833" y="148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3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708" y="6568"/>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3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671" y="6633"/>
                            <a:ext cx="11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AutoShape 337"/>
                        <wps:cNvSpPr>
                          <a:spLocks/>
                        </wps:cNvSpPr>
                        <wps:spPr bwMode="auto">
                          <a:xfrm>
                            <a:off x="6303" y="7902"/>
                            <a:ext cx="1580" cy="701"/>
                          </a:xfrm>
                          <a:custGeom>
                            <a:avLst/>
                            <a:gdLst>
                              <a:gd name="T0" fmla="+- 0 6303 6303"/>
                              <a:gd name="T1" fmla="*/ T0 w 1580"/>
                              <a:gd name="T2" fmla="+- 0 7948 7903"/>
                              <a:gd name="T3" fmla="*/ 7948 h 701"/>
                              <a:gd name="T4" fmla="+- 0 7841 6303"/>
                              <a:gd name="T5" fmla="*/ T4 w 1580"/>
                              <a:gd name="T6" fmla="+- 0 7903 7903"/>
                              <a:gd name="T7" fmla="*/ 7903 h 701"/>
                              <a:gd name="T8" fmla="+- 0 7858 6303"/>
                              <a:gd name="T9" fmla="*/ T8 w 1580"/>
                              <a:gd name="T10" fmla="+- 0 7925 7903"/>
                              <a:gd name="T11" fmla="*/ 7925 h 701"/>
                              <a:gd name="T12" fmla="+- 0 7883 6303"/>
                              <a:gd name="T13" fmla="*/ T12 w 1580"/>
                              <a:gd name="T14" fmla="+- 0 8603 7903"/>
                              <a:gd name="T15" fmla="*/ 8603 h 701"/>
                            </a:gdLst>
                            <a:ahLst/>
                            <a:cxnLst>
                              <a:cxn ang="0">
                                <a:pos x="T1" y="T3"/>
                              </a:cxn>
                              <a:cxn ang="0">
                                <a:pos x="T5" y="T7"/>
                              </a:cxn>
                              <a:cxn ang="0">
                                <a:pos x="T9" y="T11"/>
                              </a:cxn>
                              <a:cxn ang="0">
                                <a:pos x="T13" y="T15"/>
                              </a:cxn>
                            </a:cxnLst>
                            <a:rect l="0" t="0" r="r" b="b"/>
                            <a:pathLst>
                              <a:path w="1580" h="701">
                                <a:moveTo>
                                  <a:pt x="0" y="45"/>
                                </a:moveTo>
                                <a:lnTo>
                                  <a:pt x="1538" y="0"/>
                                </a:lnTo>
                                <a:moveTo>
                                  <a:pt x="1555" y="22"/>
                                </a:moveTo>
                                <a:lnTo>
                                  <a:pt x="1580" y="70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336"/>
                        <wps:cNvSpPr>
                          <a:spLocks/>
                        </wps:cNvSpPr>
                        <wps:spPr bwMode="auto">
                          <a:xfrm>
                            <a:off x="7731" y="7282"/>
                            <a:ext cx="462" cy="120"/>
                          </a:xfrm>
                          <a:custGeom>
                            <a:avLst/>
                            <a:gdLst>
                              <a:gd name="T0" fmla="+- 0 7851 7731"/>
                              <a:gd name="T1" fmla="*/ T0 w 462"/>
                              <a:gd name="T2" fmla="+- 0 7282 7282"/>
                              <a:gd name="T3" fmla="*/ 7282 h 120"/>
                              <a:gd name="T4" fmla="+- 0 7731 7731"/>
                              <a:gd name="T5" fmla="*/ T4 w 462"/>
                              <a:gd name="T6" fmla="+- 0 7342 7282"/>
                              <a:gd name="T7" fmla="*/ 7342 h 120"/>
                              <a:gd name="T8" fmla="+- 0 7851 7731"/>
                              <a:gd name="T9" fmla="*/ T8 w 462"/>
                              <a:gd name="T10" fmla="+- 0 7402 7282"/>
                              <a:gd name="T11" fmla="*/ 7402 h 120"/>
                              <a:gd name="T12" fmla="+- 0 7851 7731"/>
                              <a:gd name="T13" fmla="*/ T12 w 462"/>
                              <a:gd name="T14" fmla="+- 0 7352 7282"/>
                              <a:gd name="T15" fmla="*/ 7352 h 120"/>
                              <a:gd name="T16" fmla="+- 0 7831 7731"/>
                              <a:gd name="T17" fmla="*/ T16 w 462"/>
                              <a:gd name="T18" fmla="+- 0 7352 7282"/>
                              <a:gd name="T19" fmla="*/ 7352 h 120"/>
                              <a:gd name="T20" fmla="+- 0 7831 7731"/>
                              <a:gd name="T21" fmla="*/ T20 w 462"/>
                              <a:gd name="T22" fmla="+- 0 7332 7282"/>
                              <a:gd name="T23" fmla="*/ 7332 h 120"/>
                              <a:gd name="T24" fmla="+- 0 7851 7731"/>
                              <a:gd name="T25" fmla="*/ T24 w 462"/>
                              <a:gd name="T26" fmla="+- 0 7332 7282"/>
                              <a:gd name="T27" fmla="*/ 7332 h 120"/>
                              <a:gd name="T28" fmla="+- 0 7851 7731"/>
                              <a:gd name="T29" fmla="*/ T28 w 462"/>
                              <a:gd name="T30" fmla="+- 0 7282 7282"/>
                              <a:gd name="T31" fmla="*/ 7282 h 120"/>
                              <a:gd name="T32" fmla="+- 0 7851 7731"/>
                              <a:gd name="T33" fmla="*/ T32 w 462"/>
                              <a:gd name="T34" fmla="+- 0 7332 7282"/>
                              <a:gd name="T35" fmla="*/ 7332 h 120"/>
                              <a:gd name="T36" fmla="+- 0 7831 7731"/>
                              <a:gd name="T37" fmla="*/ T36 w 462"/>
                              <a:gd name="T38" fmla="+- 0 7332 7282"/>
                              <a:gd name="T39" fmla="*/ 7332 h 120"/>
                              <a:gd name="T40" fmla="+- 0 7831 7731"/>
                              <a:gd name="T41" fmla="*/ T40 w 462"/>
                              <a:gd name="T42" fmla="+- 0 7352 7282"/>
                              <a:gd name="T43" fmla="*/ 7352 h 120"/>
                              <a:gd name="T44" fmla="+- 0 7851 7731"/>
                              <a:gd name="T45" fmla="*/ T44 w 462"/>
                              <a:gd name="T46" fmla="+- 0 7352 7282"/>
                              <a:gd name="T47" fmla="*/ 7352 h 120"/>
                              <a:gd name="T48" fmla="+- 0 7851 7731"/>
                              <a:gd name="T49" fmla="*/ T48 w 462"/>
                              <a:gd name="T50" fmla="+- 0 7332 7282"/>
                              <a:gd name="T51" fmla="*/ 7332 h 120"/>
                              <a:gd name="T52" fmla="+- 0 8192 7731"/>
                              <a:gd name="T53" fmla="*/ T52 w 462"/>
                              <a:gd name="T54" fmla="+- 0 7332 7282"/>
                              <a:gd name="T55" fmla="*/ 7332 h 120"/>
                              <a:gd name="T56" fmla="+- 0 7851 7731"/>
                              <a:gd name="T57" fmla="*/ T56 w 462"/>
                              <a:gd name="T58" fmla="+- 0 7332 7282"/>
                              <a:gd name="T59" fmla="*/ 7332 h 120"/>
                              <a:gd name="T60" fmla="+- 0 7851 7731"/>
                              <a:gd name="T61" fmla="*/ T60 w 462"/>
                              <a:gd name="T62" fmla="+- 0 7352 7282"/>
                              <a:gd name="T63" fmla="*/ 7352 h 120"/>
                              <a:gd name="T64" fmla="+- 0 8192 7731"/>
                              <a:gd name="T65" fmla="*/ T64 w 462"/>
                              <a:gd name="T66" fmla="+- 0 7352 7282"/>
                              <a:gd name="T67" fmla="*/ 7352 h 120"/>
                              <a:gd name="T68" fmla="+- 0 8192 7731"/>
                              <a:gd name="T69" fmla="*/ T68 w 462"/>
                              <a:gd name="T70" fmla="+- 0 7332 7282"/>
                              <a:gd name="T71" fmla="*/ 73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3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461" y="7709"/>
                            <a:ext cx="1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AutoShape 334"/>
                        <wps:cNvSpPr>
                          <a:spLocks/>
                        </wps:cNvSpPr>
                        <wps:spPr bwMode="auto">
                          <a:xfrm>
                            <a:off x="7352" y="8431"/>
                            <a:ext cx="461" cy="120"/>
                          </a:xfrm>
                          <a:custGeom>
                            <a:avLst/>
                            <a:gdLst>
                              <a:gd name="T0" fmla="+- 0 7472 7352"/>
                              <a:gd name="T1" fmla="*/ T0 w 461"/>
                              <a:gd name="T2" fmla="+- 0 8431 8431"/>
                              <a:gd name="T3" fmla="*/ 8431 h 120"/>
                              <a:gd name="T4" fmla="+- 0 7352 7352"/>
                              <a:gd name="T5" fmla="*/ T4 w 461"/>
                              <a:gd name="T6" fmla="+- 0 8491 8431"/>
                              <a:gd name="T7" fmla="*/ 8491 h 120"/>
                              <a:gd name="T8" fmla="+- 0 7472 7352"/>
                              <a:gd name="T9" fmla="*/ T8 w 461"/>
                              <a:gd name="T10" fmla="+- 0 8551 8431"/>
                              <a:gd name="T11" fmla="*/ 8551 h 120"/>
                              <a:gd name="T12" fmla="+- 0 7472 7352"/>
                              <a:gd name="T13" fmla="*/ T12 w 461"/>
                              <a:gd name="T14" fmla="+- 0 8501 8431"/>
                              <a:gd name="T15" fmla="*/ 8501 h 120"/>
                              <a:gd name="T16" fmla="+- 0 7452 7352"/>
                              <a:gd name="T17" fmla="*/ T16 w 461"/>
                              <a:gd name="T18" fmla="+- 0 8501 8431"/>
                              <a:gd name="T19" fmla="*/ 8501 h 120"/>
                              <a:gd name="T20" fmla="+- 0 7452 7352"/>
                              <a:gd name="T21" fmla="*/ T20 w 461"/>
                              <a:gd name="T22" fmla="+- 0 8481 8431"/>
                              <a:gd name="T23" fmla="*/ 8481 h 120"/>
                              <a:gd name="T24" fmla="+- 0 7472 7352"/>
                              <a:gd name="T25" fmla="*/ T24 w 461"/>
                              <a:gd name="T26" fmla="+- 0 8481 8431"/>
                              <a:gd name="T27" fmla="*/ 8481 h 120"/>
                              <a:gd name="T28" fmla="+- 0 7472 7352"/>
                              <a:gd name="T29" fmla="*/ T28 w 461"/>
                              <a:gd name="T30" fmla="+- 0 8431 8431"/>
                              <a:gd name="T31" fmla="*/ 8431 h 120"/>
                              <a:gd name="T32" fmla="+- 0 7472 7352"/>
                              <a:gd name="T33" fmla="*/ T32 w 461"/>
                              <a:gd name="T34" fmla="+- 0 8481 8431"/>
                              <a:gd name="T35" fmla="*/ 8481 h 120"/>
                              <a:gd name="T36" fmla="+- 0 7452 7352"/>
                              <a:gd name="T37" fmla="*/ T36 w 461"/>
                              <a:gd name="T38" fmla="+- 0 8481 8431"/>
                              <a:gd name="T39" fmla="*/ 8481 h 120"/>
                              <a:gd name="T40" fmla="+- 0 7452 7352"/>
                              <a:gd name="T41" fmla="*/ T40 w 461"/>
                              <a:gd name="T42" fmla="+- 0 8501 8431"/>
                              <a:gd name="T43" fmla="*/ 8501 h 120"/>
                              <a:gd name="T44" fmla="+- 0 7472 7352"/>
                              <a:gd name="T45" fmla="*/ T44 w 461"/>
                              <a:gd name="T46" fmla="+- 0 8501 8431"/>
                              <a:gd name="T47" fmla="*/ 8501 h 120"/>
                              <a:gd name="T48" fmla="+- 0 7472 7352"/>
                              <a:gd name="T49" fmla="*/ T48 w 461"/>
                              <a:gd name="T50" fmla="+- 0 8481 8431"/>
                              <a:gd name="T51" fmla="*/ 8481 h 120"/>
                              <a:gd name="T52" fmla="+- 0 7813 7352"/>
                              <a:gd name="T53" fmla="*/ T52 w 461"/>
                              <a:gd name="T54" fmla="+- 0 8481 8431"/>
                              <a:gd name="T55" fmla="*/ 8481 h 120"/>
                              <a:gd name="T56" fmla="+- 0 7472 7352"/>
                              <a:gd name="T57" fmla="*/ T56 w 461"/>
                              <a:gd name="T58" fmla="+- 0 8481 8431"/>
                              <a:gd name="T59" fmla="*/ 8481 h 120"/>
                              <a:gd name="T60" fmla="+- 0 7472 7352"/>
                              <a:gd name="T61" fmla="*/ T60 w 461"/>
                              <a:gd name="T62" fmla="+- 0 8501 8431"/>
                              <a:gd name="T63" fmla="*/ 8501 h 120"/>
                              <a:gd name="T64" fmla="+- 0 7813 7352"/>
                              <a:gd name="T65" fmla="*/ T64 w 461"/>
                              <a:gd name="T66" fmla="+- 0 8501 8431"/>
                              <a:gd name="T67" fmla="*/ 8501 h 120"/>
                              <a:gd name="T68" fmla="+- 0 7813 7352"/>
                              <a:gd name="T69" fmla="*/ T68 w 461"/>
                              <a:gd name="T70" fmla="+- 0 8481 8431"/>
                              <a:gd name="T71" fmla="*/ 84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61A2C" id="Group 333" o:spid="_x0000_s1026" style="position:absolute;margin-left:312.95pt;margin-top:328.45pt;width:179.65pt;height:106.45pt;z-index:-251639808;mso-position-horizontal-relative:page;mso-position-vertical-relative:page" coordorigin="6259,6569" coordsize="3593,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">
                <v:shape id="AutoShape 343" o:spid="_x0000_s1027" style="position:absolute;left:6299;top:6865;width:2280;height:1825;visibility:visible;mso-wrap-style:square;v-text-anchor:top" coordsize="228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" path="m2280,1775l17,1805m,l,1825m265,63l1982,1442e" filled="f" strokeweight="2.25pt">
                  <v:path arrowok="t" o:connecttype="custom" o:connectlocs="2280,8640;17,8670;0,6865;0,8690;265,6928;1982,8307" o:connectangles="0,0,0,0,0,0"/>
                </v:shape>
                <v:shape id="Picture 342" o:spid="_x0000_s1028" type="#_x0000_t75" style="position:absolute;left:8011;top:8270;width:112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">
                  <v:imagedata r:id="rId165" o:title=""/>
                </v:shape>
                <v:shape id="AutoShape 341" o:spid="_x0000_s1029" style="position:absolute;left:6274;top:7572;width:1103;height:1110;visibility:visible;mso-wrap-style:square;v-text-anchor:top" coordsize="110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" path="m,15l1103,t-17,l1095,1109e" filled="f" strokeweight="1.5pt">
                  <v:stroke dashstyle="3 1"/>
                  <v:path arrowok="t" o:connecttype="custom" o:connectlocs="0,7588;1103,7573;1086,7573;1095,8682" o:connectangles="0,0,0,0"/>
                </v:shape>
                <v:shape id="AutoShape 340" o:spid="_x0000_s1030" style="position:absolute;left:6589;top:6834;width:2376;height:1481;visibility:visible;mso-wrap-style:square;v-text-anchor:top" coordsize="237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" path="m1542,l,1401m2376,78l833,1480e" filled="f" strokeweight="2.25pt">
                  <v:path arrowok="t" o:connecttype="custom" o:connectlocs="1542,6835;0,8236;2376,6913;833,8315" o:connectangles="0,0,0,0"/>
                </v:shape>
                <v:shape id="Picture 339" o:spid="_x0000_s1031" type="#_x0000_t75" style="position:absolute;left:7708;top:6568;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">
                  <v:imagedata r:id="rId166" o:title=""/>
                </v:shape>
                <v:shape id="Picture 338" o:spid="_x0000_s1032" type="#_x0000_t75" style="position:absolute;left:8671;top:6633;width:118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">
                  <v:imagedata r:id="rId206" o:title=""/>
                </v:shape>
                <v:shape id="AutoShape 337" o:spid="_x0000_s1033" style="position:absolute;left:6303;top:7902;width:1580;height:701;visibility:visible;mso-wrap-style:square;v-text-anchor:top" coordsize="158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" path="m,45l1538,t17,22l1580,700e" filled="f" strokeweight="1.5pt">
                  <v:stroke dashstyle="3 1"/>
                  <v:path arrowok="t" o:connecttype="custom" o:connectlocs="0,7948;1538,7903;1555,7925;1580,8603" o:connectangles="0,0,0,0"/>
                </v:shape>
                <v:shape id="AutoShape 336" o:spid="_x0000_s1034" style="position:absolute;left:7731;top:7282;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" path="m120,l,60r120,60l120,70r-20,l100,50r20,l120,xm120,50r-20,l100,70r20,l120,50xm461,50r-341,l120,70r341,l461,50xe" fillcolor="black" stroked="f">
                  <v:path arrowok="t" o:connecttype="custom" o:connectlocs="120,7282;0,7342;120,7402;120,7352;100,7352;100,7332;120,7332;120,7282;120,7332;100,7332;100,7352;120,7352;120,7332;461,7332;120,7332;120,7352;461,7352;461,7332" o:connectangles="0,0,0,0,0,0,0,0,0,0,0,0,0,0,0,0,0,0"/>
                </v:shape>
                <v:shape id="Picture 335" o:spid="_x0000_s1035" type="#_x0000_t75" style="position:absolute;left:6461;top:7709;width:12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">
                  <v:imagedata r:id="rId184" o:title=""/>
                </v:shape>
                <v:shape id="AutoShape 334" o:spid="_x0000_s1036" style="position:absolute;left:7352;top:8431;width:461;height:120;visibility:visible;mso-wrap-style:square;v-text-anchor:top" coordsize="4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" path="m120,l,60r120,60l120,70r-20,l100,50r20,l120,xm120,50r-20,l100,70r20,l120,50xm461,50r-341,l120,70r341,l461,50xe" fillcolor="black" stroked="f">
                  <v:path arrowok="t" o:connecttype="custom" o:connectlocs="120,8431;0,8491;120,8551;120,8501;100,8501;100,8481;120,8481;120,8431;120,8481;100,8481;100,8501;120,8501;120,8481;461,8481;120,8481;120,8501;461,8501;461,8481" o:connectangles="0,0,0,0,0,0,0,0,0,0,0,0,0,0,0,0,0,0"/>
                </v:shape>
                <w10:wrap anchorx="page" anchory="page"/>
              </v:group>
            </w:pict>
          </mc:Fallback>
        </mc:AlternateContent>
      </w:r>
      <w:r>
        <w:rPr>
          <w:noProof/>
        </w:rPr>
        <mc:AlternateContent>
          <mc:Choice Requires="wpg">
            <w:drawing>
              <wp:anchor distT="0" distB="0" distL="114300" distR="114300" simplePos="0" relativeHeight="251677696" behindDoc="1" locked="0" layoutInCell="1" allowOverlap="1">
                <wp:simplePos x="0" y="0"/>
                <wp:positionH relativeFrom="page">
                  <wp:posOffset>4410710</wp:posOffset>
                </wp:positionH>
                <wp:positionV relativeFrom="page">
                  <wp:posOffset>5582285</wp:posOffset>
                </wp:positionV>
                <wp:extent cx="1493520" cy="152400"/>
                <wp:effectExtent l="635" t="635" r="1270" b="0"/>
                <wp:wrapNone/>
                <wp:docPr id="36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52400"/>
                          <a:chOff x="6946" y="8791"/>
                          <a:chExt cx="2352" cy="240"/>
                        </a:xfrm>
                      </wpg:grpSpPr>
                      <pic:pic xmlns:pic="http://schemas.openxmlformats.org/drawingml/2006/picture">
                        <pic:nvPicPr>
                          <pic:cNvPr id="366" name="Picture 33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176" y="8791"/>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945" y="8815"/>
                            <a:ext cx="7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603" y="8791"/>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BEE275" id="Group 329" o:spid="_x0000_s1026" style="position:absolute;margin-left:347.3pt;margin-top:439.55pt;width:117.6pt;height:12pt;z-index:-251638784;mso-position-horizontal-relative:page;mso-position-vertical-relative:page" coordorigin="6946,8791" coordsize="235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">
                <v:shape id="Picture 332" o:spid="_x0000_s1027" type="#_x0000_t75" style="position:absolute;left:8176;top:8791;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">
                  <v:imagedata r:id="rId166" o:title=""/>
                </v:shape>
                <v:shape id="Picture 331" o:spid="_x0000_s1028" type="#_x0000_t75" style="position:absolute;left:6945;top:8815;width:72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">
                  <v:imagedata r:id="rId174" o:title=""/>
                </v:shape>
                <v:shape id="Picture 330" o:spid="_x0000_s1029" type="#_x0000_t75" style="position:absolute;left:7603;top:8791;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">
                  <v:imagedata r:id="rId173" o:title=""/>
                </v:shape>
                <w10:wrap anchorx="page" anchory="page"/>
              </v:group>
            </w:pict>
          </mc:Fallback>
        </mc:AlternateContent>
      </w:r>
      <w:r>
        <w:rPr>
          <w:noProof/>
        </w:rPr>
        <w:drawing>
          <wp:anchor distT="0" distB="0" distL="0" distR="0" simplePos="0" relativeHeight="251610112" behindDoc="1" locked="0" layoutInCell="1" allowOverlap="1">
            <wp:simplePos x="0" y="0"/>
            <wp:positionH relativeFrom="page">
              <wp:posOffset>3224783</wp:posOffset>
            </wp:positionH>
            <wp:positionV relativeFrom="page">
              <wp:posOffset>4305300</wp:posOffset>
            </wp:positionV>
            <wp:extent cx="711707" cy="137160"/>
            <wp:effectExtent l="0" t="0" r="0" b="0"/>
            <wp:wrapNone/>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162" cstate="print"/>
                    <a:stretch>
                      <a:fillRect/>
                    </a:stretch>
                  </pic:blipFill>
                  <pic:spPr>
                    <a:xfrm>
                      <a:off x="0" y="0"/>
                      <a:ext cx="711707" cy="137160"/>
                    </a:xfrm>
                    <a:prstGeom prst="rect">
                      <a:avLst/>
                    </a:prstGeom>
                  </pic:spPr>
                </pic:pic>
              </a:graphicData>
            </a:graphic>
          </wp:anchor>
        </w:drawing>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364"/>
        </w:trPr>
        <w:tc>
          <w:tcPr>
            <w:tcW w:w="3327" w:type="dxa"/>
          </w:tcPr>
          <w:p w:rsidR="004E79BA" w:rsidRDefault="00135E48">
            <w:pPr>
              <w:pStyle w:val="TableParagraph"/>
              <w:spacing w:before="119" w:line="225" w:lineRule="exact"/>
              <w:ind w:left="815"/>
              <w:rPr>
                <w:b/>
                <w:sz w:val="20"/>
              </w:rPr>
            </w:pPr>
            <w:r>
              <w:rPr>
                <w:b/>
                <w:color w:val="313131"/>
                <w:sz w:val="20"/>
              </w:rPr>
              <w:t>Change in Education</w:t>
            </w:r>
          </w:p>
        </w:tc>
        <w:tc>
          <w:tcPr>
            <w:tcW w:w="6025" w:type="dxa"/>
          </w:tcPr>
          <w:p w:rsidR="004E79BA" w:rsidRDefault="00135E48">
            <w:pPr>
              <w:pStyle w:val="TableParagraph"/>
              <w:spacing w:before="119" w:line="225" w:lineRule="exact"/>
              <w:ind w:left="479"/>
              <w:rPr>
                <w:b/>
                <w:sz w:val="20"/>
              </w:rPr>
            </w:pPr>
            <w:r>
              <w:rPr>
                <w:b/>
                <w:color w:val="313131"/>
                <w:sz w:val="20"/>
              </w:rPr>
              <w:t>Effects of a Change in Supply on a Supply and Demand Graph</w:t>
            </w:r>
          </w:p>
        </w:tc>
      </w:tr>
      <w:tr w:rsidR="004E79BA">
        <w:trPr>
          <w:trHeight w:val="4627"/>
        </w:trPr>
        <w:tc>
          <w:tcPr>
            <w:tcW w:w="3327" w:type="dxa"/>
          </w:tcPr>
          <w:p w:rsidR="004E79BA" w:rsidRDefault="00135E48">
            <w:pPr>
              <w:pStyle w:val="TableParagraph"/>
              <w:spacing w:before="119"/>
              <w:ind w:left="107" w:right="113"/>
              <w:rPr>
                <w:sz w:val="20"/>
              </w:rPr>
            </w:pPr>
            <w:r>
              <w:rPr>
                <w:b/>
                <w:color w:val="313131"/>
                <w:sz w:val="20"/>
              </w:rPr>
              <w:t xml:space="preserve">Education of the workers in a market improves - </w:t>
            </w:r>
            <w:r>
              <w:rPr>
                <w:color w:val="313131"/>
                <w:sz w:val="20"/>
              </w:rPr>
              <w:t>If many workers in a market improve their education, knowledge, and skills related to the production process, their labor productivity will increase. As a result supply will increase and shift to the right.</w:t>
            </w:r>
          </w:p>
          <w:p w:rsidR="004E79BA" w:rsidRDefault="00135E48">
            <w:pPr>
              <w:pStyle w:val="TableParagraph"/>
              <w:spacing w:before="120"/>
              <w:ind w:left="107" w:right="235"/>
              <w:rPr>
                <w:sz w:val="20"/>
              </w:rPr>
            </w:pPr>
            <w:r>
              <w:rPr>
                <w:color w:val="313131"/>
                <w:sz w:val="20"/>
              </w:rPr>
              <w:t xml:space="preserve">Example: Workers train on a new software package </w:t>
            </w:r>
            <w:r>
              <w:rPr>
                <w:color w:val="313131"/>
                <w:sz w:val="20"/>
              </w:rPr>
              <w:t>that will increase productivity in the market and allow supply to increase.</w:t>
            </w:r>
          </w:p>
          <w:p w:rsidR="004E79BA" w:rsidRDefault="00135E48">
            <w:pPr>
              <w:pStyle w:val="TableParagraph"/>
              <w:spacing w:before="121" w:line="355" w:lineRule="auto"/>
              <w:ind w:left="107" w:right="890"/>
              <w:rPr>
                <w:b/>
                <w:sz w:val="20"/>
              </w:rPr>
            </w:pPr>
            <w:r>
              <w:rPr>
                <w:b/>
                <w:color w:val="313131"/>
                <w:sz w:val="20"/>
              </w:rPr>
              <w:t>Increase in Supply Equilibrium Price Decreases</w:t>
            </w:r>
          </w:p>
          <w:p w:rsidR="004E79BA" w:rsidRDefault="00135E48">
            <w:pPr>
              <w:pStyle w:val="TableParagraph"/>
              <w:spacing w:before="5"/>
              <w:ind w:left="107"/>
              <w:rPr>
                <w:b/>
                <w:sz w:val="20"/>
              </w:rPr>
            </w:pPr>
            <w:r>
              <w:rPr>
                <w:b/>
                <w:color w:val="313131"/>
                <w:sz w:val="20"/>
              </w:rPr>
              <w:t>Equilibrium Quantity increases</w:t>
            </w:r>
          </w:p>
        </w:tc>
        <w:tc>
          <w:tcPr>
            <w:tcW w:w="6025" w:type="dxa"/>
          </w:tcPr>
          <w:p w:rsidR="004E79BA" w:rsidRDefault="00135E48">
            <w:pPr>
              <w:pStyle w:val="TableParagraph"/>
              <w:tabs>
                <w:tab w:val="left" w:pos="4056"/>
              </w:tabs>
              <w:spacing w:before="191" w:line="180" w:lineRule="auto"/>
              <w:ind w:left="3024"/>
              <w:rPr>
                <w:sz w:val="18"/>
              </w:rPr>
            </w:pPr>
            <w:r>
              <w:rPr>
                <w:sz w:val="18"/>
              </w:rPr>
              <w:t>Supply</w:t>
            </w:r>
            <w:r>
              <w:rPr>
                <w:spacing w:val="-1"/>
                <w:sz w:val="18"/>
              </w:rPr>
              <w:t xml:space="preserve"> </w:t>
            </w:r>
            <w:r>
              <w:rPr>
                <w:sz w:val="18"/>
              </w:rPr>
              <w:t>1</w:t>
            </w:r>
            <w:r>
              <w:rPr>
                <w:sz w:val="18"/>
              </w:rPr>
              <w:tab/>
            </w:r>
            <w:r>
              <w:rPr>
                <w:position w:val="-6"/>
                <w:sz w:val="18"/>
              </w:rPr>
              <w:t>Supply</w:t>
            </w:r>
            <w:r>
              <w:rPr>
                <w:spacing w:val="-1"/>
                <w:position w:val="-6"/>
                <w:sz w:val="18"/>
              </w:rPr>
              <w:t xml:space="preserve"> </w:t>
            </w:r>
            <w:r>
              <w:rPr>
                <w:position w:val="-6"/>
                <w:sz w:val="18"/>
              </w:rPr>
              <w:t>2</w:t>
            </w:r>
          </w:p>
          <w:p w:rsidR="004E79BA" w:rsidRDefault="00135E48">
            <w:pPr>
              <w:pStyle w:val="TableParagraph"/>
              <w:spacing w:line="191" w:lineRule="exact"/>
              <w:ind w:left="657"/>
              <w:rPr>
                <w:sz w:val="18"/>
              </w:rPr>
            </w:pPr>
            <w:r>
              <w:rPr>
                <w:sz w:val="18"/>
              </w:rPr>
              <w:t>Price</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135E48">
            <w:pPr>
              <w:pStyle w:val="TableParagraph"/>
              <w:spacing w:before="110" w:line="415" w:lineRule="auto"/>
              <w:ind w:left="849" w:right="4872" w:hanging="12"/>
              <w:rPr>
                <w:sz w:val="18"/>
              </w:rPr>
            </w:pPr>
            <w:r>
              <w:rPr>
                <w:sz w:val="18"/>
              </w:rPr>
              <w:t>Pe1 Pe2</w:t>
            </w:r>
          </w:p>
          <w:p w:rsidR="004E79BA" w:rsidRDefault="00135E48">
            <w:pPr>
              <w:pStyle w:val="TableParagraph"/>
              <w:tabs>
                <w:tab w:val="left" w:pos="2988"/>
                <w:tab w:val="left" w:pos="3581"/>
              </w:tabs>
              <w:spacing w:before="152" w:line="631" w:lineRule="auto"/>
              <w:ind w:left="2335" w:right="1792" w:firstLine="1193"/>
              <w:rPr>
                <w:sz w:val="18"/>
              </w:rPr>
            </w:pPr>
            <w:r>
              <w:rPr>
                <w:sz w:val="18"/>
              </w:rPr>
              <w:t xml:space="preserve">Demand </w:t>
            </w:r>
            <w:r>
              <w:rPr>
                <w:position w:val="-1"/>
                <w:sz w:val="18"/>
              </w:rPr>
              <w:t>Qe1</w:t>
            </w:r>
            <w:r>
              <w:rPr>
                <w:position w:val="-1"/>
                <w:sz w:val="18"/>
              </w:rPr>
              <w:tab/>
            </w:r>
            <w:r>
              <w:rPr>
                <w:sz w:val="18"/>
              </w:rPr>
              <w:t>Qe2</w:t>
            </w:r>
            <w:r>
              <w:rPr>
                <w:sz w:val="18"/>
              </w:rPr>
              <w:tab/>
            </w:r>
            <w:r>
              <w:rPr>
                <w:spacing w:val="-1"/>
                <w:sz w:val="18"/>
              </w:rPr>
              <w:t>Quantity</w:t>
            </w:r>
          </w:p>
        </w:tc>
      </w:tr>
      <w:tr w:rsidR="004E79BA">
        <w:trPr>
          <w:trHeight w:val="5114"/>
        </w:trPr>
        <w:tc>
          <w:tcPr>
            <w:tcW w:w="3327" w:type="dxa"/>
          </w:tcPr>
          <w:p w:rsidR="004E79BA" w:rsidRDefault="00135E48">
            <w:pPr>
              <w:pStyle w:val="TableParagraph"/>
              <w:spacing w:before="119"/>
              <w:ind w:left="107" w:right="131"/>
              <w:rPr>
                <w:sz w:val="20"/>
              </w:rPr>
            </w:pPr>
            <w:r>
              <w:rPr>
                <w:b/>
                <w:color w:val="313131"/>
                <w:sz w:val="20"/>
              </w:rPr>
              <w:t xml:space="preserve">Education of the workers in a market declines - </w:t>
            </w:r>
            <w:r>
              <w:rPr>
                <w:color w:val="313131"/>
                <w:sz w:val="20"/>
              </w:rPr>
              <w:t>If the education, knowledge, and skills of many workers in a market declines, their labor productivity will decrease. As a result supply will decrease and shift to the</w:t>
            </w:r>
            <w:r>
              <w:rPr>
                <w:color w:val="313131"/>
                <w:spacing w:val="-2"/>
                <w:sz w:val="20"/>
              </w:rPr>
              <w:t xml:space="preserve"> </w:t>
            </w:r>
            <w:r>
              <w:rPr>
                <w:color w:val="313131"/>
                <w:sz w:val="20"/>
              </w:rPr>
              <w:t>left.</w:t>
            </w:r>
          </w:p>
          <w:p w:rsidR="004E79BA" w:rsidRDefault="00135E48">
            <w:pPr>
              <w:pStyle w:val="TableParagraph"/>
              <w:spacing w:before="120"/>
              <w:ind w:left="107" w:right="264"/>
              <w:rPr>
                <w:sz w:val="20"/>
              </w:rPr>
            </w:pPr>
            <w:r>
              <w:rPr>
                <w:color w:val="313131"/>
                <w:sz w:val="20"/>
              </w:rPr>
              <w:t>Example: An economic boom allows skilled workers to move from fast food jobs into white collar office administration jobs. Fast food producers are forced to hire less skilled workers and supply of fast food decreases.</w:t>
            </w:r>
          </w:p>
          <w:p w:rsidR="004E79BA" w:rsidRDefault="00135E48">
            <w:pPr>
              <w:pStyle w:val="TableParagraph"/>
              <w:spacing w:before="120" w:line="357" w:lineRule="auto"/>
              <w:ind w:left="107" w:right="1036"/>
              <w:rPr>
                <w:b/>
                <w:sz w:val="20"/>
              </w:rPr>
            </w:pPr>
            <w:r>
              <w:rPr>
                <w:b/>
                <w:color w:val="313131"/>
                <w:sz w:val="20"/>
              </w:rPr>
              <w:t>Decrease in Supply Equilibrium Price I</w:t>
            </w:r>
            <w:r>
              <w:rPr>
                <w:b/>
                <w:color w:val="313131"/>
                <w:sz w:val="20"/>
              </w:rPr>
              <w:t>ncrease</w:t>
            </w:r>
          </w:p>
          <w:p w:rsidR="004E79BA" w:rsidRDefault="00135E48">
            <w:pPr>
              <w:pStyle w:val="TableParagraph"/>
              <w:spacing w:line="244" w:lineRule="exact"/>
              <w:ind w:left="107"/>
              <w:rPr>
                <w:b/>
                <w:sz w:val="20"/>
              </w:rPr>
            </w:pPr>
            <w:r>
              <w:rPr>
                <w:b/>
                <w:color w:val="313131"/>
                <w:sz w:val="20"/>
              </w:rPr>
              <w:t>Equilibrium Quantity Decreases</w:t>
            </w:r>
          </w:p>
        </w:tc>
        <w:tc>
          <w:tcPr>
            <w:tcW w:w="6025" w:type="dxa"/>
          </w:tcPr>
          <w:p w:rsidR="004E79BA" w:rsidRDefault="00135E48">
            <w:pPr>
              <w:pStyle w:val="TableParagraph"/>
              <w:tabs>
                <w:tab w:val="left" w:pos="4179"/>
              </w:tabs>
              <w:spacing w:before="142" w:line="163" w:lineRule="auto"/>
              <w:ind w:left="3187"/>
              <w:rPr>
                <w:sz w:val="18"/>
              </w:rPr>
            </w:pPr>
            <w:r>
              <w:rPr>
                <w:sz w:val="18"/>
              </w:rPr>
              <w:t>Supply</w:t>
            </w:r>
            <w:r>
              <w:rPr>
                <w:spacing w:val="-1"/>
                <w:sz w:val="18"/>
              </w:rPr>
              <w:t xml:space="preserve"> </w:t>
            </w:r>
            <w:r>
              <w:rPr>
                <w:sz w:val="18"/>
              </w:rPr>
              <w:t>2</w:t>
            </w:r>
            <w:r>
              <w:rPr>
                <w:sz w:val="18"/>
              </w:rPr>
              <w:tab/>
            </w:r>
            <w:r>
              <w:rPr>
                <w:position w:val="-5"/>
                <w:sz w:val="18"/>
              </w:rPr>
              <w:t>Supply</w:t>
            </w:r>
            <w:r>
              <w:rPr>
                <w:spacing w:val="-1"/>
                <w:position w:val="-5"/>
                <w:sz w:val="18"/>
              </w:rPr>
              <w:t xml:space="preserve"> </w:t>
            </w:r>
            <w:r>
              <w:rPr>
                <w:position w:val="-5"/>
                <w:sz w:val="18"/>
              </w:rPr>
              <w:t>1</w:t>
            </w:r>
          </w:p>
          <w:p w:rsidR="004E79BA" w:rsidRDefault="00135E48">
            <w:pPr>
              <w:pStyle w:val="TableParagraph"/>
              <w:spacing w:line="186" w:lineRule="exact"/>
              <w:ind w:left="686"/>
              <w:rPr>
                <w:sz w:val="18"/>
              </w:rPr>
            </w:pPr>
            <w:r>
              <w:rPr>
                <w:sz w:val="18"/>
              </w:rPr>
              <w:t>Price</w:t>
            </w:r>
          </w:p>
          <w:p w:rsidR="004E79BA" w:rsidRDefault="004E79BA">
            <w:pPr>
              <w:pStyle w:val="TableParagraph"/>
              <w:rPr>
                <w:rFonts w:ascii="Times New Roman"/>
                <w:sz w:val="18"/>
              </w:rPr>
            </w:pPr>
          </w:p>
          <w:p w:rsidR="004E79BA" w:rsidRDefault="004E79BA">
            <w:pPr>
              <w:pStyle w:val="TableParagraph"/>
              <w:spacing w:before="1"/>
              <w:rPr>
                <w:rFonts w:ascii="Times New Roman"/>
                <w:sz w:val="21"/>
              </w:rPr>
            </w:pPr>
          </w:p>
          <w:p w:rsidR="004E79BA" w:rsidRDefault="00135E48">
            <w:pPr>
              <w:pStyle w:val="TableParagraph"/>
              <w:spacing w:before="1" w:line="372" w:lineRule="auto"/>
              <w:ind w:left="880" w:right="4841" w:hanging="12"/>
              <w:rPr>
                <w:sz w:val="18"/>
              </w:rPr>
            </w:pPr>
            <w:r>
              <w:rPr>
                <w:sz w:val="18"/>
              </w:rPr>
              <w:t>Pe2 Pe1</w:t>
            </w:r>
          </w:p>
          <w:p w:rsidR="004E79BA" w:rsidRDefault="00135E48">
            <w:pPr>
              <w:pStyle w:val="TableParagraph"/>
              <w:tabs>
                <w:tab w:val="left" w:pos="3041"/>
                <w:tab w:val="left" w:pos="3646"/>
              </w:tabs>
              <w:spacing w:before="140" w:line="568" w:lineRule="auto"/>
              <w:ind w:left="2383" w:right="1728" w:firstLine="1104"/>
              <w:rPr>
                <w:sz w:val="18"/>
              </w:rPr>
            </w:pPr>
            <w:r>
              <w:rPr>
                <w:sz w:val="18"/>
              </w:rPr>
              <w:t xml:space="preserve">Demand </w:t>
            </w:r>
            <w:r>
              <w:rPr>
                <w:position w:val="-1"/>
                <w:sz w:val="18"/>
              </w:rPr>
              <w:t>Qe2</w:t>
            </w:r>
            <w:r>
              <w:rPr>
                <w:position w:val="-1"/>
                <w:sz w:val="18"/>
              </w:rPr>
              <w:tab/>
            </w:r>
            <w:r>
              <w:rPr>
                <w:sz w:val="18"/>
              </w:rPr>
              <w:t>Qe1</w:t>
            </w:r>
            <w:r>
              <w:rPr>
                <w:sz w:val="18"/>
              </w:rPr>
              <w:tab/>
            </w:r>
            <w:r>
              <w:rPr>
                <w:spacing w:val="-1"/>
                <w:sz w:val="18"/>
              </w:rPr>
              <w:t>Quantity</w:t>
            </w:r>
          </w:p>
        </w:tc>
      </w:tr>
    </w:tbl>
    <w:p w:rsidR="004E79BA" w:rsidRDefault="004E79BA">
      <w:pPr>
        <w:pStyle w:val="BodyText"/>
        <w:spacing w:before="1"/>
        <w:ind w:left="0"/>
        <w:rPr>
          <w:rFonts w:ascii="Times New Roman"/>
          <w:sz w:val="20"/>
        </w:rPr>
      </w:pPr>
    </w:p>
    <w:p w:rsidR="004E79BA" w:rsidRDefault="00135E48">
      <w:pPr>
        <w:pStyle w:val="Heading1"/>
        <w:spacing w:before="57"/>
      </w:pPr>
      <w:r>
        <w:t>Annotated Resources that relate specifically to the element</w:t>
      </w:r>
    </w:p>
    <w:p w:rsidR="004E79BA" w:rsidRDefault="00135E48">
      <w:pPr>
        <w:spacing w:before="17" w:line="244" w:lineRule="auto"/>
        <w:ind w:left="140" w:right="1166" w:firstLine="2"/>
        <w:rPr>
          <w:sz w:val="21"/>
        </w:rPr>
      </w:pPr>
      <w:r>
        <w:rPr>
          <w:color w:val="313131"/>
          <w:sz w:val="21"/>
        </w:rPr>
        <w:t xml:space="preserve">S hifting C urves: Demand and Supply S hifts in the Gasoline Market.  (n.d.).  Retrieved April  29,  2017, from </w:t>
      </w:r>
      <w:hyperlink r:id="rId207">
        <w:r>
          <w:rPr>
            <w:color w:val="0462C1"/>
            <w:sz w:val="21"/>
            <w:u w:val="single" w:color="0462C1"/>
          </w:rPr>
          <w:t>https://www.stlouisfed.</w:t>
        </w:r>
        <w:r>
          <w:rPr>
            <w:color w:val="0462C1"/>
            <w:sz w:val="21"/>
            <w:u w:val="single" w:color="0462C1"/>
          </w:rPr>
          <w:t>org/education/shift ing -curves -demand -and-supply -shifts -in-the-gasoline -</w:t>
        </w:r>
      </w:hyperlink>
      <w:r>
        <w:rPr>
          <w:color w:val="0462C1"/>
          <w:sz w:val="21"/>
        </w:rPr>
        <w:t xml:space="preserve"> </w:t>
      </w:r>
      <w:hyperlink r:id="rId208">
        <w:r>
          <w:rPr>
            <w:color w:val="0462C1"/>
            <w:sz w:val="21"/>
            <w:u w:val="single" w:color="0462C1"/>
          </w:rPr>
          <w:t>market/</w:t>
        </w:r>
      </w:hyperlink>
    </w:p>
    <w:p w:rsidR="004E79BA" w:rsidRDefault="00135E48">
      <w:pPr>
        <w:spacing w:line="244" w:lineRule="auto"/>
        <w:ind w:left="140" w:right="1166" w:firstLine="1"/>
        <w:rPr>
          <w:sz w:val="21"/>
        </w:rPr>
      </w:pPr>
      <w:r>
        <w:rPr>
          <w:color w:val="313131"/>
          <w:sz w:val="21"/>
        </w:rPr>
        <w:t xml:space="preserve">S upply - The Economic Lowdown Video S eries, Episode 1. (n.d.). Retrieved April 29, 2017, from </w:t>
      </w:r>
      <w:hyperlink r:id="rId209">
        <w:r>
          <w:rPr>
            <w:color w:val="0462C1"/>
            <w:sz w:val="21"/>
            <w:u w:val="single" w:color="0462C1"/>
          </w:rPr>
          <w:t>https://www.stlouisfed.org/education/economic -lowdown-vi</w:t>
        </w:r>
        <w:r>
          <w:rPr>
            <w:color w:val="0462C1"/>
            <w:sz w:val="21"/>
            <w:u w:val="single" w:color="0462C1"/>
          </w:rPr>
          <w:t>deo -series/episode -1-supply</w:t>
        </w:r>
      </w:hyperlink>
    </w:p>
    <w:p w:rsidR="004E79BA" w:rsidRDefault="00135E48">
      <w:pPr>
        <w:spacing w:line="244" w:lineRule="auto"/>
        <w:ind w:left="140" w:right="2378" w:firstLine="1"/>
        <w:rPr>
          <w:sz w:val="21"/>
        </w:rPr>
      </w:pPr>
      <w:r>
        <w:rPr>
          <w:color w:val="313131"/>
          <w:sz w:val="21"/>
        </w:rPr>
        <w:t xml:space="preserve">S upply &amp; Demand: How Do Markets Determine Prices? (n.d.). Retrieved April 29, 2017, from </w:t>
      </w:r>
      <w:hyperlink r:id="rId210">
        <w:r>
          <w:rPr>
            <w:color w:val="0462C1"/>
            <w:sz w:val="21"/>
            <w:u w:val="single" w:color="0462C1"/>
          </w:rPr>
          <w:t>https://frbatl</w:t>
        </w:r>
        <w:r>
          <w:rPr>
            <w:color w:val="0462C1"/>
            <w:sz w:val="21"/>
            <w:u w:val="single" w:color="0462C1"/>
          </w:rPr>
          <w:t>anta.org/education/classroom -economist/infographics/supply -and-</w:t>
        </w:r>
      </w:hyperlink>
      <w:r>
        <w:rPr>
          <w:color w:val="0462C1"/>
          <w:sz w:val="21"/>
        </w:rPr>
        <w:t xml:space="preserve"> </w:t>
      </w:r>
      <w:hyperlink r:id="rId211">
        <w:r>
          <w:rPr>
            <w:color w:val="0462C1"/>
            <w:sz w:val="21"/>
            <w:u w:val="single" w:color="0462C1"/>
          </w:rPr>
          <w:t xml:space="preserve">demand.aspx?d=1&amp;s=fre </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135E48">
      <w:pPr>
        <w:pStyle w:val="BodyText"/>
        <w:spacing w:before="1"/>
        <w:ind w:left="0"/>
        <w:rPr>
          <w:sz w:val="8"/>
        </w:rPr>
      </w:pPr>
      <w:r>
        <w:rPr>
          <w:noProof/>
        </w:rPr>
        <mc:AlternateContent>
          <mc:Choice Requires="wpg">
            <w:drawing>
              <wp:anchor distT="0" distB="0" distL="114300" distR="114300" simplePos="0" relativeHeight="251679744" behindDoc="1" locked="0" layoutInCell="1" allowOverlap="1">
                <wp:simplePos x="0" y="0"/>
                <wp:positionH relativeFrom="page">
                  <wp:posOffset>4274820</wp:posOffset>
                </wp:positionH>
                <wp:positionV relativeFrom="page">
                  <wp:posOffset>4766945</wp:posOffset>
                </wp:positionV>
                <wp:extent cx="760730" cy="170815"/>
                <wp:effectExtent l="0" t="0" r="3175" b="0"/>
                <wp:wrapNone/>
                <wp:docPr id="36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70815"/>
                          <a:chOff x="6732" y="7507"/>
                          <a:chExt cx="1198" cy="269"/>
                        </a:xfrm>
                      </wpg:grpSpPr>
                      <pic:pic xmlns:pic="http://schemas.openxmlformats.org/drawingml/2006/picture">
                        <pic:nvPicPr>
                          <pic:cNvPr id="363" name="Picture 3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214" y="7507"/>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2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732" y="7516"/>
                            <a:ext cx="60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D7AE07" id="Group 326" o:spid="_x0000_s1026" style="position:absolute;margin-left:336.6pt;margin-top:375.35pt;width:59.9pt;height:13.45pt;z-index:-251636736;mso-position-horizontal-relative:page;mso-position-vertical-relative:page" coordorigin="6732,7507" coordsize="1198,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">
                <v:shape id="Picture 328" o:spid="_x0000_s1027" type="#_x0000_t75" style="position:absolute;left:7214;top:7507;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">
                  <v:imagedata r:id="rId160" o:title=""/>
                </v:shape>
                <v:shape id="Picture 327" o:spid="_x0000_s1028" type="#_x0000_t75" style="position:absolute;left:6732;top:7516;width:60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">
                  <v:imagedata r:id="rId213" o:title=""/>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simplePos x="0" y="0"/>
                <wp:positionH relativeFrom="page">
                  <wp:posOffset>3451860</wp:posOffset>
                </wp:positionH>
                <wp:positionV relativeFrom="page">
                  <wp:posOffset>5815965</wp:posOffset>
                </wp:positionV>
                <wp:extent cx="2717800" cy="1361440"/>
                <wp:effectExtent l="3810" t="0" r="2540" b="13970"/>
                <wp:wrapNone/>
                <wp:docPr id="34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361440"/>
                          <a:chOff x="5436" y="9159"/>
                          <a:chExt cx="4280" cy="2144"/>
                        </a:xfrm>
                      </wpg:grpSpPr>
                      <wps:wsp>
                        <wps:cNvPr id="349" name="AutoShape 325"/>
                        <wps:cNvSpPr>
                          <a:spLocks/>
                        </wps:cNvSpPr>
                        <wps:spPr bwMode="auto">
                          <a:xfrm>
                            <a:off x="6283" y="9470"/>
                            <a:ext cx="2281" cy="1825"/>
                          </a:xfrm>
                          <a:custGeom>
                            <a:avLst/>
                            <a:gdLst>
                              <a:gd name="T0" fmla="+- 0 8563 6283"/>
                              <a:gd name="T1" fmla="*/ T0 w 2281"/>
                              <a:gd name="T2" fmla="+- 0 11246 9471"/>
                              <a:gd name="T3" fmla="*/ 11246 h 1825"/>
                              <a:gd name="T4" fmla="+- 0 6300 6283"/>
                              <a:gd name="T5" fmla="*/ T4 w 2281"/>
                              <a:gd name="T6" fmla="+- 0 11276 9471"/>
                              <a:gd name="T7" fmla="*/ 11276 h 1825"/>
                              <a:gd name="T8" fmla="+- 0 6283 6283"/>
                              <a:gd name="T9" fmla="*/ T8 w 2281"/>
                              <a:gd name="T10" fmla="+- 0 9471 9471"/>
                              <a:gd name="T11" fmla="*/ 9471 h 1825"/>
                              <a:gd name="T12" fmla="+- 0 6283 6283"/>
                              <a:gd name="T13" fmla="*/ T12 w 2281"/>
                              <a:gd name="T14" fmla="+- 0 11295 9471"/>
                              <a:gd name="T15" fmla="*/ 11295 h 1825"/>
                              <a:gd name="T16" fmla="+- 0 6548 6283"/>
                              <a:gd name="T17" fmla="*/ T16 w 2281"/>
                              <a:gd name="T18" fmla="+- 0 9534 9471"/>
                              <a:gd name="T19" fmla="*/ 9534 h 1825"/>
                              <a:gd name="T20" fmla="+- 0 8265 6283"/>
                              <a:gd name="T21" fmla="*/ T20 w 2281"/>
                              <a:gd name="T22" fmla="+- 0 10913 9471"/>
                              <a:gd name="T23" fmla="*/ 10913 h 1825"/>
                            </a:gdLst>
                            <a:ahLst/>
                            <a:cxnLst>
                              <a:cxn ang="0">
                                <a:pos x="T1" y="T3"/>
                              </a:cxn>
                              <a:cxn ang="0">
                                <a:pos x="T5" y="T7"/>
                              </a:cxn>
                              <a:cxn ang="0">
                                <a:pos x="T9" y="T11"/>
                              </a:cxn>
                              <a:cxn ang="0">
                                <a:pos x="T13" y="T15"/>
                              </a:cxn>
                              <a:cxn ang="0">
                                <a:pos x="T17" y="T19"/>
                              </a:cxn>
                              <a:cxn ang="0">
                                <a:pos x="T21" y="T23"/>
                              </a:cxn>
                            </a:cxnLst>
                            <a:rect l="0" t="0" r="r" b="b"/>
                            <a:pathLst>
                              <a:path w="2281" h="1825">
                                <a:moveTo>
                                  <a:pt x="2280" y="1775"/>
                                </a:moveTo>
                                <a:lnTo>
                                  <a:pt x="17" y="1805"/>
                                </a:lnTo>
                                <a:moveTo>
                                  <a:pt x="0" y="0"/>
                                </a:moveTo>
                                <a:lnTo>
                                  <a:pt x="0" y="1824"/>
                                </a:lnTo>
                                <a:moveTo>
                                  <a:pt x="265" y="63"/>
                                </a:moveTo>
                                <a:lnTo>
                                  <a:pt x="1982"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32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462" y="10046"/>
                            <a:ext cx="73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AutoShape 323"/>
                        <wps:cNvSpPr>
                          <a:spLocks/>
                        </wps:cNvSpPr>
                        <wps:spPr bwMode="auto">
                          <a:xfrm>
                            <a:off x="6258" y="10178"/>
                            <a:ext cx="1103" cy="1110"/>
                          </a:xfrm>
                          <a:custGeom>
                            <a:avLst/>
                            <a:gdLst>
                              <a:gd name="T0" fmla="+- 0 6258 6258"/>
                              <a:gd name="T1" fmla="*/ T0 w 1103"/>
                              <a:gd name="T2" fmla="+- 0 10193 10178"/>
                              <a:gd name="T3" fmla="*/ 10193 h 1110"/>
                              <a:gd name="T4" fmla="+- 0 7361 6258"/>
                              <a:gd name="T5" fmla="*/ T4 w 1103"/>
                              <a:gd name="T6" fmla="+- 0 10178 10178"/>
                              <a:gd name="T7" fmla="*/ 10178 h 1110"/>
                              <a:gd name="T8" fmla="+- 0 7344 6258"/>
                              <a:gd name="T9" fmla="*/ T8 w 1103"/>
                              <a:gd name="T10" fmla="+- 0 10178 10178"/>
                              <a:gd name="T11" fmla="*/ 10178 h 1110"/>
                              <a:gd name="T12" fmla="+- 0 7353 6258"/>
                              <a:gd name="T13" fmla="*/ T12 w 1103"/>
                              <a:gd name="T14" fmla="+- 0 11288 10178"/>
                              <a:gd name="T15" fmla="*/ 11288 h 1110"/>
                            </a:gdLst>
                            <a:ahLst/>
                            <a:cxnLst>
                              <a:cxn ang="0">
                                <a:pos x="T1" y="T3"/>
                              </a:cxn>
                              <a:cxn ang="0">
                                <a:pos x="T5" y="T7"/>
                              </a:cxn>
                              <a:cxn ang="0">
                                <a:pos x="T9" y="T11"/>
                              </a:cxn>
                              <a:cxn ang="0">
                                <a:pos x="T13" y="T15"/>
                              </a:cxn>
                            </a:cxnLst>
                            <a:rect l="0" t="0" r="r" b="b"/>
                            <a:pathLst>
                              <a:path w="1103" h="1110">
                                <a:moveTo>
                                  <a:pt x="0" y="15"/>
                                </a:moveTo>
                                <a:lnTo>
                                  <a:pt x="1103" y="0"/>
                                </a:lnTo>
                                <a:moveTo>
                                  <a:pt x="1086" y="0"/>
                                </a:moveTo>
                                <a:lnTo>
                                  <a:pt x="1095" y="111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322"/>
                        <wps:cNvCnPr>
                          <a:cxnSpLocks noChangeShapeType="1"/>
                        </wps:cNvCnPr>
                        <wps:spPr bwMode="auto">
                          <a:xfrm>
                            <a:off x="8115" y="9440"/>
                            <a:ext cx="0" cy="140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3" name="Picture 32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8202" y="9159"/>
                            <a:ext cx="113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8102" y="10843"/>
                            <a:ext cx="11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AutoShape 319"/>
                        <wps:cNvSpPr>
                          <a:spLocks/>
                        </wps:cNvSpPr>
                        <wps:spPr bwMode="auto">
                          <a:xfrm>
                            <a:off x="6283" y="9836"/>
                            <a:ext cx="1436" cy="1427"/>
                          </a:xfrm>
                          <a:custGeom>
                            <a:avLst/>
                            <a:gdLst>
                              <a:gd name="T0" fmla="+- 0 6283 6283"/>
                              <a:gd name="T1" fmla="*/ T0 w 1436"/>
                              <a:gd name="T2" fmla="+- 0 9836 9836"/>
                              <a:gd name="T3" fmla="*/ 9836 h 1427"/>
                              <a:gd name="T4" fmla="+- 0 7705 6283"/>
                              <a:gd name="T5" fmla="*/ T4 w 1436"/>
                              <a:gd name="T6" fmla="+- 0 9836 9836"/>
                              <a:gd name="T7" fmla="*/ 9836 h 1427"/>
                              <a:gd name="T8" fmla="+- 0 7694 6283"/>
                              <a:gd name="T9" fmla="*/ T8 w 1436"/>
                              <a:gd name="T10" fmla="+- 0 9836 9836"/>
                              <a:gd name="T11" fmla="*/ 9836 h 1427"/>
                              <a:gd name="T12" fmla="+- 0 7719 6283"/>
                              <a:gd name="T13" fmla="*/ T12 w 1436"/>
                              <a:gd name="T14" fmla="+- 0 11263 9836"/>
                              <a:gd name="T15" fmla="*/ 11263 h 1427"/>
                            </a:gdLst>
                            <a:ahLst/>
                            <a:cxnLst>
                              <a:cxn ang="0">
                                <a:pos x="T1" y="T3"/>
                              </a:cxn>
                              <a:cxn ang="0">
                                <a:pos x="T5" y="T7"/>
                              </a:cxn>
                              <a:cxn ang="0">
                                <a:pos x="T9" y="T11"/>
                              </a:cxn>
                              <a:cxn ang="0">
                                <a:pos x="T13" y="T15"/>
                              </a:cxn>
                            </a:cxnLst>
                            <a:rect l="0" t="0" r="r" b="b"/>
                            <a:pathLst>
                              <a:path w="1436" h="1427">
                                <a:moveTo>
                                  <a:pt x="0" y="0"/>
                                </a:moveTo>
                                <a:lnTo>
                                  <a:pt x="1422" y="0"/>
                                </a:lnTo>
                                <a:moveTo>
                                  <a:pt x="1411" y="0"/>
                                </a:moveTo>
                                <a:lnTo>
                                  <a:pt x="1436" y="142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31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436" y="9715"/>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AutoShape 317"/>
                        <wps:cNvSpPr>
                          <a:spLocks/>
                        </wps:cNvSpPr>
                        <wps:spPr bwMode="auto">
                          <a:xfrm>
                            <a:off x="7899" y="10431"/>
                            <a:ext cx="462" cy="120"/>
                          </a:xfrm>
                          <a:custGeom>
                            <a:avLst/>
                            <a:gdLst>
                              <a:gd name="T0" fmla="+- 0 8019 7899"/>
                              <a:gd name="T1" fmla="*/ T0 w 462"/>
                              <a:gd name="T2" fmla="+- 0 10431 10431"/>
                              <a:gd name="T3" fmla="*/ 10431 h 120"/>
                              <a:gd name="T4" fmla="+- 0 7899 7899"/>
                              <a:gd name="T5" fmla="*/ T4 w 462"/>
                              <a:gd name="T6" fmla="+- 0 10491 10431"/>
                              <a:gd name="T7" fmla="*/ 10491 h 120"/>
                              <a:gd name="T8" fmla="+- 0 8019 7899"/>
                              <a:gd name="T9" fmla="*/ T8 w 462"/>
                              <a:gd name="T10" fmla="+- 0 10551 10431"/>
                              <a:gd name="T11" fmla="*/ 10551 h 120"/>
                              <a:gd name="T12" fmla="+- 0 8019 7899"/>
                              <a:gd name="T13" fmla="*/ T12 w 462"/>
                              <a:gd name="T14" fmla="+- 0 10501 10431"/>
                              <a:gd name="T15" fmla="*/ 10501 h 120"/>
                              <a:gd name="T16" fmla="+- 0 7999 7899"/>
                              <a:gd name="T17" fmla="*/ T16 w 462"/>
                              <a:gd name="T18" fmla="+- 0 10501 10431"/>
                              <a:gd name="T19" fmla="*/ 10501 h 120"/>
                              <a:gd name="T20" fmla="+- 0 7999 7899"/>
                              <a:gd name="T21" fmla="*/ T20 w 462"/>
                              <a:gd name="T22" fmla="+- 0 10481 10431"/>
                              <a:gd name="T23" fmla="*/ 10481 h 120"/>
                              <a:gd name="T24" fmla="+- 0 8019 7899"/>
                              <a:gd name="T25" fmla="*/ T24 w 462"/>
                              <a:gd name="T26" fmla="+- 0 10481 10431"/>
                              <a:gd name="T27" fmla="*/ 10481 h 120"/>
                              <a:gd name="T28" fmla="+- 0 8019 7899"/>
                              <a:gd name="T29" fmla="*/ T28 w 462"/>
                              <a:gd name="T30" fmla="+- 0 10431 10431"/>
                              <a:gd name="T31" fmla="*/ 10431 h 120"/>
                              <a:gd name="T32" fmla="+- 0 8019 7899"/>
                              <a:gd name="T33" fmla="*/ T32 w 462"/>
                              <a:gd name="T34" fmla="+- 0 10481 10431"/>
                              <a:gd name="T35" fmla="*/ 10481 h 120"/>
                              <a:gd name="T36" fmla="+- 0 7999 7899"/>
                              <a:gd name="T37" fmla="*/ T36 w 462"/>
                              <a:gd name="T38" fmla="+- 0 10481 10431"/>
                              <a:gd name="T39" fmla="*/ 10481 h 120"/>
                              <a:gd name="T40" fmla="+- 0 7999 7899"/>
                              <a:gd name="T41" fmla="*/ T40 w 462"/>
                              <a:gd name="T42" fmla="+- 0 10501 10431"/>
                              <a:gd name="T43" fmla="*/ 10501 h 120"/>
                              <a:gd name="T44" fmla="+- 0 8019 7899"/>
                              <a:gd name="T45" fmla="*/ T44 w 462"/>
                              <a:gd name="T46" fmla="+- 0 10501 10431"/>
                              <a:gd name="T47" fmla="*/ 10501 h 120"/>
                              <a:gd name="T48" fmla="+- 0 8019 7899"/>
                              <a:gd name="T49" fmla="*/ T48 w 462"/>
                              <a:gd name="T50" fmla="+- 0 10481 10431"/>
                              <a:gd name="T51" fmla="*/ 10481 h 120"/>
                              <a:gd name="T52" fmla="+- 0 8360 7899"/>
                              <a:gd name="T53" fmla="*/ T52 w 462"/>
                              <a:gd name="T54" fmla="+- 0 10481 10431"/>
                              <a:gd name="T55" fmla="*/ 10481 h 120"/>
                              <a:gd name="T56" fmla="+- 0 8019 7899"/>
                              <a:gd name="T57" fmla="*/ T56 w 462"/>
                              <a:gd name="T58" fmla="+- 0 10481 10431"/>
                              <a:gd name="T59" fmla="*/ 10481 h 120"/>
                              <a:gd name="T60" fmla="+- 0 8019 7899"/>
                              <a:gd name="T61" fmla="*/ T60 w 462"/>
                              <a:gd name="T62" fmla="+- 0 10501 10431"/>
                              <a:gd name="T63" fmla="*/ 10501 h 120"/>
                              <a:gd name="T64" fmla="+- 0 8360 7899"/>
                              <a:gd name="T65" fmla="*/ T64 w 462"/>
                              <a:gd name="T66" fmla="+- 0 10501 10431"/>
                              <a:gd name="T67" fmla="*/ 10501 h 120"/>
                              <a:gd name="T68" fmla="+- 0 8360 7899"/>
                              <a:gd name="T69" fmla="*/ T68 w 462"/>
                              <a:gd name="T70" fmla="+- 0 10481 10431"/>
                              <a:gd name="T71" fmla="*/ 104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3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8594" y="10543"/>
                            <a:ext cx="112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Line 315"/>
                        <wps:cNvCnPr>
                          <a:cxnSpLocks noChangeShapeType="1"/>
                        </wps:cNvCnPr>
                        <wps:spPr bwMode="auto">
                          <a:xfrm>
                            <a:off x="6991" y="9260"/>
                            <a:ext cx="1716" cy="137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0" name="Picture 31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7360" y="10809"/>
                            <a:ext cx="2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551" y="9904"/>
                            <a:ext cx="12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6C2224" id="Group 312" o:spid="_x0000_s1026" style="position:absolute;margin-left:271.8pt;margin-top:457.95pt;width:214pt;height:107.2pt;z-index:-251635712;mso-position-horizontal-relative:page;mso-position-vertical-relative:page" coordorigin="5436,9159" coordsize="4280,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">
                <v:shape id="AutoShape 325" o:spid="_x0000_s1027" style="position:absolute;left:6283;top:9470;width:2281;height:1825;visibility:visible;mso-wrap-style:square;v-text-anchor:top" coordsize="228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" path="m2280,1775l17,1805m,l,1824m265,63l1982,1442e" filled="f" strokeweight="2.25pt">
                  <v:path arrowok="t" o:connecttype="custom" o:connectlocs="2280,11246;17,11276;0,9471;0,11295;265,9534;1982,10913" o:connectangles="0,0,0,0,0,0"/>
                </v:shape>
                <v:shape id="Picture 324" o:spid="_x0000_s1028" type="#_x0000_t75" style="position:absolute;left:5462;top:10046;width:73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">
                  <v:imagedata r:id="rId220" o:title=""/>
                </v:shape>
                <v:shape id="AutoShape 323" o:spid="_x0000_s1029" style="position:absolute;left:6258;top:10178;width:1103;height:1110;visibility:visible;mso-wrap-style:square;v-text-anchor:top" coordsize="110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" path="m,15l1103,t-17,l1095,1110e" filled="f" strokeweight="1.5pt">
                  <v:stroke dashstyle="3 1"/>
                  <v:path arrowok="t" o:connecttype="custom" o:connectlocs="0,10193;1103,10178;1086,10178;1095,11288" o:connectangles="0,0,0,0"/>
                </v:shape>
                <v:line id="Line 322" o:spid="_x0000_s1030" style="position:absolute;visibility:visible;mso-wrap-style:square" from="8115,9440" to="8115,10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" strokeweight="2.25pt"/>
                <v:shape id="Picture 321" o:spid="_x0000_s1031" type="#_x0000_t75" style="position:absolute;left:8202;top:9159;width:113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">
                  <v:imagedata r:id="rId221" o:title=""/>
                </v:shape>
                <v:shape id="Picture 320" o:spid="_x0000_s1032" type="#_x0000_t75" style="position:absolute;left:8102;top:10843;width:11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">
                  <v:imagedata r:id="rId194" o:title=""/>
                </v:shape>
                <v:shape id="AutoShape 319" o:spid="_x0000_s1033" style="position:absolute;left:6283;top:9836;width:1436;height:1427;visibility:visible;mso-wrap-style:square;v-text-anchor:top" coordsize="143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" path="m,l1422,t-11,l1436,1427e" filled="f" strokeweight="1.5pt">
                  <v:stroke dashstyle="3 1"/>
                  <v:path arrowok="t" o:connecttype="custom" o:connectlocs="0,9836;1422,9836;1411,9836;1436,11263" o:connectangles="0,0,0,0"/>
                </v:shape>
                <v:shape id="Picture 318" o:spid="_x0000_s1034" type="#_x0000_t75" style="position:absolute;left:5436;top:9715;width:7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">
                  <v:imagedata r:id="rId222" o:title=""/>
                </v:shape>
                <v:shape id="AutoShape 317" o:spid="_x0000_s1035" style="position:absolute;left:7899;top:10431;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" path="m120,l,60r120,60l120,70r-20,l100,50r20,l120,xm120,50r-20,l100,70r20,l120,50xm461,50r-341,l120,70r341,l461,50xe" fillcolor="black" stroked="f">
                  <v:path arrowok="t" o:connecttype="custom" o:connectlocs="120,10431;0,10491;120,10551;120,10501;100,10501;100,10481;120,10481;120,10431;120,10481;100,10481;100,10501;120,10501;120,10481;461,10481;120,10481;120,10501;461,10501;461,10481" o:connectangles="0,0,0,0,0,0,0,0,0,0,0,0,0,0,0,0,0,0"/>
                </v:shape>
                <v:shape id="Picture 316" o:spid="_x0000_s1036" type="#_x0000_t75" style="position:absolute;left:8594;top:10543;width:112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">
                  <v:imagedata r:id="rId223" o:title=""/>
                </v:shape>
                <v:line id="Line 315" o:spid="_x0000_s1037" style="position:absolute;visibility:visible;mso-wrap-style:square" from="6991,9260" to="8707,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" strokeweight="2.25pt"/>
                <v:shape id="Picture 314" o:spid="_x0000_s1038" type="#_x0000_t75" style="position:absolute;left:7360;top:10809;width:28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">
                  <v:imagedata r:id="rId224" o:title=""/>
                </v:shape>
                <v:shape id="Picture 313" o:spid="_x0000_s1039" type="#_x0000_t75" style="position:absolute;left:6551;top:9904;width:12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">
                  <v:imagedata r:id="rId225" o:title=""/>
                </v:shape>
                <w10:wrap anchorx="page" anchory="page"/>
              </v:group>
            </w:pict>
          </mc:Fallback>
        </mc:AlternateContent>
      </w:r>
      <w:r>
        <w:rPr>
          <w:noProof/>
        </w:rPr>
        <w:drawing>
          <wp:anchor distT="0" distB="0" distL="0" distR="0" simplePos="0" relativeHeight="251611136" behindDoc="1" locked="0" layoutInCell="1" allowOverlap="1">
            <wp:simplePos x="0" y="0"/>
            <wp:positionH relativeFrom="page">
              <wp:posOffset>3215639</wp:posOffset>
            </wp:positionH>
            <wp:positionV relativeFrom="page">
              <wp:posOffset>5958840</wp:posOffset>
            </wp:positionV>
            <wp:extent cx="711708" cy="137160"/>
            <wp:effectExtent l="0" t="0" r="0" b="0"/>
            <wp:wrapNone/>
            <wp:docPr id="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png"/>
                    <pic:cNvPicPr/>
                  </pic:nvPicPr>
                  <pic:blipFill>
                    <a:blip r:embed="rId169" cstate="print"/>
                    <a:stretch>
                      <a:fillRect/>
                    </a:stretch>
                  </pic:blipFill>
                  <pic:spPr>
                    <a:xfrm>
                      <a:off x="0" y="0"/>
                      <a:ext cx="711708" cy="137160"/>
                    </a:xfrm>
                    <a:prstGeom prst="rect">
                      <a:avLst/>
                    </a:prstGeom>
                  </pic:spPr>
                </pic:pic>
              </a:graphicData>
            </a:graphic>
          </wp:anchor>
        </w:drawing>
      </w:r>
      <w:r>
        <w:rPr>
          <w:noProof/>
        </w:rPr>
        <mc:AlternateContent>
          <mc:Choice Requires="wpg">
            <w:drawing>
              <wp:anchor distT="0" distB="0" distL="114300" distR="114300" simplePos="0" relativeHeight="251681792" behindDoc="1" locked="0" layoutInCell="1" allowOverlap="1">
                <wp:simplePos x="0" y="0"/>
                <wp:positionH relativeFrom="page">
                  <wp:posOffset>4424045</wp:posOffset>
                </wp:positionH>
                <wp:positionV relativeFrom="page">
                  <wp:posOffset>7237730</wp:posOffset>
                </wp:positionV>
                <wp:extent cx="723900" cy="137160"/>
                <wp:effectExtent l="0" t="0" r="0" b="0"/>
                <wp:wrapNone/>
                <wp:docPr id="34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137160"/>
                          <a:chOff x="6967" y="11398"/>
                          <a:chExt cx="1140" cy="216"/>
                        </a:xfrm>
                      </wpg:grpSpPr>
                      <pic:pic xmlns:pic="http://schemas.openxmlformats.org/drawingml/2006/picture">
                        <pic:nvPicPr>
                          <pic:cNvPr id="346" name="Picture 3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67" y="11397"/>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1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476" y="11397"/>
                            <a:ext cx="6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3FD546" id="Group 309" o:spid="_x0000_s1026" style="position:absolute;margin-left:348.35pt;margin-top:569.9pt;width:57pt;height:10.8pt;z-index:-251634688;mso-position-horizontal-relative:page;mso-position-vertical-relative:page" coordorigin="6967,11398" coordsize="1140,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">
                <v:shape id="Picture 311" o:spid="_x0000_s1027" type="#_x0000_t75" style="position:absolute;left:6967;top:11397;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">
                  <v:imagedata r:id="rId173" o:title=""/>
                </v:shape>
                <v:shape id="Picture 310" o:spid="_x0000_s1028" type="#_x0000_t75" style="position:absolute;left:7476;top:11397;width:63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">
                  <v:imagedata r:id="rId227" o:title=""/>
                </v:shape>
                <w10:wrap anchorx="page" anchory="page"/>
              </v:group>
            </w:pict>
          </mc:Fallback>
        </mc:AlternateContent>
      </w: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6" w:lineRule="exact"/>
              <w:ind w:left="106"/>
              <w:rPr>
                <w:b/>
              </w:rPr>
            </w:pPr>
            <w:r>
              <w:rPr>
                <w:b/>
              </w:rPr>
              <w:t>SSEMI2 Explain how the law of demand, the law of supply, and prices work to determine</w:t>
            </w:r>
          </w:p>
          <w:p w:rsidR="004E79BA" w:rsidRDefault="00135E48">
            <w:pPr>
              <w:pStyle w:val="TableParagraph"/>
              <w:spacing w:line="252" w:lineRule="exact"/>
              <w:ind w:left="106"/>
              <w:rPr>
                <w:b/>
              </w:rPr>
            </w:pPr>
            <w:r>
              <w:rPr>
                <w:b/>
              </w:rPr>
              <w:t>production and distribution in a market economy.</w:t>
            </w:r>
          </w:p>
        </w:tc>
      </w:tr>
      <w:tr w:rsidR="004E79BA">
        <w:trPr>
          <w:trHeight w:val="924"/>
        </w:trPr>
        <w:tc>
          <w:tcPr>
            <w:tcW w:w="9302" w:type="dxa"/>
          </w:tcPr>
          <w:p w:rsidR="004E79BA" w:rsidRDefault="00135E48">
            <w:pPr>
              <w:pStyle w:val="TableParagraph"/>
              <w:tabs>
                <w:tab w:val="left" w:pos="1186"/>
              </w:tabs>
              <w:spacing w:before="115" w:line="270" w:lineRule="atLeast"/>
              <w:ind w:left="1186" w:right="78" w:hanging="360"/>
            </w:pPr>
            <w:r>
              <w:t>f.</w:t>
            </w:r>
            <w:r>
              <w:tab/>
              <w:t>Identify the determinants (shifters) of demand (e.g., changes in related goods, income, consumer expectations, prefer</w:t>
            </w:r>
            <w:r>
              <w:t>ences/tastes, and number of consumers) and illustrate the effects on a supply and demand</w:t>
            </w:r>
            <w:r>
              <w:rPr>
                <w:spacing w:val="-8"/>
              </w:rPr>
              <w:t xml:space="preserve"> </w:t>
            </w:r>
            <w:r>
              <w:t>graph.</w:t>
            </w:r>
          </w:p>
        </w:tc>
      </w:tr>
    </w:tbl>
    <w:p w:rsidR="004E79BA" w:rsidRDefault="00135E48">
      <w:pPr>
        <w:spacing w:before="119" w:line="259" w:lineRule="auto"/>
        <w:ind w:left="140" w:right="1139"/>
        <w:rPr>
          <w:sz w:val="20"/>
        </w:rPr>
      </w:pPr>
      <w:r>
        <w:rPr>
          <w:noProof/>
        </w:rPr>
        <mc:AlternateContent>
          <mc:Choice Requires="wpg">
            <w:drawing>
              <wp:anchor distT="0" distB="0" distL="114300" distR="114300" simplePos="0" relativeHeight="251678720" behindDoc="1" locked="0" layoutInCell="1" allowOverlap="1">
                <wp:simplePos x="0" y="0"/>
                <wp:positionH relativeFrom="page">
                  <wp:posOffset>3425825</wp:posOffset>
                </wp:positionH>
                <wp:positionV relativeFrom="paragraph">
                  <wp:posOffset>1433830</wp:posOffset>
                </wp:positionV>
                <wp:extent cx="2647315" cy="1332865"/>
                <wp:effectExtent l="0" t="5080" r="3810" b="14605"/>
                <wp:wrapNone/>
                <wp:docPr id="33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315" cy="1332865"/>
                          <a:chOff x="5395" y="2258"/>
                          <a:chExt cx="4169" cy="2099"/>
                        </a:xfrm>
                      </wpg:grpSpPr>
                      <wps:wsp>
                        <wps:cNvPr id="334" name="AutoShape 308"/>
                        <wps:cNvSpPr>
                          <a:spLocks/>
                        </wps:cNvSpPr>
                        <wps:spPr bwMode="auto">
                          <a:xfrm>
                            <a:off x="6252" y="2280"/>
                            <a:ext cx="2254" cy="2076"/>
                          </a:xfrm>
                          <a:custGeom>
                            <a:avLst/>
                            <a:gdLst>
                              <a:gd name="T0" fmla="+- 0 8506 6253"/>
                              <a:gd name="T1" fmla="*/ T0 w 2254"/>
                              <a:gd name="T2" fmla="+- 0 4301 2280"/>
                              <a:gd name="T3" fmla="*/ 4301 h 2076"/>
                              <a:gd name="T4" fmla="+- 0 6269 6253"/>
                              <a:gd name="T5" fmla="*/ T4 w 2254"/>
                              <a:gd name="T6" fmla="+- 0 4334 2280"/>
                              <a:gd name="T7" fmla="*/ 4334 h 2076"/>
                              <a:gd name="T8" fmla="+- 0 6253 6253"/>
                              <a:gd name="T9" fmla="*/ T8 w 2254"/>
                              <a:gd name="T10" fmla="+- 0 2330 2280"/>
                              <a:gd name="T11" fmla="*/ 2330 h 2076"/>
                              <a:gd name="T12" fmla="+- 0 6253 6253"/>
                              <a:gd name="T13" fmla="*/ T12 w 2254"/>
                              <a:gd name="T14" fmla="+- 0 4356 2280"/>
                              <a:gd name="T15" fmla="*/ 4356 h 2076"/>
                              <a:gd name="T16" fmla="+- 0 6810 6253"/>
                              <a:gd name="T17" fmla="*/ T16 w 2254"/>
                              <a:gd name="T18" fmla="+- 0 2280 2280"/>
                              <a:gd name="T19" fmla="*/ 2280 h 2076"/>
                              <a:gd name="T20" fmla="+- 0 8506 6253"/>
                              <a:gd name="T21" fmla="*/ T20 w 2254"/>
                              <a:gd name="T22" fmla="+- 0 3812 2280"/>
                              <a:gd name="T23" fmla="*/ 3812 h 2076"/>
                            </a:gdLst>
                            <a:ahLst/>
                            <a:cxnLst>
                              <a:cxn ang="0">
                                <a:pos x="T1" y="T3"/>
                              </a:cxn>
                              <a:cxn ang="0">
                                <a:pos x="T5" y="T7"/>
                              </a:cxn>
                              <a:cxn ang="0">
                                <a:pos x="T9" y="T11"/>
                              </a:cxn>
                              <a:cxn ang="0">
                                <a:pos x="T13" y="T15"/>
                              </a:cxn>
                              <a:cxn ang="0">
                                <a:pos x="T17" y="T19"/>
                              </a:cxn>
                              <a:cxn ang="0">
                                <a:pos x="T21" y="T23"/>
                              </a:cxn>
                            </a:cxnLst>
                            <a:rect l="0" t="0" r="r" b="b"/>
                            <a:pathLst>
                              <a:path w="2254" h="2076">
                                <a:moveTo>
                                  <a:pt x="2253" y="2021"/>
                                </a:moveTo>
                                <a:lnTo>
                                  <a:pt x="16" y="2054"/>
                                </a:lnTo>
                                <a:moveTo>
                                  <a:pt x="0" y="50"/>
                                </a:moveTo>
                                <a:lnTo>
                                  <a:pt x="0" y="2076"/>
                                </a:lnTo>
                                <a:moveTo>
                                  <a:pt x="557" y="0"/>
                                </a:moveTo>
                                <a:lnTo>
                                  <a:pt x="2253" y="153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 name="Picture 30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457" y="3657"/>
                            <a:ext cx="110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0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397" y="2795"/>
                            <a:ext cx="7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AutoShape 305"/>
                        <wps:cNvSpPr>
                          <a:spLocks/>
                        </wps:cNvSpPr>
                        <wps:spPr bwMode="auto">
                          <a:xfrm>
                            <a:off x="6240" y="2899"/>
                            <a:ext cx="1262" cy="1448"/>
                          </a:xfrm>
                          <a:custGeom>
                            <a:avLst/>
                            <a:gdLst>
                              <a:gd name="T0" fmla="+- 0 6240 6240"/>
                              <a:gd name="T1" fmla="*/ T0 w 1262"/>
                              <a:gd name="T2" fmla="+- 0 2916 2900"/>
                              <a:gd name="T3" fmla="*/ 2916 h 1448"/>
                              <a:gd name="T4" fmla="+- 0 7502 6240"/>
                              <a:gd name="T5" fmla="*/ T4 w 1262"/>
                              <a:gd name="T6" fmla="+- 0 2900 2900"/>
                              <a:gd name="T7" fmla="*/ 2900 h 1448"/>
                              <a:gd name="T8" fmla="+- 0 7054 6240"/>
                              <a:gd name="T9" fmla="*/ T8 w 1262"/>
                              <a:gd name="T10" fmla="+- 0 3336 2900"/>
                              <a:gd name="T11" fmla="*/ 3336 h 1448"/>
                              <a:gd name="T12" fmla="+- 0 7054 6240"/>
                              <a:gd name="T13" fmla="*/ T12 w 1262"/>
                              <a:gd name="T14" fmla="+- 0 4347 2900"/>
                              <a:gd name="T15" fmla="*/ 4347 h 1448"/>
                            </a:gdLst>
                            <a:ahLst/>
                            <a:cxnLst>
                              <a:cxn ang="0">
                                <a:pos x="T1" y="T3"/>
                              </a:cxn>
                              <a:cxn ang="0">
                                <a:pos x="T5" y="T7"/>
                              </a:cxn>
                              <a:cxn ang="0">
                                <a:pos x="T9" y="T11"/>
                              </a:cxn>
                              <a:cxn ang="0">
                                <a:pos x="T13" y="T15"/>
                              </a:cxn>
                            </a:cxnLst>
                            <a:rect l="0" t="0" r="r" b="b"/>
                            <a:pathLst>
                              <a:path w="1262" h="1448">
                                <a:moveTo>
                                  <a:pt x="0" y="16"/>
                                </a:moveTo>
                                <a:lnTo>
                                  <a:pt x="1262" y="0"/>
                                </a:lnTo>
                                <a:moveTo>
                                  <a:pt x="814" y="436"/>
                                </a:moveTo>
                                <a:lnTo>
                                  <a:pt x="814" y="144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304"/>
                        <wps:cNvCnPr>
                          <a:cxnSpLocks noChangeShapeType="1"/>
                        </wps:cNvCnPr>
                        <wps:spPr bwMode="auto">
                          <a:xfrm>
                            <a:off x="8064" y="2296"/>
                            <a:ext cx="0" cy="155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AutoShape 303"/>
                        <wps:cNvSpPr>
                          <a:spLocks/>
                        </wps:cNvSpPr>
                        <wps:spPr bwMode="auto">
                          <a:xfrm>
                            <a:off x="6228" y="2916"/>
                            <a:ext cx="1267" cy="1418"/>
                          </a:xfrm>
                          <a:custGeom>
                            <a:avLst/>
                            <a:gdLst>
                              <a:gd name="T0" fmla="+- 0 6228 6228"/>
                              <a:gd name="T1" fmla="*/ T0 w 1267"/>
                              <a:gd name="T2" fmla="+- 0 3371 2916"/>
                              <a:gd name="T3" fmla="*/ 3371 h 1418"/>
                              <a:gd name="T4" fmla="+- 0 7064 6228"/>
                              <a:gd name="T5" fmla="*/ T4 w 1267"/>
                              <a:gd name="T6" fmla="+- 0 3352 2916"/>
                              <a:gd name="T7" fmla="*/ 3352 h 1418"/>
                              <a:gd name="T8" fmla="+- 0 7470 6228"/>
                              <a:gd name="T9" fmla="*/ T8 w 1267"/>
                              <a:gd name="T10" fmla="+- 0 2916 2916"/>
                              <a:gd name="T11" fmla="*/ 2916 h 1418"/>
                              <a:gd name="T12" fmla="+- 0 7495 6228"/>
                              <a:gd name="T13" fmla="*/ T12 w 1267"/>
                              <a:gd name="T14" fmla="+- 0 4333 2916"/>
                              <a:gd name="T15" fmla="*/ 4333 h 1418"/>
                            </a:gdLst>
                            <a:ahLst/>
                            <a:cxnLst>
                              <a:cxn ang="0">
                                <a:pos x="T1" y="T3"/>
                              </a:cxn>
                              <a:cxn ang="0">
                                <a:pos x="T5" y="T7"/>
                              </a:cxn>
                              <a:cxn ang="0">
                                <a:pos x="T9" y="T11"/>
                              </a:cxn>
                              <a:cxn ang="0">
                                <a:pos x="T13" y="T15"/>
                              </a:cxn>
                            </a:cxnLst>
                            <a:rect l="0" t="0" r="r" b="b"/>
                            <a:pathLst>
                              <a:path w="1267" h="1418">
                                <a:moveTo>
                                  <a:pt x="0" y="455"/>
                                </a:moveTo>
                                <a:lnTo>
                                  <a:pt x="836" y="436"/>
                                </a:lnTo>
                                <a:moveTo>
                                  <a:pt x="1242" y="0"/>
                                </a:moveTo>
                                <a:lnTo>
                                  <a:pt x="1267" y="141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0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395" y="3237"/>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3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110" y="3983"/>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0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692" y="3531"/>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9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6452" y="2983"/>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Line 298"/>
                        <wps:cNvCnPr>
                          <a:cxnSpLocks noChangeShapeType="1"/>
                        </wps:cNvCnPr>
                        <wps:spPr bwMode="auto">
                          <a:xfrm>
                            <a:off x="6536" y="2898"/>
                            <a:ext cx="1440" cy="127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62900E" id="Group 297" o:spid="_x0000_s1026" style="position:absolute;margin-left:269.75pt;margin-top:112.9pt;width:208.45pt;height:104.95pt;z-index:-251637760;mso-position-horizontal-relative:page" coordorigin="5395,2258" coordsize="4169,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">
                <v:shape id="AutoShape 308" o:spid="_x0000_s1027" style="position:absolute;left:6252;top:2280;width:2254;height:2076;visibility:visible;mso-wrap-style:square;v-text-anchor:top" coordsize="2254,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" path="m2253,2021l16,2054m,50l,2076m557,l2253,1532e" filled="f" strokeweight="2.25pt">
                  <v:path arrowok="t" o:connecttype="custom" o:connectlocs="2253,4301;16,4334;0,2330;0,4356;557,2280;2253,3812" o:connectangles="0,0,0,0,0,0"/>
                </v:shape>
                <v:shape id="Picture 307" o:spid="_x0000_s1028" type="#_x0000_t75" style="position:absolute;left:8457;top:3657;width:110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">
                  <v:imagedata r:id="rId179" o:title=""/>
                </v:shape>
                <v:shape id="Picture 306" o:spid="_x0000_s1029" type="#_x0000_t75" style="position:absolute;left:5397;top:2795;width:78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">
                  <v:imagedata r:id="rId230" o:title=""/>
                </v:shape>
                <v:shape id="AutoShape 305" o:spid="_x0000_s1030" style="position:absolute;left:6240;top:2899;width:1262;height:1448;visibility:visible;mso-wrap-style:square;v-text-anchor:top" coordsize="126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" path="m,16l1262,m814,436r,1011e" filled="f" strokeweight="1.5pt">
                  <v:stroke dashstyle="3 1"/>
                  <v:path arrowok="t" o:connecttype="custom" o:connectlocs="0,2916;1262,2900;814,3336;814,4347" o:connectangles="0,0,0,0"/>
                </v:shape>
                <v:line id="Line 304" o:spid="_x0000_s1031" style="position:absolute;visibility:visible;mso-wrap-style:square" from="8064,2296" to="8064,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" strokeweight="2.25pt"/>
                <v:shape id="AutoShape 303" o:spid="_x0000_s1032" style="position:absolute;left:6228;top:2916;width:1267;height:1418;visibility:visible;mso-wrap-style:square;v-text-anchor:top" coordsize="1267,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" path="m,455l836,436m1242,r25,1417e" filled="f" strokeweight="1.5pt">
                  <v:stroke dashstyle="3 1"/>
                  <v:path arrowok="t" o:connecttype="custom" o:connectlocs="0,3371;836,3352;1242,2916;1267,4333" o:connectangles="0,0,0,0"/>
                </v:shape>
                <v:shape id="Picture 302" o:spid="_x0000_s1033" type="#_x0000_t75" style="position:absolute;left:5395;top:3237;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">
                  <v:imagedata r:id="rId230" o:title=""/>
                </v:shape>
                <v:shape id="Picture 301" o:spid="_x0000_s1034" type="#_x0000_t75" style="position:absolute;left:7110;top:3983;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">
                  <v:imagedata r:id="rId155" o:title=""/>
                </v:shape>
                <v:shape id="Picture 300" o:spid="_x0000_s1035" type="#_x0000_t75" style="position:absolute;left:7692;top:3531;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">
                  <v:imagedata r:id="rId155" o:title=""/>
                </v:shape>
                <v:shape id="Picture 299" o:spid="_x0000_s1036" type="#_x0000_t75" style="position:absolute;left:6452;top:2983;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">
                  <v:imagedata r:id="rId231" o:title=""/>
                </v:shape>
                <v:line id="Line 298" o:spid="_x0000_s1037" style="position:absolute;visibility:visible;mso-wrap-style:square" from="6536,2898" to="7976,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" strokeweight="2.25pt"/>
                <w10:wrap anchorx="page"/>
              </v:group>
            </w:pict>
          </mc:Fallback>
        </mc:AlternateContent>
      </w:r>
      <w:r>
        <w:rPr>
          <w:color w:val="313131"/>
          <w:sz w:val="20"/>
        </w:rPr>
        <w:t xml:space="preserve">The determinants of demand describe the types of changes in a market that will cause the entire demand curve to move to the right or to the left. In other words, all consumers of a good, service, or productive resource will be willing and able to purchase </w:t>
      </w:r>
      <w:r>
        <w:rPr>
          <w:color w:val="313131"/>
          <w:sz w:val="20"/>
        </w:rPr>
        <w:t>more or less of a product at all prices in the market. The shift will cause a change in the equilibrium price and equilibrium quantity in the market. The table below shows the effects of these changes on a supply and demand graph.</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364"/>
        </w:trPr>
        <w:tc>
          <w:tcPr>
            <w:tcW w:w="3327" w:type="dxa"/>
          </w:tcPr>
          <w:p w:rsidR="004E79BA" w:rsidRDefault="00135E48">
            <w:pPr>
              <w:pStyle w:val="TableParagraph"/>
              <w:spacing w:before="121" w:line="223" w:lineRule="exact"/>
              <w:ind w:left="287"/>
              <w:rPr>
                <w:b/>
                <w:sz w:val="20"/>
              </w:rPr>
            </w:pPr>
            <w:r>
              <w:rPr>
                <w:b/>
                <w:color w:val="313131"/>
                <w:sz w:val="20"/>
              </w:rPr>
              <w:t>Change in Price of Relate</w:t>
            </w:r>
            <w:r>
              <w:rPr>
                <w:b/>
                <w:color w:val="313131"/>
                <w:sz w:val="20"/>
              </w:rPr>
              <w:t>d Goods</w:t>
            </w:r>
          </w:p>
        </w:tc>
        <w:tc>
          <w:tcPr>
            <w:tcW w:w="6025" w:type="dxa"/>
          </w:tcPr>
          <w:p w:rsidR="004E79BA" w:rsidRDefault="00135E48">
            <w:pPr>
              <w:pStyle w:val="TableParagraph"/>
              <w:spacing w:before="121" w:line="223" w:lineRule="exact"/>
              <w:ind w:left="410"/>
              <w:rPr>
                <w:b/>
                <w:sz w:val="20"/>
              </w:rPr>
            </w:pPr>
            <w:r>
              <w:rPr>
                <w:b/>
                <w:color w:val="313131"/>
                <w:sz w:val="20"/>
              </w:rPr>
              <w:t>Effects of a Change in Demand on a Supply and Demand Graph</w:t>
            </w:r>
          </w:p>
        </w:tc>
      </w:tr>
      <w:tr w:rsidR="004E79BA">
        <w:trPr>
          <w:trHeight w:val="4140"/>
        </w:trPr>
        <w:tc>
          <w:tcPr>
            <w:tcW w:w="3327" w:type="dxa"/>
          </w:tcPr>
          <w:p w:rsidR="004E79BA" w:rsidRDefault="00135E48">
            <w:pPr>
              <w:pStyle w:val="TableParagraph"/>
              <w:spacing w:before="119"/>
              <w:ind w:left="107" w:right="115"/>
              <w:rPr>
                <w:sz w:val="20"/>
              </w:rPr>
            </w:pPr>
            <w:r>
              <w:rPr>
                <w:b/>
                <w:color w:val="313131"/>
                <w:sz w:val="20"/>
              </w:rPr>
              <w:t xml:space="preserve">Decrease in the Price of a Complementary Good - </w:t>
            </w:r>
            <w:r>
              <w:rPr>
                <w:color w:val="313131"/>
                <w:sz w:val="20"/>
              </w:rPr>
              <w:t>If the price of a good, service, or resource that is consumed with the product in this market falls, then the demand for the product in this</w:t>
            </w:r>
            <w:r>
              <w:rPr>
                <w:color w:val="313131"/>
                <w:sz w:val="20"/>
              </w:rPr>
              <w:t xml:space="preserve"> market will rise and shift to the right.</w:t>
            </w:r>
          </w:p>
          <w:p w:rsidR="004E79BA" w:rsidRDefault="00135E48">
            <w:pPr>
              <w:pStyle w:val="TableParagraph"/>
              <w:spacing w:before="122"/>
              <w:ind w:left="107" w:right="344"/>
              <w:jc w:val="both"/>
              <w:rPr>
                <w:sz w:val="20"/>
              </w:rPr>
            </w:pPr>
            <w:r>
              <w:rPr>
                <w:color w:val="313131"/>
                <w:sz w:val="20"/>
              </w:rPr>
              <w:t>Example: When the price of cream cheese falls, the demand for</w:t>
            </w:r>
            <w:r>
              <w:rPr>
                <w:color w:val="313131"/>
                <w:spacing w:val="-18"/>
                <w:sz w:val="20"/>
              </w:rPr>
              <w:t xml:space="preserve"> </w:t>
            </w:r>
            <w:r>
              <w:rPr>
                <w:color w:val="313131"/>
                <w:sz w:val="20"/>
              </w:rPr>
              <w:t>bagels will</w:t>
            </w:r>
            <w:r>
              <w:rPr>
                <w:color w:val="313131"/>
                <w:spacing w:val="-2"/>
                <w:sz w:val="20"/>
              </w:rPr>
              <w:t xml:space="preserve"> </w:t>
            </w:r>
            <w:r>
              <w:rPr>
                <w:color w:val="313131"/>
                <w:sz w:val="20"/>
              </w:rPr>
              <w:t>increase.</w:t>
            </w:r>
          </w:p>
          <w:p w:rsidR="004E79BA" w:rsidRDefault="00135E48">
            <w:pPr>
              <w:pStyle w:val="TableParagraph"/>
              <w:spacing w:before="120" w:line="357" w:lineRule="auto"/>
              <w:ind w:left="107" w:right="638"/>
              <w:rPr>
                <w:b/>
                <w:sz w:val="20"/>
              </w:rPr>
            </w:pPr>
            <w:r>
              <w:rPr>
                <w:b/>
                <w:color w:val="313131"/>
                <w:sz w:val="20"/>
              </w:rPr>
              <w:t>Increase in Demand Equilibrium Price Increases Equilibrium Quantity increases</w:t>
            </w:r>
          </w:p>
        </w:tc>
        <w:tc>
          <w:tcPr>
            <w:tcW w:w="6025" w:type="dxa"/>
          </w:tcPr>
          <w:p w:rsidR="004E79BA" w:rsidRDefault="004E79BA">
            <w:pPr>
              <w:pStyle w:val="TableParagraph"/>
              <w:spacing w:before="6"/>
              <w:rPr>
                <w:sz w:val="13"/>
              </w:rPr>
            </w:pPr>
          </w:p>
          <w:p w:rsidR="004E79BA" w:rsidRDefault="00135E48">
            <w:pPr>
              <w:pStyle w:val="TableParagraph"/>
              <w:ind w:left="2438" w:right="1687"/>
              <w:jc w:val="center"/>
              <w:rPr>
                <w:sz w:val="18"/>
              </w:rPr>
            </w:pPr>
            <w:r>
              <w:rPr>
                <w:sz w:val="18"/>
              </w:rPr>
              <w:t>Supply</w:t>
            </w:r>
          </w:p>
          <w:p w:rsidR="004E79BA" w:rsidRDefault="00135E48">
            <w:pPr>
              <w:pStyle w:val="TableParagraph"/>
              <w:spacing w:before="20"/>
              <w:ind w:left="647"/>
              <w:rPr>
                <w:sz w:val="18"/>
              </w:rPr>
            </w:pPr>
            <w:r>
              <w:rPr>
                <w:sz w:val="18"/>
              </w:rPr>
              <w:t>Price</w:t>
            </w:r>
          </w:p>
          <w:p w:rsidR="004E79BA" w:rsidRDefault="004E79BA">
            <w:pPr>
              <w:pStyle w:val="TableParagraph"/>
              <w:rPr>
                <w:sz w:val="18"/>
              </w:rPr>
            </w:pPr>
          </w:p>
          <w:p w:rsidR="004E79BA" w:rsidRDefault="00135E48">
            <w:pPr>
              <w:pStyle w:val="TableParagraph"/>
              <w:spacing w:before="130" w:line="482" w:lineRule="auto"/>
              <w:ind w:left="880" w:right="4839" w:firstLine="2"/>
              <w:rPr>
                <w:sz w:val="18"/>
              </w:rPr>
            </w:pPr>
            <w:r>
              <w:rPr>
                <w:sz w:val="18"/>
              </w:rPr>
              <w:t>Pe2 Pe1</w:t>
            </w:r>
          </w:p>
          <w:p w:rsidR="004E79BA" w:rsidRDefault="00135E48">
            <w:pPr>
              <w:pStyle w:val="TableParagraph"/>
              <w:spacing w:line="196" w:lineRule="exact"/>
              <w:ind w:left="3864"/>
              <w:rPr>
                <w:sz w:val="18"/>
              </w:rPr>
            </w:pPr>
            <w:r>
              <w:rPr>
                <w:sz w:val="18"/>
              </w:rPr>
              <w:t>Demand 2</w:t>
            </w:r>
          </w:p>
          <w:p w:rsidR="004E79BA" w:rsidRDefault="004E79BA">
            <w:pPr>
              <w:pStyle w:val="TableParagraph"/>
              <w:spacing w:before="4"/>
              <w:rPr>
                <w:sz w:val="17"/>
              </w:rPr>
            </w:pPr>
          </w:p>
          <w:p w:rsidR="004E79BA" w:rsidRDefault="00135E48">
            <w:pPr>
              <w:pStyle w:val="TableParagraph"/>
              <w:ind w:left="3307"/>
              <w:rPr>
                <w:sz w:val="18"/>
              </w:rPr>
            </w:pPr>
            <w:r>
              <w:rPr>
                <w:sz w:val="18"/>
              </w:rPr>
              <w:t>Demand 1</w:t>
            </w:r>
          </w:p>
          <w:p w:rsidR="004E79BA" w:rsidRDefault="00135E48">
            <w:pPr>
              <w:pStyle w:val="TableParagraph"/>
              <w:tabs>
                <w:tab w:val="left" w:pos="2649"/>
                <w:tab w:val="left" w:pos="3569"/>
              </w:tabs>
              <w:spacing w:before="115"/>
              <w:ind w:left="2112"/>
              <w:rPr>
                <w:sz w:val="18"/>
              </w:rPr>
            </w:pPr>
            <w:r>
              <w:rPr>
                <w:position w:val="3"/>
                <w:sz w:val="18"/>
              </w:rPr>
              <w:t>Qe1</w:t>
            </w:r>
            <w:r>
              <w:rPr>
                <w:position w:val="3"/>
                <w:sz w:val="18"/>
              </w:rPr>
              <w:tab/>
            </w:r>
            <w:r>
              <w:rPr>
                <w:position w:val="4"/>
                <w:sz w:val="18"/>
              </w:rPr>
              <w:t>Qe2</w:t>
            </w:r>
            <w:r>
              <w:rPr>
                <w:position w:val="4"/>
                <w:sz w:val="18"/>
              </w:rPr>
              <w:tab/>
            </w:r>
            <w:r>
              <w:rPr>
                <w:sz w:val="18"/>
              </w:rPr>
              <w:t>Quantity</w:t>
            </w:r>
          </w:p>
        </w:tc>
      </w:tr>
      <w:tr w:rsidR="004E79BA">
        <w:trPr>
          <w:trHeight w:val="4137"/>
        </w:trPr>
        <w:tc>
          <w:tcPr>
            <w:tcW w:w="3327" w:type="dxa"/>
          </w:tcPr>
          <w:p w:rsidR="004E79BA" w:rsidRDefault="00135E48">
            <w:pPr>
              <w:pStyle w:val="TableParagraph"/>
              <w:spacing w:before="119"/>
              <w:ind w:left="107" w:right="88"/>
              <w:rPr>
                <w:sz w:val="20"/>
              </w:rPr>
            </w:pPr>
            <w:r>
              <w:rPr>
                <w:b/>
                <w:color w:val="313131"/>
                <w:sz w:val="20"/>
              </w:rPr>
              <w:t xml:space="preserve">Decrease in the Price of a Complementary Good - </w:t>
            </w:r>
            <w:r>
              <w:rPr>
                <w:color w:val="313131"/>
                <w:sz w:val="20"/>
              </w:rPr>
              <w:t>If the price of a good, service, or resource that is consumed with the product in this market rises, then the demand for the product in this market will fall and shift to the left.</w:t>
            </w:r>
          </w:p>
          <w:p w:rsidR="004E79BA" w:rsidRDefault="00135E48">
            <w:pPr>
              <w:pStyle w:val="TableParagraph"/>
              <w:spacing w:before="119"/>
              <w:ind w:left="107" w:right="107"/>
              <w:rPr>
                <w:sz w:val="20"/>
              </w:rPr>
            </w:pPr>
            <w:r>
              <w:rPr>
                <w:color w:val="313131"/>
                <w:sz w:val="20"/>
              </w:rPr>
              <w:t>Example: When the price of peanut butter increases, the demand for jelly will decrease.</w:t>
            </w:r>
          </w:p>
          <w:p w:rsidR="004E79BA" w:rsidRDefault="00135E48">
            <w:pPr>
              <w:pStyle w:val="TableParagraph"/>
              <w:spacing w:before="121" w:line="357" w:lineRule="auto"/>
              <w:ind w:left="107" w:right="561"/>
              <w:rPr>
                <w:b/>
                <w:sz w:val="20"/>
              </w:rPr>
            </w:pPr>
            <w:r>
              <w:rPr>
                <w:b/>
                <w:color w:val="313131"/>
                <w:sz w:val="20"/>
              </w:rPr>
              <w:t>Decrease in Demand Equilibrium Price Decreases Equilibrium Quantity Decreases</w:t>
            </w:r>
          </w:p>
        </w:tc>
        <w:tc>
          <w:tcPr>
            <w:tcW w:w="6025" w:type="dxa"/>
          </w:tcPr>
          <w:p w:rsidR="004E79BA" w:rsidRDefault="004E79BA">
            <w:pPr>
              <w:pStyle w:val="TableParagraph"/>
              <w:rPr>
                <w:sz w:val="15"/>
              </w:rPr>
            </w:pPr>
          </w:p>
          <w:p w:rsidR="004E79BA" w:rsidRDefault="00135E48">
            <w:pPr>
              <w:pStyle w:val="TableParagraph"/>
              <w:spacing w:line="183" w:lineRule="exact"/>
              <w:ind w:left="3118" w:right="1133"/>
              <w:jc w:val="center"/>
              <w:rPr>
                <w:sz w:val="18"/>
              </w:rPr>
            </w:pPr>
            <w:r>
              <w:rPr>
                <w:sz w:val="18"/>
              </w:rPr>
              <w:t>Supply</w:t>
            </w:r>
          </w:p>
          <w:p w:rsidR="004E79BA" w:rsidRDefault="00135E48">
            <w:pPr>
              <w:pStyle w:val="TableParagraph"/>
              <w:spacing w:line="183" w:lineRule="exact"/>
              <w:ind w:left="671"/>
              <w:rPr>
                <w:sz w:val="18"/>
              </w:rPr>
            </w:pPr>
            <w:r>
              <w:rPr>
                <w:sz w:val="18"/>
              </w:rPr>
              <w:t>Price</w:t>
            </w:r>
          </w:p>
          <w:p w:rsidR="004E79BA" w:rsidRDefault="00135E48">
            <w:pPr>
              <w:pStyle w:val="TableParagraph"/>
              <w:spacing w:before="112" w:line="362" w:lineRule="auto"/>
              <w:ind w:left="921" w:right="4796" w:firstLine="4"/>
              <w:rPr>
                <w:sz w:val="18"/>
              </w:rPr>
            </w:pPr>
            <w:r>
              <w:rPr>
                <w:sz w:val="18"/>
              </w:rPr>
              <w:t>Pe1 Pe2</w:t>
            </w:r>
          </w:p>
          <w:p w:rsidR="004E79BA" w:rsidRDefault="004E79BA">
            <w:pPr>
              <w:pStyle w:val="TableParagraph"/>
              <w:spacing w:before="5"/>
              <w:rPr>
                <w:sz w:val="13"/>
              </w:rPr>
            </w:pPr>
          </w:p>
          <w:p w:rsidR="004E79BA" w:rsidRDefault="00135E48">
            <w:pPr>
              <w:pStyle w:val="TableParagraph"/>
              <w:ind w:left="4008"/>
              <w:rPr>
                <w:sz w:val="18"/>
              </w:rPr>
            </w:pPr>
            <w:r>
              <w:rPr>
                <w:sz w:val="18"/>
              </w:rPr>
              <w:t>Demand 1</w:t>
            </w:r>
          </w:p>
          <w:p w:rsidR="004E79BA" w:rsidRDefault="00135E48">
            <w:pPr>
              <w:pStyle w:val="TableParagraph"/>
              <w:spacing w:before="81"/>
              <w:ind w:left="3118" w:right="1294"/>
              <w:jc w:val="center"/>
              <w:rPr>
                <w:sz w:val="18"/>
              </w:rPr>
            </w:pPr>
            <w:r>
              <w:rPr>
                <w:sz w:val="18"/>
              </w:rPr>
              <w:t>Demand 2</w:t>
            </w:r>
          </w:p>
          <w:p w:rsidR="004E79BA" w:rsidRDefault="004E79BA">
            <w:pPr>
              <w:pStyle w:val="TableParagraph"/>
              <w:rPr>
                <w:sz w:val="18"/>
              </w:rPr>
            </w:pPr>
          </w:p>
          <w:p w:rsidR="004E79BA" w:rsidRDefault="00135E48">
            <w:pPr>
              <w:pStyle w:val="TableParagraph"/>
              <w:tabs>
                <w:tab w:val="left" w:pos="3629"/>
              </w:tabs>
              <w:spacing w:before="115"/>
              <w:ind w:left="2404"/>
              <w:rPr>
                <w:sz w:val="18"/>
              </w:rPr>
            </w:pPr>
            <w:r>
              <w:rPr>
                <w:sz w:val="18"/>
              </w:rPr>
              <w:t xml:space="preserve">Qe2  </w:t>
            </w:r>
            <w:r>
              <w:rPr>
                <w:spacing w:val="36"/>
                <w:sz w:val="18"/>
              </w:rPr>
              <w:t xml:space="preserve"> </w:t>
            </w:r>
            <w:r>
              <w:rPr>
                <w:sz w:val="18"/>
              </w:rPr>
              <w:t>Qe1</w:t>
            </w:r>
            <w:r>
              <w:rPr>
                <w:sz w:val="18"/>
              </w:rPr>
              <w:tab/>
              <w:t>Quantity</w:t>
            </w:r>
          </w:p>
        </w:tc>
      </w:tr>
    </w:tbl>
    <w:p w:rsidR="004E79BA" w:rsidRDefault="004E79BA">
      <w:pPr>
        <w:rPr>
          <w:sz w:val="18"/>
        </w:rPr>
        <w:sectPr w:rsidR="004E79BA">
          <w:pgSz w:w="12240" w:h="15840"/>
          <w:pgMar w:top="1340" w:right="340" w:bottom="1180" w:left="1300" w:header="761" w:footer="971" w:gutter="0"/>
          <w:cols w:space="720"/>
        </w:sectPr>
      </w:pPr>
    </w:p>
    <w:p w:rsidR="004E79BA" w:rsidRDefault="00135E48">
      <w:pPr>
        <w:pStyle w:val="BodyText"/>
        <w:spacing w:before="7"/>
        <w:ind w:left="0"/>
        <w:rPr>
          <w:rFonts w:ascii="Times New Roman"/>
          <w:sz w:val="8"/>
        </w:rPr>
      </w:pPr>
      <w:r>
        <w:rPr>
          <w:noProof/>
        </w:rPr>
        <mc:AlternateContent>
          <mc:Choice Requires="wpg">
            <w:drawing>
              <wp:anchor distT="0" distB="0" distL="114300" distR="114300" simplePos="0" relativeHeight="251682816" behindDoc="1" locked="0" layoutInCell="1" allowOverlap="1">
                <wp:simplePos x="0" y="0"/>
                <wp:positionH relativeFrom="page">
                  <wp:posOffset>3425825</wp:posOffset>
                </wp:positionH>
                <wp:positionV relativeFrom="page">
                  <wp:posOffset>1264920</wp:posOffset>
                </wp:positionV>
                <wp:extent cx="2639695" cy="1507490"/>
                <wp:effectExtent l="0" t="0" r="1905" b="18415"/>
                <wp:wrapNone/>
                <wp:docPr id="32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1507490"/>
                          <a:chOff x="5395" y="1992"/>
                          <a:chExt cx="4157" cy="2374"/>
                        </a:xfrm>
                      </wpg:grpSpPr>
                      <wps:wsp>
                        <wps:cNvPr id="321" name="AutoShape 296"/>
                        <wps:cNvSpPr>
                          <a:spLocks/>
                        </wps:cNvSpPr>
                        <wps:spPr bwMode="auto">
                          <a:xfrm>
                            <a:off x="6252" y="2288"/>
                            <a:ext cx="2253" cy="2077"/>
                          </a:xfrm>
                          <a:custGeom>
                            <a:avLst/>
                            <a:gdLst>
                              <a:gd name="T0" fmla="+- 0 8505 6253"/>
                              <a:gd name="T1" fmla="*/ T0 w 2253"/>
                              <a:gd name="T2" fmla="+- 0 4310 2288"/>
                              <a:gd name="T3" fmla="*/ 4310 h 2077"/>
                              <a:gd name="T4" fmla="+- 0 6269 6253"/>
                              <a:gd name="T5" fmla="*/ T4 w 2253"/>
                              <a:gd name="T6" fmla="+- 0 4343 2288"/>
                              <a:gd name="T7" fmla="*/ 4343 h 2077"/>
                              <a:gd name="T8" fmla="+- 0 6253 6253"/>
                              <a:gd name="T9" fmla="*/ T8 w 2253"/>
                              <a:gd name="T10" fmla="+- 0 2338 2288"/>
                              <a:gd name="T11" fmla="*/ 2338 h 2077"/>
                              <a:gd name="T12" fmla="+- 0 6253 6253"/>
                              <a:gd name="T13" fmla="*/ T12 w 2253"/>
                              <a:gd name="T14" fmla="+- 0 4365 2288"/>
                              <a:gd name="T15" fmla="*/ 4365 h 2077"/>
                              <a:gd name="T16" fmla="+- 0 6810 6253"/>
                              <a:gd name="T17" fmla="*/ T16 w 2253"/>
                              <a:gd name="T18" fmla="+- 0 2288 2288"/>
                              <a:gd name="T19" fmla="*/ 2288 h 2077"/>
                              <a:gd name="T20" fmla="+- 0 8505 6253"/>
                              <a:gd name="T21" fmla="*/ T20 w 2253"/>
                              <a:gd name="T22" fmla="+- 0 3820 2288"/>
                              <a:gd name="T23" fmla="*/ 3820 h 2077"/>
                            </a:gdLst>
                            <a:ahLst/>
                            <a:cxnLst>
                              <a:cxn ang="0">
                                <a:pos x="T1" y="T3"/>
                              </a:cxn>
                              <a:cxn ang="0">
                                <a:pos x="T5" y="T7"/>
                              </a:cxn>
                              <a:cxn ang="0">
                                <a:pos x="T9" y="T11"/>
                              </a:cxn>
                              <a:cxn ang="0">
                                <a:pos x="T13" y="T15"/>
                              </a:cxn>
                              <a:cxn ang="0">
                                <a:pos x="T17" y="T19"/>
                              </a:cxn>
                              <a:cxn ang="0">
                                <a:pos x="T21" y="T23"/>
                              </a:cxn>
                            </a:cxnLst>
                            <a:rect l="0" t="0" r="r" b="b"/>
                            <a:pathLst>
                              <a:path w="2253" h="2077">
                                <a:moveTo>
                                  <a:pt x="2252" y="2022"/>
                                </a:moveTo>
                                <a:lnTo>
                                  <a:pt x="16" y="2055"/>
                                </a:lnTo>
                                <a:moveTo>
                                  <a:pt x="0" y="50"/>
                                </a:moveTo>
                                <a:lnTo>
                                  <a:pt x="0" y="2077"/>
                                </a:lnTo>
                                <a:moveTo>
                                  <a:pt x="557" y="0"/>
                                </a:moveTo>
                                <a:lnTo>
                                  <a:pt x="2252" y="153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9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443" y="3748"/>
                            <a:ext cx="110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9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395" y="2803"/>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AutoShape 293"/>
                        <wps:cNvSpPr>
                          <a:spLocks/>
                        </wps:cNvSpPr>
                        <wps:spPr bwMode="auto">
                          <a:xfrm>
                            <a:off x="6239" y="2908"/>
                            <a:ext cx="1262" cy="1448"/>
                          </a:xfrm>
                          <a:custGeom>
                            <a:avLst/>
                            <a:gdLst>
                              <a:gd name="T0" fmla="+- 0 6240 6240"/>
                              <a:gd name="T1" fmla="*/ T0 w 1262"/>
                              <a:gd name="T2" fmla="+- 0 2925 2908"/>
                              <a:gd name="T3" fmla="*/ 2925 h 1448"/>
                              <a:gd name="T4" fmla="+- 0 7501 6240"/>
                              <a:gd name="T5" fmla="*/ T4 w 1262"/>
                              <a:gd name="T6" fmla="+- 0 2908 2908"/>
                              <a:gd name="T7" fmla="*/ 2908 h 1448"/>
                              <a:gd name="T8" fmla="+- 0 7053 6240"/>
                              <a:gd name="T9" fmla="*/ T8 w 1262"/>
                              <a:gd name="T10" fmla="+- 0 3344 2908"/>
                              <a:gd name="T11" fmla="*/ 3344 h 1448"/>
                              <a:gd name="T12" fmla="+- 0 7053 6240"/>
                              <a:gd name="T13" fmla="*/ T12 w 1262"/>
                              <a:gd name="T14" fmla="+- 0 4356 2908"/>
                              <a:gd name="T15" fmla="*/ 4356 h 1448"/>
                            </a:gdLst>
                            <a:ahLst/>
                            <a:cxnLst>
                              <a:cxn ang="0">
                                <a:pos x="T1" y="T3"/>
                              </a:cxn>
                              <a:cxn ang="0">
                                <a:pos x="T5" y="T7"/>
                              </a:cxn>
                              <a:cxn ang="0">
                                <a:pos x="T9" y="T11"/>
                              </a:cxn>
                              <a:cxn ang="0">
                                <a:pos x="T13" y="T15"/>
                              </a:cxn>
                            </a:cxnLst>
                            <a:rect l="0" t="0" r="r" b="b"/>
                            <a:pathLst>
                              <a:path w="1262" h="1448">
                                <a:moveTo>
                                  <a:pt x="0" y="17"/>
                                </a:moveTo>
                                <a:lnTo>
                                  <a:pt x="1261" y="0"/>
                                </a:lnTo>
                                <a:moveTo>
                                  <a:pt x="813" y="436"/>
                                </a:moveTo>
                                <a:lnTo>
                                  <a:pt x="813" y="144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292"/>
                        <wps:cNvCnPr>
                          <a:cxnSpLocks noChangeShapeType="1"/>
                        </wps:cNvCnPr>
                        <wps:spPr bwMode="auto">
                          <a:xfrm>
                            <a:off x="8063" y="2304"/>
                            <a:ext cx="0" cy="155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6" name="Picture 29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8149" y="1992"/>
                            <a:ext cx="112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AutoShape 290"/>
                        <wps:cNvSpPr>
                          <a:spLocks/>
                        </wps:cNvSpPr>
                        <wps:spPr bwMode="auto">
                          <a:xfrm>
                            <a:off x="6227" y="2924"/>
                            <a:ext cx="1267" cy="1418"/>
                          </a:xfrm>
                          <a:custGeom>
                            <a:avLst/>
                            <a:gdLst>
                              <a:gd name="T0" fmla="+- 0 6228 6228"/>
                              <a:gd name="T1" fmla="*/ T0 w 1267"/>
                              <a:gd name="T2" fmla="+- 0 3380 2925"/>
                              <a:gd name="T3" fmla="*/ 3380 h 1418"/>
                              <a:gd name="T4" fmla="+- 0 7064 6228"/>
                              <a:gd name="T5" fmla="*/ T4 w 1267"/>
                              <a:gd name="T6" fmla="+- 0 3360 2925"/>
                              <a:gd name="T7" fmla="*/ 3360 h 1418"/>
                              <a:gd name="T8" fmla="+- 0 7469 6228"/>
                              <a:gd name="T9" fmla="*/ T8 w 1267"/>
                              <a:gd name="T10" fmla="+- 0 2925 2925"/>
                              <a:gd name="T11" fmla="*/ 2925 h 1418"/>
                              <a:gd name="T12" fmla="+- 0 7494 6228"/>
                              <a:gd name="T13" fmla="*/ T12 w 1267"/>
                              <a:gd name="T14" fmla="+- 0 4342 2925"/>
                              <a:gd name="T15" fmla="*/ 4342 h 1418"/>
                            </a:gdLst>
                            <a:ahLst/>
                            <a:cxnLst>
                              <a:cxn ang="0">
                                <a:pos x="T1" y="T3"/>
                              </a:cxn>
                              <a:cxn ang="0">
                                <a:pos x="T5" y="T7"/>
                              </a:cxn>
                              <a:cxn ang="0">
                                <a:pos x="T9" y="T11"/>
                              </a:cxn>
                              <a:cxn ang="0">
                                <a:pos x="T13" y="T15"/>
                              </a:cxn>
                            </a:cxnLst>
                            <a:rect l="0" t="0" r="r" b="b"/>
                            <a:pathLst>
                              <a:path w="1267" h="1418">
                                <a:moveTo>
                                  <a:pt x="0" y="455"/>
                                </a:moveTo>
                                <a:lnTo>
                                  <a:pt x="836" y="435"/>
                                </a:lnTo>
                                <a:moveTo>
                                  <a:pt x="1241" y="0"/>
                                </a:moveTo>
                                <a:lnTo>
                                  <a:pt x="1266" y="141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28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395" y="3247"/>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8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109" y="3992"/>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8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691" y="3540"/>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8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6451" y="2992"/>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Line 285"/>
                        <wps:cNvCnPr>
                          <a:cxnSpLocks noChangeShapeType="1"/>
                        </wps:cNvCnPr>
                        <wps:spPr bwMode="auto">
                          <a:xfrm>
                            <a:off x="6536" y="2900"/>
                            <a:ext cx="1440" cy="127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78B851" id="Group 284" o:spid="_x0000_s1026" style="position:absolute;margin-left:269.75pt;margin-top:99.6pt;width:207.85pt;height:118.7pt;z-index:-251633664;mso-position-horizontal-relative:page;mso-position-vertical-relative:page" coordorigin="5395,1992" coordsize="4157,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">
                <v:shape id="AutoShape 296" o:spid="_x0000_s1027" style="position:absolute;left:6252;top:2288;width:2253;height:2077;visibility:visible;mso-wrap-style:square;v-text-anchor:top" coordsize="2253,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" path="m2252,2022l16,2055m,50l,2077m557,l2252,1532e" filled="f" strokeweight="2.25pt">
                  <v:path arrowok="t" o:connecttype="custom" o:connectlocs="2252,4310;16,4343;0,2338;0,4365;557,2288;2252,3820" o:connectangles="0,0,0,0,0,0"/>
                </v:shape>
                <v:shape id="Picture 295" o:spid="_x0000_s1028" type="#_x0000_t75" style="position:absolute;left:8443;top:3748;width:1109;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">
                  <v:imagedata r:id="rId151" o:title=""/>
                </v:shape>
                <v:shape id="Picture 294" o:spid="_x0000_s1029" type="#_x0000_t75" style="position:absolute;left:5395;top:2803;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">
                  <v:imagedata r:id="rId230" o:title=""/>
                </v:shape>
                <v:shape id="AutoShape 293" o:spid="_x0000_s1030" style="position:absolute;left:6239;top:2908;width:1262;height:1448;visibility:visible;mso-wrap-style:square;v-text-anchor:top" coordsize="126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" path="m,17l1261,m813,436r,1012e" filled="f" strokeweight="1.5pt">
                  <v:stroke dashstyle="3 1"/>
                  <v:path arrowok="t" o:connecttype="custom" o:connectlocs="0,2925;1261,2908;813,3344;813,4356" o:connectangles="0,0,0,0"/>
                </v:shape>
                <v:line id="Line 292" o:spid="_x0000_s1031" style="position:absolute;visibility:visible;mso-wrap-style:square" from="8063,2304" to="8063,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" strokeweight="2.25pt"/>
                <v:shape id="Picture 291" o:spid="_x0000_s1032" type="#_x0000_t75" style="position:absolute;left:8149;top:1992;width:1123;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">
                  <v:imagedata r:id="rId234" o:title=""/>
                </v:shape>
                <v:shape id="AutoShape 290" o:spid="_x0000_s1033" style="position:absolute;left:6227;top:2924;width:1267;height:1418;visibility:visible;mso-wrap-style:square;v-text-anchor:top" coordsize="1267,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" path="m,455l836,435m1241,r25,1417e" filled="f" strokeweight="1.5pt">
                  <v:stroke dashstyle="3 1"/>
                  <v:path arrowok="t" o:connecttype="custom" o:connectlocs="0,3380;836,3360;1241,2925;1266,4342" o:connectangles="0,0,0,0"/>
                </v:shape>
                <v:shape id="Picture 289" o:spid="_x0000_s1034" type="#_x0000_t75" style="position:absolute;left:5395;top:3247;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">
                  <v:imagedata r:id="rId230" o:title=""/>
                </v:shape>
                <v:shape id="Picture 288" o:spid="_x0000_s1035" type="#_x0000_t75" style="position:absolute;left:7109;top:3992;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">
                  <v:imagedata r:id="rId154" o:title=""/>
                </v:shape>
                <v:shape id="Picture 287" o:spid="_x0000_s1036" type="#_x0000_t75" style="position:absolute;left:7691;top:3540;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">
                  <v:imagedata r:id="rId155" o:title=""/>
                </v:shape>
                <v:shape id="Picture 286" o:spid="_x0000_s1037" type="#_x0000_t75" style="position:absolute;left:6451;top:2992;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">
                  <v:imagedata r:id="rId235" o:title=""/>
                </v:shape>
                <v:line id="Line 285" o:spid="_x0000_s1038" style="position:absolute;visibility:visible;mso-wrap-style:square" from="6536,2900" to="7976,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" strokeweight="2.25pt"/>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simplePos x="0" y="0"/>
                <wp:positionH relativeFrom="page">
                  <wp:posOffset>4274820</wp:posOffset>
                </wp:positionH>
                <wp:positionV relativeFrom="page">
                  <wp:posOffset>2816225</wp:posOffset>
                </wp:positionV>
                <wp:extent cx="759460" cy="169545"/>
                <wp:effectExtent l="0" t="0" r="4445" b="0"/>
                <wp:wrapNone/>
                <wp:docPr id="31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169545"/>
                          <a:chOff x="6732" y="4435"/>
                          <a:chExt cx="1196" cy="267"/>
                        </a:xfrm>
                      </wpg:grpSpPr>
                      <pic:pic xmlns:pic="http://schemas.openxmlformats.org/drawingml/2006/picture">
                        <pic:nvPicPr>
                          <pic:cNvPr id="318" name="Picture 28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7214" y="4435"/>
                            <a:ext cx="71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8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732" y="4444"/>
                            <a:ext cx="60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7D6EF" id="Group 281" o:spid="_x0000_s1026" style="position:absolute;margin-left:336.6pt;margin-top:221.75pt;width:59.8pt;height:13.35pt;z-index:-251632640;mso-position-horizontal-relative:page;mso-position-vertical-relative:page" coordorigin="6732,4435" coordsize="119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">
                <v:shape id="Picture 283" o:spid="_x0000_s1027" type="#_x0000_t75" style="position:absolute;left:7214;top:4435;width:71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">
                  <v:imagedata r:id="rId237" o:title=""/>
                </v:shape>
                <v:shape id="Picture 282" o:spid="_x0000_s1028" type="#_x0000_t75" style="position:absolute;left:6732;top:4444;width:60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">
                  <v:imagedata r:id="rId213" o:title=""/>
                </v:shape>
                <w10:wrap anchorx="page" anchory="page"/>
              </v:group>
            </w:pict>
          </mc:Fallback>
        </mc:AlternateContent>
      </w:r>
      <w:r>
        <w:rPr>
          <w:noProof/>
        </w:rPr>
        <w:drawing>
          <wp:anchor distT="0" distB="0" distL="0" distR="0" simplePos="0" relativeHeight="251612160" behindDoc="1" locked="0" layoutInCell="1" allowOverlap="1">
            <wp:simplePos x="0" y="0"/>
            <wp:positionH relativeFrom="page">
              <wp:posOffset>3204972</wp:posOffset>
            </wp:positionH>
            <wp:positionV relativeFrom="page">
              <wp:posOffset>1418844</wp:posOffset>
            </wp:positionV>
            <wp:extent cx="704088" cy="163068"/>
            <wp:effectExtent l="0" t="0" r="0" b="0"/>
            <wp:wrapNone/>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146" cstate="print"/>
                    <a:stretch>
                      <a:fillRect/>
                    </a:stretch>
                  </pic:blipFill>
                  <pic:spPr>
                    <a:xfrm>
                      <a:off x="0" y="0"/>
                      <a:ext cx="704088" cy="163068"/>
                    </a:xfrm>
                    <a:prstGeom prst="rect">
                      <a:avLst/>
                    </a:prstGeom>
                  </pic:spPr>
                </pic:pic>
              </a:graphicData>
            </a:graphic>
          </wp:anchor>
        </w:drawing>
      </w:r>
      <w:r>
        <w:rPr>
          <w:noProof/>
        </w:rPr>
        <mc:AlternateContent>
          <mc:Choice Requires="wpg">
            <w:drawing>
              <wp:anchor distT="0" distB="0" distL="114300" distR="114300" simplePos="0" relativeHeight="251684864" behindDoc="1" locked="0" layoutInCell="1" allowOverlap="1">
                <wp:simplePos x="0" y="0"/>
                <wp:positionH relativeFrom="page">
                  <wp:posOffset>3451860</wp:posOffset>
                </wp:positionH>
                <wp:positionV relativeFrom="page">
                  <wp:posOffset>4008120</wp:posOffset>
                </wp:positionV>
                <wp:extent cx="2717800" cy="1361440"/>
                <wp:effectExtent l="3810" t="0" r="2540" b="12065"/>
                <wp:wrapNone/>
                <wp:docPr id="30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361440"/>
                          <a:chOff x="5436" y="6312"/>
                          <a:chExt cx="4280" cy="2144"/>
                        </a:xfrm>
                      </wpg:grpSpPr>
                      <wps:wsp>
                        <wps:cNvPr id="304" name="AutoShape 280"/>
                        <wps:cNvSpPr>
                          <a:spLocks/>
                        </wps:cNvSpPr>
                        <wps:spPr bwMode="auto">
                          <a:xfrm>
                            <a:off x="6283" y="6623"/>
                            <a:ext cx="2281" cy="1825"/>
                          </a:xfrm>
                          <a:custGeom>
                            <a:avLst/>
                            <a:gdLst>
                              <a:gd name="T0" fmla="+- 0 8563 6283"/>
                              <a:gd name="T1" fmla="*/ T0 w 2281"/>
                              <a:gd name="T2" fmla="+- 0 8399 6624"/>
                              <a:gd name="T3" fmla="*/ 8399 h 1825"/>
                              <a:gd name="T4" fmla="+- 0 6300 6283"/>
                              <a:gd name="T5" fmla="*/ T4 w 2281"/>
                              <a:gd name="T6" fmla="+- 0 8429 6624"/>
                              <a:gd name="T7" fmla="*/ 8429 h 1825"/>
                              <a:gd name="T8" fmla="+- 0 6283 6283"/>
                              <a:gd name="T9" fmla="*/ T8 w 2281"/>
                              <a:gd name="T10" fmla="+- 0 6624 6624"/>
                              <a:gd name="T11" fmla="*/ 6624 h 1825"/>
                              <a:gd name="T12" fmla="+- 0 6283 6283"/>
                              <a:gd name="T13" fmla="*/ T12 w 2281"/>
                              <a:gd name="T14" fmla="+- 0 8448 6624"/>
                              <a:gd name="T15" fmla="*/ 8448 h 1825"/>
                              <a:gd name="T16" fmla="+- 0 6548 6283"/>
                              <a:gd name="T17" fmla="*/ T16 w 2281"/>
                              <a:gd name="T18" fmla="+- 0 6687 6624"/>
                              <a:gd name="T19" fmla="*/ 6687 h 1825"/>
                              <a:gd name="T20" fmla="+- 0 8265 6283"/>
                              <a:gd name="T21" fmla="*/ T20 w 2281"/>
                              <a:gd name="T22" fmla="+- 0 8066 6624"/>
                              <a:gd name="T23" fmla="*/ 8066 h 1825"/>
                            </a:gdLst>
                            <a:ahLst/>
                            <a:cxnLst>
                              <a:cxn ang="0">
                                <a:pos x="T1" y="T3"/>
                              </a:cxn>
                              <a:cxn ang="0">
                                <a:pos x="T5" y="T7"/>
                              </a:cxn>
                              <a:cxn ang="0">
                                <a:pos x="T9" y="T11"/>
                              </a:cxn>
                              <a:cxn ang="0">
                                <a:pos x="T13" y="T15"/>
                              </a:cxn>
                              <a:cxn ang="0">
                                <a:pos x="T17" y="T19"/>
                              </a:cxn>
                              <a:cxn ang="0">
                                <a:pos x="T21" y="T23"/>
                              </a:cxn>
                            </a:cxnLst>
                            <a:rect l="0" t="0" r="r" b="b"/>
                            <a:pathLst>
                              <a:path w="2281" h="1825">
                                <a:moveTo>
                                  <a:pt x="2280" y="1775"/>
                                </a:moveTo>
                                <a:lnTo>
                                  <a:pt x="17" y="1805"/>
                                </a:lnTo>
                                <a:moveTo>
                                  <a:pt x="0" y="0"/>
                                </a:moveTo>
                                <a:lnTo>
                                  <a:pt x="0" y="1824"/>
                                </a:lnTo>
                                <a:moveTo>
                                  <a:pt x="265" y="63"/>
                                </a:moveTo>
                                <a:lnTo>
                                  <a:pt x="1982"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27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462" y="7200"/>
                            <a:ext cx="73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AutoShape 278"/>
                        <wps:cNvSpPr>
                          <a:spLocks/>
                        </wps:cNvSpPr>
                        <wps:spPr bwMode="auto">
                          <a:xfrm>
                            <a:off x="6258" y="7331"/>
                            <a:ext cx="1103" cy="1110"/>
                          </a:xfrm>
                          <a:custGeom>
                            <a:avLst/>
                            <a:gdLst>
                              <a:gd name="T0" fmla="+- 0 6258 6258"/>
                              <a:gd name="T1" fmla="*/ T0 w 1103"/>
                              <a:gd name="T2" fmla="+- 0 7346 7331"/>
                              <a:gd name="T3" fmla="*/ 7346 h 1110"/>
                              <a:gd name="T4" fmla="+- 0 7361 6258"/>
                              <a:gd name="T5" fmla="*/ T4 w 1103"/>
                              <a:gd name="T6" fmla="+- 0 7331 7331"/>
                              <a:gd name="T7" fmla="*/ 7331 h 1110"/>
                              <a:gd name="T8" fmla="+- 0 7344 6258"/>
                              <a:gd name="T9" fmla="*/ T8 w 1103"/>
                              <a:gd name="T10" fmla="+- 0 7331 7331"/>
                              <a:gd name="T11" fmla="*/ 7331 h 1110"/>
                              <a:gd name="T12" fmla="+- 0 7353 6258"/>
                              <a:gd name="T13" fmla="*/ T12 w 1103"/>
                              <a:gd name="T14" fmla="+- 0 8441 7331"/>
                              <a:gd name="T15" fmla="*/ 8441 h 1110"/>
                            </a:gdLst>
                            <a:ahLst/>
                            <a:cxnLst>
                              <a:cxn ang="0">
                                <a:pos x="T1" y="T3"/>
                              </a:cxn>
                              <a:cxn ang="0">
                                <a:pos x="T5" y="T7"/>
                              </a:cxn>
                              <a:cxn ang="0">
                                <a:pos x="T9" y="T11"/>
                              </a:cxn>
                              <a:cxn ang="0">
                                <a:pos x="T13" y="T15"/>
                              </a:cxn>
                            </a:cxnLst>
                            <a:rect l="0" t="0" r="r" b="b"/>
                            <a:pathLst>
                              <a:path w="1103" h="1110">
                                <a:moveTo>
                                  <a:pt x="0" y="15"/>
                                </a:moveTo>
                                <a:lnTo>
                                  <a:pt x="1103" y="0"/>
                                </a:lnTo>
                                <a:moveTo>
                                  <a:pt x="1086" y="0"/>
                                </a:moveTo>
                                <a:lnTo>
                                  <a:pt x="1095" y="111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77"/>
                        <wps:cNvCnPr>
                          <a:cxnSpLocks noChangeShapeType="1"/>
                        </wps:cNvCnPr>
                        <wps:spPr bwMode="auto">
                          <a:xfrm>
                            <a:off x="8115" y="6593"/>
                            <a:ext cx="0" cy="140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 name="Picture 27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8202" y="6312"/>
                            <a:ext cx="113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7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8107" y="8030"/>
                            <a:ext cx="11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274"/>
                        <wps:cNvSpPr>
                          <a:spLocks/>
                        </wps:cNvSpPr>
                        <wps:spPr bwMode="auto">
                          <a:xfrm>
                            <a:off x="6283" y="6989"/>
                            <a:ext cx="1436" cy="1427"/>
                          </a:xfrm>
                          <a:custGeom>
                            <a:avLst/>
                            <a:gdLst>
                              <a:gd name="T0" fmla="+- 0 6283 6283"/>
                              <a:gd name="T1" fmla="*/ T0 w 1436"/>
                              <a:gd name="T2" fmla="+- 0 6989 6989"/>
                              <a:gd name="T3" fmla="*/ 6989 h 1427"/>
                              <a:gd name="T4" fmla="+- 0 7705 6283"/>
                              <a:gd name="T5" fmla="*/ T4 w 1436"/>
                              <a:gd name="T6" fmla="+- 0 6989 6989"/>
                              <a:gd name="T7" fmla="*/ 6989 h 1427"/>
                              <a:gd name="T8" fmla="+- 0 7694 6283"/>
                              <a:gd name="T9" fmla="*/ T8 w 1436"/>
                              <a:gd name="T10" fmla="+- 0 6989 6989"/>
                              <a:gd name="T11" fmla="*/ 6989 h 1427"/>
                              <a:gd name="T12" fmla="+- 0 7719 6283"/>
                              <a:gd name="T13" fmla="*/ T12 w 1436"/>
                              <a:gd name="T14" fmla="+- 0 8416 6989"/>
                              <a:gd name="T15" fmla="*/ 8416 h 1427"/>
                            </a:gdLst>
                            <a:ahLst/>
                            <a:cxnLst>
                              <a:cxn ang="0">
                                <a:pos x="T1" y="T3"/>
                              </a:cxn>
                              <a:cxn ang="0">
                                <a:pos x="T5" y="T7"/>
                              </a:cxn>
                              <a:cxn ang="0">
                                <a:pos x="T9" y="T11"/>
                              </a:cxn>
                              <a:cxn ang="0">
                                <a:pos x="T13" y="T15"/>
                              </a:cxn>
                            </a:cxnLst>
                            <a:rect l="0" t="0" r="r" b="b"/>
                            <a:pathLst>
                              <a:path w="1436" h="1427">
                                <a:moveTo>
                                  <a:pt x="0" y="0"/>
                                </a:moveTo>
                                <a:lnTo>
                                  <a:pt x="1422" y="0"/>
                                </a:lnTo>
                                <a:moveTo>
                                  <a:pt x="1411" y="0"/>
                                </a:moveTo>
                                <a:lnTo>
                                  <a:pt x="1436" y="142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27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436" y="6868"/>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AutoShape 272"/>
                        <wps:cNvSpPr>
                          <a:spLocks/>
                        </wps:cNvSpPr>
                        <wps:spPr bwMode="auto">
                          <a:xfrm>
                            <a:off x="7899" y="7584"/>
                            <a:ext cx="462" cy="120"/>
                          </a:xfrm>
                          <a:custGeom>
                            <a:avLst/>
                            <a:gdLst>
                              <a:gd name="T0" fmla="+- 0 8019 7899"/>
                              <a:gd name="T1" fmla="*/ T0 w 462"/>
                              <a:gd name="T2" fmla="+- 0 7584 7584"/>
                              <a:gd name="T3" fmla="*/ 7584 h 120"/>
                              <a:gd name="T4" fmla="+- 0 7899 7899"/>
                              <a:gd name="T5" fmla="*/ T4 w 462"/>
                              <a:gd name="T6" fmla="+- 0 7644 7584"/>
                              <a:gd name="T7" fmla="*/ 7644 h 120"/>
                              <a:gd name="T8" fmla="+- 0 8019 7899"/>
                              <a:gd name="T9" fmla="*/ T8 w 462"/>
                              <a:gd name="T10" fmla="+- 0 7704 7584"/>
                              <a:gd name="T11" fmla="*/ 7704 h 120"/>
                              <a:gd name="T12" fmla="+- 0 8019 7899"/>
                              <a:gd name="T13" fmla="*/ T12 w 462"/>
                              <a:gd name="T14" fmla="+- 0 7654 7584"/>
                              <a:gd name="T15" fmla="*/ 7654 h 120"/>
                              <a:gd name="T16" fmla="+- 0 7999 7899"/>
                              <a:gd name="T17" fmla="*/ T16 w 462"/>
                              <a:gd name="T18" fmla="+- 0 7654 7584"/>
                              <a:gd name="T19" fmla="*/ 7654 h 120"/>
                              <a:gd name="T20" fmla="+- 0 7999 7899"/>
                              <a:gd name="T21" fmla="*/ T20 w 462"/>
                              <a:gd name="T22" fmla="+- 0 7634 7584"/>
                              <a:gd name="T23" fmla="*/ 7634 h 120"/>
                              <a:gd name="T24" fmla="+- 0 8019 7899"/>
                              <a:gd name="T25" fmla="*/ T24 w 462"/>
                              <a:gd name="T26" fmla="+- 0 7634 7584"/>
                              <a:gd name="T27" fmla="*/ 7634 h 120"/>
                              <a:gd name="T28" fmla="+- 0 8019 7899"/>
                              <a:gd name="T29" fmla="*/ T28 w 462"/>
                              <a:gd name="T30" fmla="+- 0 7584 7584"/>
                              <a:gd name="T31" fmla="*/ 7584 h 120"/>
                              <a:gd name="T32" fmla="+- 0 8019 7899"/>
                              <a:gd name="T33" fmla="*/ T32 w 462"/>
                              <a:gd name="T34" fmla="+- 0 7634 7584"/>
                              <a:gd name="T35" fmla="*/ 7634 h 120"/>
                              <a:gd name="T36" fmla="+- 0 7999 7899"/>
                              <a:gd name="T37" fmla="*/ T36 w 462"/>
                              <a:gd name="T38" fmla="+- 0 7634 7584"/>
                              <a:gd name="T39" fmla="*/ 7634 h 120"/>
                              <a:gd name="T40" fmla="+- 0 7999 7899"/>
                              <a:gd name="T41" fmla="*/ T40 w 462"/>
                              <a:gd name="T42" fmla="+- 0 7654 7584"/>
                              <a:gd name="T43" fmla="*/ 7654 h 120"/>
                              <a:gd name="T44" fmla="+- 0 8019 7899"/>
                              <a:gd name="T45" fmla="*/ T44 w 462"/>
                              <a:gd name="T46" fmla="+- 0 7654 7584"/>
                              <a:gd name="T47" fmla="*/ 7654 h 120"/>
                              <a:gd name="T48" fmla="+- 0 8019 7899"/>
                              <a:gd name="T49" fmla="*/ T48 w 462"/>
                              <a:gd name="T50" fmla="+- 0 7634 7584"/>
                              <a:gd name="T51" fmla="*/ 7634 h 120"/>
                              <a:gd name="T52" fmla="+- 0 8360 7899"/>
                              <a:gd name="T53" fmla="*/ T52 w 462"/>
                              <a:gd name="T54" fmla="+- 0 7634 7584"/>
                              <a:gd name="T55" fmla="*/ 7634 h 120"/>
                              <a:gd name="T56" fmla="+- 0 8019 7899"/>
                              <a:gd name="T57" fmla="*/ T56 w 462"/>
                              <a:gd name="T58" fmla="+- 0 7634 7584"/>
                              <a:gd name="T59" fmla="*/ 7634 h 120"/>
                              <a:gd name="T60" fmla="+- 0 8019 7899"/>
                              <a:gd name="T61" fmla="*/ T60 w 462"/>
                              <a:gd name="T62" fmla="+- 0 7654 7584"/>
                              <a:gd name="T63" fmla="*/ 7654 h 120"/>
                              <a:gd name="T64" fmla="+- 0 8360 7899"/>
                              <a:gd name="T65" fmla="*/ T64 w 462"/>
                              <a:gd name="T66" fmla="+- 0 7654 7584"/>
                              <a:gd name="T67" fmla="*/ 7654 h 120"/>
                              <a:gd name="T68" fmla="+- 0 8360 7899"/>
                              <a:gd name="T69" fmla="*/ T68 w 462"/>
                              <a:gd name="T70" fmla="+- 0 7634 7584"/>
                              <a:gd name="T71" fmla="*/ 76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2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594" y="7694"/>
                            <a:ext cx="112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Line 270"/>
                        <wps:cNvCnPr>
                          <a:cxnSpLocks noChangeShapeType="1"/>
                        </wps:cNvCnPr>
                        <wps:spPr bwMode="auto">
                          <a:xfrm>
                            <a:off x="6991" y="6424"/>
                            <a:ext cx="1716" cy="137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5" name="Picture 26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7360" y="7973"/>
                            <a:ext cx="2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6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551" y="7068"/>
                            <a:ext cx="12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38E685" id="Group 267" o:spid="_x0000_s1026" style="position:absolute;margin-left:271.8pt;margin-top:315.6pt;width:214pt;height:107.2pt;z-index:-251631616;mso-position-horizontal-relative:page;mso-position-vertical-relative:page" coordorigin="5436,6312" coordsize="4280,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">
                <v:shape id="AutoShape 280" o:spid="_x0000_s1027" style="position:absolute;left:6283;top:6623;width:2281;height:1825;visibility:visible;mso-wrap-style:square;v-text-anchor:top" coordsize="228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" path="m2280,1775l17,1805m,l,1824m265,63l1982,1442e" filled="f" strokeweight="2.25pt">
                  <v:path arrowok="t" o:connecttype="custom" o:connectlocs="2280,8399;17,8429;0,6624;0,8448;265,6687;1982,8066" o:connectangles="0,0,0,0,0,0"/>
                </v:shape>
                <v:shape id="Picture 279" o:spid="_x0000_s1028" type="#_x0000_t75" style="position:absolute;left:5462;top:7200;width:73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">
                  <v:imagedata r:id="rId220" o:title=""/>
                </v:shape>
                <v:shape id="AutoShape 278" o:spid="_x0000_s1029" style="position:absolute;left:6258;top:7331;width:1103;height:1110;visibility:visible;mso-wrap-style:square;v-text-anchor:top" coordsize="110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" path="m,15l1103,t-17,l1095,1110e" filled="f" strokeweight="1.5pt">
                  <v:stroke dashstyle="3 1"/>
                  <v:path arrowok="t" o:connecttype="custom" o:connectlocs="0,7346;1103,7331;1086,7331;1095,8441" o:connectangles="0,0,0,0"/>
                </v:shape>
                <v:line id="Line 277" o:spid="_x0000_s1030" style="position:absolute;visibility:visible;mso-wrap-style:square" from="8115,6593" to="8115,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" strokeweight="2.25pt"/>
                <v:shape id="Picture 276" o:spid="_x0000_s1031" type="#_x0000_t75" style="position:absolute;left:8202;top:6312;width:113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">
                  <v:imagedata r:id="rId221" o:title=""/>
                </v:shape>
                <v:shape id="Picture 275" o:spid="_x0000_s1032" type="#_x0000_t75" style="position:absolute;left:8107;top:8030;width:11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">
                  <v:imagedata r:id="rId194" o:title=""/>
                </v:shape>
                <v:shape id="AutoShape 274" o:spid="_x0000_s1033" style="position:absolute;left:6283;top:6989;width:1436;height:1427;visibility:visible;mso-wrap-style:square;v-text-anchor:top" coordsize="143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" path="m,l1422,t-11,l1436,1427e" filled="f" strokeweight="1.5pt">
                  <v:stroke dashstyle="3 1"/>
                  <v:path arrowok="t" o:connecttype="custom" o:connectlocs="0,6989;1422,6989;1411,6989;1436,8416" o:connectangles="0,0,0,0"/>
                </v:shape>
                <v:shape id="Picture 273" o:spid="_x0000_s1034" type="#_x0000_t75" style="position:absolute;left:5436;top:6868;width:7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">
                  <v:imagedata r:id="rId240" o:title=""/>
                </v:shape>
                <v:shape id="AutoShape 272" o:spid="_x0000_s1035" style="position:absolute;left:7899;top:7584;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" path="m120,l,60r120,60l120,70r-20,l100,50r20,l120,xm120,50r-20,l100,70r20,l120,50xm461,50r-341,l120,70r341,l461,50xe" fillcolor="black" stroked="f">
                  <v:path arrowok="t" o:connecttype="custom" o:connectlocs="120,7584;0,7644;120,7704;120,7654;100,7654;100,7634;120,7634;120,7584;120,7634;100,7634;100,7654;120,7654;120,7634;461,7634;120,7634;120,7654;461,7654;461,7634" o:connectangles="0,0,0,0,0,0,0,0,0,0,0,0,0,0,0,0,0,0"/>
                </v:shape>
                <v:shape id="Picture 271" o:spid="_x0000_s1036" type="#_x0000_t75" style="position:absolute;left:8594;top:7694;width:112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">
                  <v:imagedata r:id="rId165" o:title=""/>
                </v:shape>
                <v:line id="Line 270" o:spid="_x0000_s1037" style="position:absolute;visibility:visible;mso-wrap-style:square" from="6991,6424" to="8707,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" strokeweight="2.25pt"/>
                <v:shape id="Picture 269" o:spid="_x0000_s1038" type="#_x0000_t75" style="position:absolute;left:7360;top:7973;width:28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">
                  <v:imagedata r:id="rId224" o:title=""/>
                </v:shape>
                <v:shape id="Picture 268" o:spid="_x0000_s1039" type="#_x0000_t75" style="position:absolute;left:6551;top:7068;width:12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">
                  <v:imagedata r:id="rId241" o:title=""/>
                </v:shape>
                <w10:wrap anchorx="page" anchory="page"/>
              </v:group>
            </w:pict>
          </mc:Fallback>
        </mc:AlternateContent>
      </w:r>
      <w:r>
        <w:rPr>
          <w:noProof/>
        </w:rPr>
        <w:drawing>
          <wp:anchor distT="0" distB="0" distL="0" distR="0" simplePos="0" relativeHeight="251613184" behindDoc="1" locked="0" layoutInCell="1" allowOverlap="1">
            <wp:simplePos x="0" y="0"/>
            <wp:positionH relativeFrom="page">
              <wp:posOffset>3215639</wp:posOffset>
            </wp:positionH>
            <wp:positionV relativeFrom="page">
              <wp:posOffset>4151376</wp:posOffset>
            </wp:positionV>
            <wp:extent cx="711708" cy="137160"/>
            <wp:effectExtent l="0" t="0" r="0" b="0"/>
            <wp:wrapNone/>
            <wp:docPr id="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8.png"/>
                    <pic:cNvPicPr/>
                  </pic:nvPicPr>
                  <pic:blipFill>
                    <a:blip r:embed="rId162" cstate="print"/>
                    <a:stretch>
                      <a:fillRect/>
                    </a:stretch>
                  </pic:blipFill>
                  <pic:spPr>
                    <a:xfrm>
                      <a:off x="0" y="0"/>
                      <a:ext cx="711708" cy="137160"/>
                    </a:xfrm>
                    <a:prstGeom prst="rect">
                      <a:avLst/>
                    </a:prstGeom>
                  </pic:spPr>
                </pic:pic>
              </a:graphicData>
            </a:graphic>
          </wp:anchor>
        </w:drawing>
      </w:r>
      <w:r>
        <w:rPr>
          <w:noProof/>
        </w:rPr>
        <mc:AlternateContent>
          <mc:Choice Requires="wpg">
            <w:drawing>
              <wp:anchor distT="0" distB="0" distL="114300" distR="114300" simplePos="0" relativeHeight="251685888" behindDoc="1" locked="0" layoutInCell="1" allowOverlap="1">
                <wp:simplePos x="0" y="0"/>
                <wp:positionH relativeFrom="page">
                  <wp:posOffset>4424045</wp:posOffset>
                </wp:positionH>
                <wp:positionV relativeFrom="page">
                  <wp:posOffset>5429885</wp:posOffset>
                </wp:positionV>
                <wp:extent cx="723900" cy="137160"/>
                <wp:effectExtent l="0" t="635" r="0" b="0"/>
                <wp:wrapNone/>
                <wp:docPr id="30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137160"/>
                          <a:chOff x="6967" y="8551"/>
                          <a:chExt cx="1140" cy="216"/>
                        </a:xfrm>
                      </wpg:grpSpPr>
                      <pic:pic xmlns:pic="http://schemas.openxmlformats.org/drawingml/2006/picture">
                        <pic:nvPicPr>
                          <pic:cNvPr id="301" name="Picture 26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67" y="8551"/>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6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476" y="8551"/>
                            <a:ext cx="6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F4AD25" id="Group 264" o:spid="_x0000_s1026" style="position:absolute;margin-left:348.35pt;margin-top:427.55pt;width:57pt;height:10.8pt;z-index:-251630592;mso-position-horizontal-relative:page;mso-position-vertical-relative:page" coordorigin="6967,8551" coordsize="1140,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">
                <v:shape id="Picture 266" o:spid="_x0000_s1027" type="#_x0000_t75" style="position:absolute;left:6967;top:8551;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">
                  <v:imagedata r:id="rId173" o:title=""/>
                </v:shape>
                <v:shape id="Picture 265" o:spid="_x0000_s1028" type="#_x0000_t75" style="position:absolute;left:7476;top:8551;width:63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">
                  <v:imagedata r:id="rId227" o:title=""/>
                </v:shape>
                <w10:wrap anchorx="page" anchory="page"/>
              </v:group>
            </w:pict>
          </mc:Fallback>
        </mc:AlternateConten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364"/>
        </w:trPr>
        <w:tc>
          <w:tcPr>
            <w:tcW w:w="3327" w:type="dxa"/>
          </w:tcPr>
          <w:p w:rsidR="004E79BA" w:rsidRDefault="00135E48">
            <w:pPr>
              <w:pStyle w:val="TableParagraph"/>
              <w:spacing w:before="119" w:line="225" w:lineRule="exact"/>
              <w:ind w:left="287"/>
              <w:rPr>
                <w:b/>
                <w:sz w:val="20"/>
              </w:rPr>
            </w:pPr>
            <w:r>
              <w:rPr>
                <w:b/>
                <w:color w:val="313131"/>
                <w:sz w:val="20"/>
              </w:rPr>
              <w:t>Change in Price of Related Goods</w:t>
            </w:r>
          </w:p>
        </w:tc>
        <w:tc>
          <w:tcPr>
            <w:tcW w:w="6025" w:type="dxa"/>
          </w:tcPr>
          <w:p w:rsidR="004E79BA" w:rsidRDefault="00135E48">
            <w:pPr>
              <w:pStyle w:val="TableParagraph"/>
              <w:spacing w:before="119" w:line="225" w:lineRule="exact"/>
              <w:ind w:left="410"/>
              <w:rPr>
                <w:b/>
                <w:sz w:val="20"/>
              </w:rPr>
            </w:pPr>
            <w:r>
              <w:rPr>
                <w:b/>
                <w:color w:val="313131"/>
                <w:sz w:val="20"/>
              </w:rPr>
              <w:t>Effects of a Change in Demand on a Supply and Demand Graph</w:t>
            </w:r>
          </w:p>
        </w:tc>
      </w:tr>
      <w:tr w:rsidR="004E79BA">
        <w:trPr>
          <w:trHeight w:val="4382"/>
        </w:trPr>
        <w:tc>
          <w:tcPr>
            <w:tcW w:w="3327" w:type="dxa"/>
          </w:tcPr>
          <w:p w:rsidR="004E79BA" w:rsidRDefault="00135E48">
            <w:pPr>
              <w:pStyle w:val="TableParagraph"/>
              <w:spacing w:before="119"/>
              <w:ind w:left="107" w:right="148"/>
              <w:rPr>
                <w:sz w:val="20"/>
              </w:rPr>
            </w:pPr>
            <w:r>
              <w:rPr>
                <w:b/>
                <w:color w:val="313131"/>
                <w:sz w:val="20"/>
              </w:rPr>
              <w:t xml:space="preserve">Increase in the Price of a Substitute Good - </w:t>
            </w:r>
            <w:r>
              <w:rPr>
                <w:color w:val="313131"/>
                <w:sz w:val="20"/>
              </w:rPr>
              <w:t>If the price of a good, service, or resource that is consumed in place of the product in this market rises, then the demand for the product in this market will rise and shift to the right.</w:t>
            </w:r>
          </w:p>
          <w:p w:rsidR="004E79BA" w:rsidRDefault="00135E48">
            <w:pPr>
              <w:pStyle w:val="TableParagraph"/>
              <w:spacing w:before="119"/>
              <w:ind w:left="107" w:right="254"/>
              <w:rPr>
                <w:sz w:val="20"/>
              </w:rPr>
            </w:pPr>
            <w:r>
              <w:rPr>
                <w:color w:val="313131"/>
                <w:sz w:val="20"/>
              </w:rPr>
              <w:t>Example: When the price of black bean veggie burgers rises, the dem</w:t>
            </w:r>
            <w:r>
              <w:rPr>
                <w:color w:val="313131"/>
                <w:sz w:val="20"/>
              </w:rPr>
              <w:t>and for tofu veggie burgers will increase.</w:t>
            </w:r>
          </w:p>
          <w:p w:rsidR="004E79BA" w:rsidRDefault="00135E48">
            <w:pPr>
              <w:pStyle w:val="TableParagraph"/>
              <w:spacing w:before="121" w:line="357" w:lineRule="auto"/>
              <w:ind w:left="107" w:right="638"/>
              <w:rPr>
                <w:b/>
                <w:sz w:val="20"/>
              </w:rPr>
            </w:pPr>
            <w:r>
              <w:rPr>
                <w:b/>
                <w:color w:val="313131"/>
                <w:sz w:val="20"/>
              </w:rPr>
              <w:t>Increase in Demand Equilibrium Price Increases Equilibrium Quantity increases</w:t>
            </w:r>
          </w:p>
        </w:tc>
        <w:tc>
          <w:tcPr>
            <w:tcW w:w="6025" w:type="dxa"/>
          </w:tcPr>
          <w:p w:rsidR="004E79BA" w:rsidRDefault="004E79BA">
            <w:pPr>
              <w:pStyle w:val="TableParagraph"/>
              <w:spacing w:before="4"/>
              <w:rPr>
                <w:rFonts w:ascii="Times New Roman"/>
                <w:sz w:val="21"/>
              </w:rPr>
            </w:pPr>
          </w:p>
          <w:p w:rsidR="004E79BA" w:rsidRDefault="00135E48">
            <w:pPr>
              <w:pStyle w:val="TableParagraph"/>
              <w:spacing w:line="191" w:lineRule="exact"/>
              <w:ind w:left="3694"/>
              <w:rPr>
                <w:sz w:val="18"/>
              </w:rPr>
            </w:pPr>
            <w:r>
              <w:rPr>
                <w:sz w:val="18"/>
              </w:rPr>
              <w:t>Supply</w:t>
            </w:r>
          </w:p>
          <w:p w:rsidR="004E79BA" w:rsidRDefault="00135E48">
            <w:pPr>
              <w:pStyle w:val="TableParagraph"/>
              <w:spacing w:line="191" w:lineRule="exact"/>
              <w:ind w:left="647"/>
              <w:rPr>
                <w:sz w:val="18"/>
              </w:rPr>
            </w:pPr>
            <w:r>
              <w:rPr>
                <w:sz w:val="18"/>
              </w:rPr>
              <w:t>Price</w:t>
            </w:r>
          </w:p>
          <w:p w:rsidR="004E79BA" w:rsidRDefault="004E79BA">
            <w:pPr>
              <w:pStyle w:val="TableParagraph"/>
              <w:rPr>
                <w:rFonts w:ascii="Times New Roman"/>
                <w:sz w:val="18"/>
              </w:rPr>
            </w:pPr>
          </w:p>
          <w:p w:rsidR="004E79BA" w:rsidRDefault="00135E48">
            <w:pPr>
              <w:pStyle w:val="TableParagraph"/>
              <w:spacing w:before="142" w:line="484" w:lineRule="auto"/>
              <w:ind w:left="880" w:right="4841"/>
              <w:rPr>
                <w:sz w:val="18"/>
              </w:rPr>
            </w:pPr>
            <w:r>
              <w:rPr>
                <w:sz w:val="18"/>
              </w:rPr>
              <w:t>Pe2 Pe1</w:t>
            </w:r>
          </w:p>
          <w:p w:rsidR="004E79BA" w:rsidRDefault="00135E48">
            <w:pPr>
              <w:pStyle w:val="TableParagraph"/>
              <w:spacing w:before="58"/>
              <w:ind w:left="3850"/>
              <w:rPr>
                <w:sz w:val="18"/>
              </w:rPr>
            </w:pPr>
            <w:r>
              <w:rPr>
                <w:sz w:val="18"/>
              </w:rPr>
              <w:t>Demand 2</w:t>
            </w:r>
          </w:p>
          <w:p w:rsidR="004E79BA" w:rsidRDefault="00135E48">
            <w:pPr>
              <w:pStyle w:val="TableParagraph"/>
              <w:spacing w:before="119"/>
              <w:ind w:left="3327"/>
              <w:rPr>
                <w:sz w:val="18"/>
              </w:rPr>
            </w:pPr>
            <w:r>
              <w:rPr>
                <w:sz w:val="18"/>
              </w:rPr>
              <w:t>Demand 1</w:t>
            </w:r>
          </w:p>
          <w:p w:rsidR="004E79BA" w:rsidRDefault="00135E48">
            <w:pPr>
              <w:pStyle w:val="TableParagraph"/>
              <w:tabs>
                <w:tab w:val="left" w:pos="2649"/>
                <w:tab w:val="left" w:pos="3569"/>
              </w:tabs>
              <w:spacing w:before="132"/>
              <w:ind w:left="2112"/>
              <w:rPr>
                <w:sz w:val="18"/>
              </w:rPr>
            </w:pPr>
            <w:r>
              <w:rPr>
                <w:position w:val="2"/>
                <w:sz w:val="18"/>
              </w:rPr>
              <w:t>Qe1</w:t>
            </w:r>
            <w:r>
              <w:rPr>
                <w:position w:val="2"/>
                <w:sz w:val="18"/>
              </w:rPr>
              <w:tab/>
            </w:r>
            <w:r>
              <w:rPr>
                <w:position w:val="3"/>
                <w:sz w:val="18"/>
              </w:rPr>
              <w:t>Qe2</w:t>
            </w:r>
            <w:r>
              <w:rPr>
                <w:position w:val="3"/>
                <w:sz w:val="18"/>
              </w:rPr>
              <w:tab/>
            </w:r>
            <w:r>
              <w:rPr>
                <w:sz w:val="18"/>
              </w:rPr>
              <w:t>Quantity</w:t>
            </w:r>
          </w:p>
        </w:tc>
      </w:tr>
      <w:tr w:rsidR="004E79BA">
        <w:trPr>
          <w:trHeight w:val="4137"/>
        </w:trPr>
        <w:tc>
          <w:tcPr>
            <w:tcW w:w="3327" w:type="dxa"/>
          </w:tcPr>
          <w:p w:rsidR="004E79BA" w:rsidRDefault="00135E48">
            <w:pPr>
              <w:pStyle w:val="TableParagraph"/>
              <w:spacing w:before="119"/>
              <w:ind w:left="107" w:right="148"/>
              <w:rPr>
                <w:sz w:val="20"/>
              </w:rPr>
            </w:pPr>
            <w:r>
              <w:rPr>
                <w:b/>
                <w:color w:val="313131"/>
                <w:sz w:val="20"/>
              </w:rPr>
              <w:t xml:space="preserve">Decrease in the Price of a Substitute Good - </w:t>
            </w:r>
            <w:r>
              <w:rPr>
                <w:color w:val="313131"/>
                <w:sz w:val="20"/>
              </w:rPr>
              <w:t>If the price of a good, service, or resource that is consumed in place of the product in this market decreases, then the demand for the product in this market will fall and shift to the left.</w:t>
            </w:r>
          </w:p>
          <w:p w:rsidR="004E79BA" w:rsidRDefault="00135E48">
            <w:pPr>
              <w:pStyle w:val="TableParagraph"/>
              <w:spacing w:before="119"/>
              <w:ind w:left="107" w:right="378"/>
              <w:rPr>
                <w:sz w:val="20"/>
              </w:rPr>
            </w:pPr>
            <w:r>
              <w:rPr>
                <w:color w:val="313131"/>
                <w:sz w:val="20"/>
              </w:rPr>
              <w:t>Example: When the price of coffee falls, the demand for tea will</w:t>
            </w:r>
            <w:r>
              <w:rPr>
                <w:color w:val="313131"/>
                <w:sz w:val="20"/>
              </w:rPr>
              <w:t xml:space="preserve"> decrease.</w:t>
            </w:r>
          </w:p>
          <w:p w:rsidR="004E79BA" w:rsidRDefault="00135E48">
            <w:pPr>
              <w:pStyle w:val="TableParagraph"/>
              <w:spacing w:before="120" w:line="357" w:lineRule="auto"/>
              <w:ind w:left="107" w:right="561"/>
              <w:rPr>
                <w:b/>
                <w:sz w:val="20"/>
              </w:rPr>
            </w:pPr>
            <w:r>
              <w:rPr>
                <w:b/>
                <w:color w:val="313131"/>
                <w:sz w:val="20"/>
              </w:rPr>
              <w:t>Decrease in Demand Equilibrium Price Decreases Equilibrium Quantity Decreases</w:t>
            </w:r>
          </w:p>
        </w:tc>
        <w:tc>
          <w:tcPr>
            <w:tcW w:w="6025" w:type="dxa"/>
          </w:tcPr>
          <w:p w:rsidR="004E79BA" w:rsidRDefault="004E79BA">
            <w:pPr>
              <w:pStyle w:val="TableParagraph"/>
              <w:spacing w:before="1"/>
              <w:rPr>
                <w:rFonts w:ascii="Times New Roman"/>
                <w:sz w:val="15"/>
              </w:rPr>
            </w:pPr>
          </w:p>
          <w:p w:rsidR="004E79BA" w:rsidRDefault="00135E48">
            <w:pPr>
              <w:pStyle w:val="TableParagraph"/>
              <w:spacing w:line="183" w:lineRule="exact"/>
              <w:ind w:left="3118" w:right="1133"/>
              <w:jc w:val="center"/>
              <w:rPr>
                <w:sz w:val="18"/>
              </w:rPr>
            </w:pPr>
            <w:r>
              <w:rPr>
                <w:sz w:val="18"/>
              </w:rPr>
              <w:t>Supply</w:t>
            </w:r>
          </w:p>
          <w:p w:rsidR="004E79BA" w:rsidRDefault="00135E48">
            <w:pPr>
              <w:pStyle w:val="TableParagraph"/>
              <w:spacing w:line="183" w:lineRule="exact"/>
              <w:ind w:left="671"/>
              <w:rPr>
                <w:sz w:val="18"/>
              </w:rPr>
            </w:pPr>
            <w:r>
              <w:rPr>
                <w:sz w:val="18"/>
              </w:rPr>
              <w:t>Price</w:t>
            </w:r>
          </w:p>
          <w:p w:rsidR="004E79BA" w:rsidRDefault="00135E48">
            <w:pPr>
              <w:pStyle w:val="TableParagraph"/>
              <w:spacing w:before="112" w:line="362" w:lineRule="auto"/>
              <w:ind w:left="921" w:right="4796" w:firstLine="4"/>
              <w:rPr>
                <w:sz w:val="18"/>
              </w:rPr>
            </w:pPr>
            <w:r>
              <w:rPr>
                <w:sz w:val="18"/>
              </w:rPr>
              <w:t>Pe1 Pe2</w:t>
            </w:r>
          </w:p>
          <w:p w:rsidR="004E79BA" w:rsidRDefault="004E79BA">
            <w:pPr>
              <w:pStyle w:val="TableParagraph"/>
              <w:spacing w:before="1"/>
              <w:rPr>
                <w:rFonts w:ascii="Times New Roman"/>
                <w:sz w:val="14"/>
              </w:rPr>
            </w:pPr>
          </w:p>
          <w:p w:rsidR="004E79BA" w:rsidRDefault="00135E48">
            <w:pPr>
              <w:pStyle w:val="TableParagraph"/>
              <w:ind w:left="4008"/>
              <w:rPr>
                <w:sz w:val="18"/>
              </w:rPr>
            </w:pPr>
            <w:r>
              <w:rPr>
                <w:sz w:val="18"/>
              </w:rPr>
              <w:t>Demand 1</w:t>
            </w:r>
          </w:p>
          <w:p w:rsidR="004E79BA" w:rsidRDefault="00135E48">
            <w:pPr>
              <w:pStyle w:val="TableParagraph"/>
              <w:spacing w:before="116"/>
              <w:ind w:left="3118" w:right="1284"/>
              <w:jc w:val="center"/>
              <w:rPr>
                <w:sz w:val="18"/>
              </w:rPr>
            </w:pPr>
            <w:r>
              <w:rPr>
                <w:sz w:val="18"/>
              </w:rPr>
              <w:t>Demand 2</w:t>
            </w:r>
          </w:p>
          <w:p w:rsidR="004E79BA" w:rsidRDefault="004E79BA">
            <w:pPr>
              <w:pStyle w:val="TableParagraph"/>
              <w:spacing w:before="2"/>
              <w:rPr>
                <w:rFonts w:ascii="Times New Roman"/>
                <w:sz w:val="26"/>
              </w:rPr>
            </w:pPr>
          </w:p>
          <w:p w:rsidR="004E79BA" w:rsidRDefault="00135E48">
            <w:pPr>
              <w:pStyle w:val="TableParagraph"/>
              <w:tabs>
                <w:tab w:val="left" w:pos="3629"/>
              </w:tabs>
              <w:spacing w:before="1"/>
              <w:ind w:left="2404"/>
              <w:rPr>
                <w:sz w:val="18"/>
              </w:rPr>
            </w:pPr>
            <w:r>
              <w:rPr>
                <w:sz w:val="18"/>
              </w:rPr>
              <w:t xml:space="preserve">Qe2  </w:t>
            </w:r>
            <w:r>
              <w:rPr>
                <w:spacing w:val="36"/>
                <w:sz w:val="18"/>
              </w:rPr>
              <w:t xml:space="preserve"> </w:t>
            </w:r>
            <w:r>
              <w:rPr>
                <w:sz w:val="18"/>
              </w:rPr>
              <w:t>Qe1</w:t>
            </w:r>
            <w:r>
              <w:rPr>
                <w:sz w:val="18"/>
              </w:rPr>
              <w:tab/>
              <w:t>Quantity</w:t>
            </w:r>
          </w:p>
        </w:tc>
      </w:tr>
    </w:tbl>
    <w:p w:rsidR="004E79BA" w:rsidRDefault="004E79BA">
      <w:pPr>
        <w:rPr>
          <w:sz w:val="18"/>
        </w:rPr>
        <w:sectPr w:rsidR="004E79BA">
          <w:pgSz w:w="12240" w:h="15840"/>
          <w:pgMar w:top="1340" w:right="340" w:bottom="1180" w:left="1300" w:header="761" w:footer="971" w:gutter="0"/>
          <w:cols w:space="720"/>
        </w:sectPr>
      </w:pPr>
    </w:p>
    <w:p w:rsidR="004E79BA" w:rsidRDefault="00135E48">
      <w:pPr>
        <w:pStyle w:val="BodyText"/>
        <w:spacing w:before="7"/>
        <w:ind w:left="0"/>
        <w:rPr>
          <w:rFonts w:ascii="Times New Roman"/>
          <w:sz w:val="8"/>
        </w:rPr>
      </w:pPr>
      <w:r>
        <w:rPr>
          <w:noProof/>
        </w:rPr>
        <mc:AlternateContent>
          <mc:Choice Requires="wpg">
            <w:drawing>
              <wp:anchor distT="0" distB="0" distL="114300" distR="114300" simplePos="0" relativeHeight="251686912" behindDoc="1" locked="0" layoutInCell="1" allowOverlap="1">
                <wp:simplePos x="0" y="0"/>
                <wp:positionH relativeFrom="page">
                  <wp:posOffset>3425825</wp:posOffset>
                </wp:positionH>
                <wp:positionV relativeFrom="page">
                  <wp:posOffset>1264920</wp:posOffset>
                </wp:positionV>
                <wp:extent cx="2618740" cy="1507490"/>
                <wp:effectExtent l="0" t="0" r="3810" b="18415"/>
                <wp:wrapNone/>
                <wp:docPr id="28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1507490"/>
                          <a:chOff x="5395" y="1992"/>
                          <a:chExt cx="4124" cy="2374"/>
                        </a:xfrm>
                      </wpg:grpSpPr>
                      <wps:wsp>
                        <wps:cNvPr id="288" name="AutoShape 263"/>
                        <wps:cNvSpPr>
                          <a:spLocks/>
                        </wps:cNvSpPr>
                        <wps:spPr bwMode="auto">
                          <a:xfrm>
                            <a:off x="6252" y="2288"/>
                            <a:ext cx="2254" cy="2077"/>
                          </a:xfrm>
                          <a:custGeom>
                            <a:avLst/>
                            <a:gdLst>
                              <a:gd name="T0" fmla="+- 0 8506 6253"/>
                              <a:gd name="T1" fmla="*/ T0 w 2254"/>
                              <a:gd name="T2" fmla="+- 0 4310 2288"/>
                              <a:gd name="T3" fmla="*/ 4310 h 2077"/>
                              <a:gd name="T4" fmla="+- 0 6269 6253"/>
                              <a:gd name="T5" fmla="*/ T4 w 2254"/>
                              <a:gd name="T6" fmla="+- 0 4343 2288"/>
                              <a:gd name="T7" fmla="*/ 4343 h 2077"/>
                              <a:gd name="T8" fmla="+- 0 6253 6253"/>
                              <a:gd name="T9" fmla="*/ T8 w 2254"/>
                              <a:gd name="T10" fmla="+- 0 2338 2288"/>
                              <a:gd name="T11" fmla="*/ 2338 h 2077"/>
                              <a:gd name="T12" fmla="+- 0 6253 6253"/>
                              <a:gd name="T13" fmla="*/ T12 w 2254"/>
                              <a:gd name="T14" fmla="+- 0 4365 2288"/>
                              <a:gd name="T15" fmla="*/ 4365 h 2077"/>
                              <a:gd name="T16" fmla="+- 0 6810 6253"/>
                              <a:gd name="T17" fmla="*/ T16 w 2254"/>
                              <a:gd name="T18" fmla="+- 0 2288 2288"/>
                              <a:gd name="T19" fmla="*/ 2288 h 2077"/>
                              <a:gd name="T20" fmla="+- 0 8506 6253"/>
                              <a:gd name="T21" fmla="*/ T20 w 2254"/>
                              <a:gd name="T22" fmla="+- 0 3820 2288"/>
                              <a:gd name="T23" fmla="*/ 3820 h 2077"/>
                            </a:gdLst>
                            <a:ahLst/>
                            <a:cxnLst>
                              <a:cxn ang="0">
                                <a:pos x="T1" y="T3"/>
                              </a:cxn>
                              <a:cxn ang="0">
                                <a:pos x="T5" y="T7"/>
                              </a:cxn>
                              <a:cxn ang="0">
                                <a:pos x="T9" y="T11"/>
                              </a:cxn>
                              <a:cxn ang="0">
                                <a:pos x="T13" y="T15"/>
                              </a:cxn>
                              <a:cxn ang="0">
                                <a:pos x="T17" y="T19"/>
                              </a:cxn>
                              <a:cxn ang="0">
                                <a:pos x="T21" y="T23"/>
                              </a:cxn>
                            </a:cxnLst>
                            <a:rect l="0" t="0" r="r" b="b"/>
                            <a:pathLst>
                              <a:path w="2254" h="2077">
                                <a:moveTo>
                                  <a:pt x="2253" y="2022"/>
                                </a:moveTo>
                                <a:lnTo>
                                  <a:pt x="16" y="2055"/>
                                </a:lnTo>
                                <a:moveTo>
                                  <a:pt x="0" y="50"/>
                                </a:moveTo>
                                <a:lnTo>
                                  <a:pt x="0" y="2077"/>
                                </a:lnTo>
                                <a:moveTo>
                                  <a:pt x="557" y="0"/>
                                </a:moveTo>
                                <a:lnTo>
                                  <a:pt x="2253" y="153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6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412" y="3789"/>
                            <a:ext cx="110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6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395" y="2803"/>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AutoShape 260"/>
                        <wps:cNvSpPr>
                          <a:spLocks/>
                        </wps:cNvSpPr>
                        <wps:spPr bwMode="auto">
                          <a:xfrm>
                            <a:off x="6239" y="2908"/>
                            <a:ext cx="1262" cy="1448"/>
                          </a:xfrm>
                          <a:custGeom>
                            <a:avLst/>
                            <a:gdLst>
                              <a:gd name="T0" fmla="+- 0 6240 6240"/>
                              <a:gd name="T1" fmla="*/ T0 w 1262"/>
                              <a:gd name="T2" fmla="+- 0 2925 2908"/>
                              <a:gd name="T3" fmla="*/ 2925 h 1448"/>
                              <a:gd name="T4" fmla="+- 0 7502 6240"/>
                              <a:gd name="T5" fmla="*/ T4 w 1262"/>
                              <a:gd name="T6" fmla="+- 0 2908 2908"/>
                              <a:gd name="T7" fmla="*/ 2908 h 1448"/>
                              <a:gd name="T8" fmla="+- 0 7053 6240"/>
                              <a:gd name="T9" fmla="*/ T8 w 1262"/>
                              <a:gd name="T10" fmla="+- 0 3344 2908"/>
                              <a:gd name="T11" fmla="*/ 3344 h 1448"/>
                              <a:gd name="T12" fmla="+- 0 7053 6240"/>
                              <a:gd name="T13" fmla="*/ T12 w 1262"/>
                              <a:gd name="T14" fmla="+- 0 4356 2908"/>
                              <a:gd name="T15" fmla="*/ 4356 h 1448"/>
                            </a:gdLst>
                            <a:ahLst/>
                            <a:cxnLst>
                              <a:cxn ang="0">
                                <a:pos x="T1" y="T3"/>
                              </a:cxn>
                              <a:cxn ang="0">
                                <a:pos x="T5" y="T7"/>
                              </a:cxn>
                              <a:cxn ang="0">
                                <a:pos x="T9" y="T11"/>
                              </a:cxn>
                              <a:cxn ang="0">
                                <a:pos x="T13" y="T15"/>
                              </a:cxn>
                            </a:cxnLst>
                            <a:rect l="0" t="0" r="r" b="b"/>
                            <a:pathLst>
                              <a:path w="1262" h="1448">
                                <a:moveTo>
                                  <a:pt x="0" y="17"/>
                                </a:moveTo>
                                <a:lnTo>
                                  <a:pt x="1262" y="0"/>
                                </a:lnTo>
                                <a:moveTo>
                                  <a:pt x="813" y="436"/>
                                </a:moveTo>
                                <a:lnTo>
                                  <a:pt x="813" y="144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259"/>
                        <wps:cNvCnPr>
                          <a:cxnSpLocks noChangeShapeType="1"/>
                        </wps:cNvCnPr>
                        <wps:spPr bwMode="auto">
                          <a:xfrm>
                            <a:off x="8063" y="2304"/>
                            <a:ext cx="0" cy="155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25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8149" y="1992"/>
                            <a:ext cx="112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AutoShape 257"/>
                        <wps:cNvSpPr>
                          <a:spLocks/>
                        </wps:cNvSpPr>
                        <wps:spPr bwMode="auto">
                          <a:xfrm>
                            <a:off x="6228" y="2924"/>
                            <a:ext cx="1267" cy="1418"/>
                          </a:xfrm>
                          <a:custGeom>
                            <a:avLst/>
                            <a:gdLst>
                              <a:gd name="T0" fmla="+- 0 6228 6228"/>
                              <a:gd name="T1" fmla="*/ T0 w 1267"/>
                              <a:gd name="T2" fmla="+- 0 3380 2925"/>
                              <a:gd name="T3" fmla="*/ 3380 h 1418"/>
                              <a:gd name="T4" fmla="+- 0 7064 6228"/>
                              <a:gd name="T5" fmla="*/ T4 w 1267"/>
                              <a:gd name="T6" fmla="+- 0 3360 2925"/>
                              <a:gd name="T7" fmla="*/ 3360 h 1418"/>
                              <a:gd name="T8" fmla="+- 0 7470 6228"/>
                              <a:gd name="T9" fmla="*/ T8 w 1267"/>
                              <a:gd name="T10" fmla="+- 0 2925 2925"/>
                              <a:gd name="T11" fmla="*/ 2925 h 1418"/>
                              <a:gd name="T12" fmla="+- 0 7494 6228"/>
                              <a:gd name="T13" fmla="*/ T12 w 1267"/>
                              <a:gd name="T14" fmla="+- 0 4342 2925"/>
                              <a:gd name="T15" fmla="*/ 4342 h 1418"/>
                            </a:gdLst>
                            <a:ahLst/>
                            <a:cxnLst>
                              <a:cxn ang="0">
                                <a:pos x="T1" y="T3"/>
                              </a:cxn>
                              <a:cxn ang="0">
                                <a:pos x="T5" y="T7"/>
                              </a:cxn>
                              <a:cxn ang="0">
                                <a:pos x="T9" y="T11"/>
                              </a:cxn>
                              <a:cxn ang="0">
                                <a:pos x="T13" y="T15"/>
                              </a:cxn>
                            </a:cxnLst>
                            <a:rect l="0" t="0" r="r" b="b"/>
                            <a:pathLst>
                              <a:path w="1267" h="1418">
                                <a:moveTo>
                                  <a:pt x="0" y="455"/>
                                </a:moveTo>
                                <a:lnTo>
                                  <a:pt x="836" y="435"/>
                                </a:lnTo>
                                <a:moveTo>
                                  <a:pt x="1242" y="0"/>
                                </a:moveTo>
                                <a:lnTo>
                                  <a:pt x="1266" y="141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2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395" y="3247"/>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109" y="3992"/>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692" y="3540"/>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5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6452" y="2992"/>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Line 252"/>
                        <wps:cNvCnPr>
                          <a:cxnSpLocks noChangeShapeType="1"/>
                        </wps:cNvCnPr>
                        <wps:spPr bwMode="auto">
                          <a:xfrm>
                            <a:off x="6536" y="2900"/>
                            <a:ext cx="1440" cy="127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43A0B" id="Group 251" o:spid="_x0000_s1026" style="position:absolute;margin-left:269.75pt;margin-top:99.6pt;width:206.2pt;height:118.7pt;z-index:-251629568;mso-position-horizontal-relative:page;mso-position-vertical-relative:page" coordorigin="5395,1992" coordsize="4124,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">
                <v:shape id="AutoShape 263" o:spid="_x0000_s1027" style="position:absolute;left:6252;top:2288;width:2254;height:2077;visibility:visible;mso-wrap-style:square;v-text-anchor:top" coordsize="2254,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" path="m2253,2022l16,2055m,50l,2077m557,l2253,1532e" filled="f" strokeweight="2.25pt">
                  <v:path arrowok="t" o:connecttype="custom" o:connectlocs="2253,4310;16,4343;0,2338;0,4365;557,2288;2253,3820" o:connectangles="0,0,0,0,0,0"/>
                </v:shape>
                <v:shape id="Picture 262" o:spid="_x0000_s1028" type="#_x0000_t75" style="position:absolute;left:8412;top:3789;width:110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">
                  <v:imagedata r:id="rId179" o:title=""/>
                </v:shape>
                <v:shape id="Picture 261" o:spid="_x0000_s1029" type="#_x0000_t75" style="position:absolute;left:5395;top:2803;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">
                  <v:imagedata r:id="rId230" o:title=""/>
                </v:shape>
                <v:shape id="AutoShape 260" o:spid="_x0000_s1030" style="position:absolute;left:6239;top:2908;width:1262;height:1448;visibility:visible;mso-wrap-style:square;v-text-anchor:top" coordsize="126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" path="m,17l1262,m813,436r,1012e" filled="f" strokeweight="1.5pt">
                  <v:stroke dashstyle="3 1"/>
                  <v:path arrowok="t" o:connecttype="custom" o:connectlocs="0,2925;1262,2908;813,3344;813,4356" o:connectangles="0,0,0,0"/>
                </v:shape>
                <v:line id="Line 259" o:spid="_x0000_s1031" style="position:absolute;visibility:visible;mso-wrap-style:square" from="8063,2304" to="8063,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" strokeweight="2.25pt"/>
                <v:shape id="Picture 258" o:spid="_x0000_s1032" type="#_x0000_t75" style="position:absolute;left:8149;top:1992;width:1123;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">
                  <v:imagedata r:id="rId234" o:title=""/>
                </v:shape>
                <v:shape id="AutoShape 257" o:spid="_x0000_s1033" style="position:absolute;left:6228;top:2924;width:1267;height:1418;visibility:visible;mso-wrap-style:square;v-text-anchor:top" coordsize="1267,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" path="m,455l836,435m1242,r24,1417e" filled="f" strokeweight="1.5pt">
                  <v:stroke dashstyle="3 1"/>
                  <v:path arrowok="t" o:connecttype="custom" o:connectlocs="0,3380;836,3360;1242,2925;1266,4342" o:connectangles="0,0,0,0"/>
                </v:shape>
                <v:shape id="Picture 256" o:spid="_x0000_s1034" type="#_x0000_t75" style="position:absolute;left:5395;top:3247;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">
                  <v:imagedata r:id="rId230" o:title=""/>
                </v:shape>
                <v:shape id="Picture 255" o:spid="_x0000_s1035" type="#_x0000_t75" style="position:absolute;left:7109;top:3992;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">
                  <v:imagedata r:id="rId155" o:title=""/>
                </v:shape>
                <v:shape id="Picture 254" o:spid="_x0000_s1036" type="#_x0000_t75" style="position:absolute;left:7692;top:3540;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">
                  <v:imagedata r:id="rId154" o:title=""/>
                </v:shape>
                <v:shape id="Picture 253" o:spid="_x0000_s1037" type="#_x0000_t75" style="position:absolute;left:6452;top:2992;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">
                  <v:imagedata r:id="rId243" o:title=""/>
                </v:shape>
                <v:line id="Line 252" o:spid="_x0000_s1038" style="position:absolute;visibility:visible;mso-wrap-style:square" from="6536,2900" to="7976,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" strokeweight="2.25pt"/>
                <w10:wrap anchorx="page" anchory="page"/>
              </v:group>
            </w:pict>
          </mc:Fallback>
        </mc:AlternateContent>
      </w:r>
      <w:r>
        <w:rPr>
          <w:noProof/>
        </w:rPr>
        <mc:AlternateContent>
          <mc:Choice Requires="wpg">
            <w:drawing>
              <wp:anchor distT="0" distB="0" distL="114300" distR="114300" simplePos="0" relativeHeight="251687936" behindDoc="1" locked="0" layoutInCell="1" allowOverlap="1">
                <wp:simplePos x="0" y="0"/>
                <wp:positionH relativeFrom="page">
                  <wp:posOffset>4274820</wp:posOffset>
                </wp:positionH>
                <wp:positionV relativeFrom="page">
                  <wp:posOffset>2816225</wp:posOffset>
                </wp:positionV>
                <wp:extent cx="760730" cy="169545"/>
                <wp:effectExtent l="0" t="0" r="3175" b="0"/>
                <wp:wrapNone/>
                <wp:docPr id="28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69545"/>
                          <a:chOff x="6732" y="4435"/>
                          <a:chExt cx="1198" cy="267"/>
                        </a:xfrm>
                      </wpg:grpSpPr>
                      <pic:pic xmlns:pic="http://schemas.openxmlformats.org/drawingml/2006/picture">
                        <pic:nvPicPr>
                          <pic:cNvPr id="285" name="Picture 25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214" y="4435"/>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4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732" y="4444"/>
                            <a:ext cx="60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A6E1DD" id="Group 248" o:spid="_x0000_s1026" style="position:absolute;margin-left:336.6pt;margin-top:221.75pt;width:59.9pt;height:13.35pt;z-index:-251628544;mso-position-horizontal-relative:page;mso-position-vertical-relative:page" coordorigin="6732,4435" coordsize="119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">
                <v:shape id="Picture 250" o:spid="_x0000_s1027" type="#_x0000_t75" style="position:absolute;left:7214;top:4435;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">
                  <v:imagedata r:id="rId160" o:title=""/>
                </v:shape>
                <v:shape id="Picture 249" o:spid="_x0000_s1028" type="#_x0000_t75" style="position:absolute;left:6732;top:4444;width:60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">
                  <v:imagedata r:id="rId213" o:title=""/>
                </v:shape>
                <w10:wrap anchorx="page" anchory="page"/>
              </v:group>
            </w:pict>
          </mc:Fallback>
        </mc:AlternateContent>
      </w:r>
      <w:r>
        <w:rPr>
          <w:noProof/>
        </w:rPr>
        <w:drawing>
          <wp:anchor distT="0" distB="0" distL="0" distR="0" simplePos="0" relativeHeight="251614208" behindDoc="1" locked="0" layoutInCell="1" allowOverlap="1">
            <wp:simplePos x="0" y="0"/>
            <wp:positionH relativeFrom="page">
              <wp:posOffset>3204972</wp:posOffset>
            </wp:positionH>
            <wp:positionV relativeFrom="page">
              <wp:posOffset>1418844</wp:posOffset>
            </wp:positionV>
            <wp:extent cx="704088" cy="163068"/>
            <wp:effectExtent l="0" t="0" r="0" b="0"/>
            <wp:wrapNone/>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146" cstate="print"/>
                    <a:stretch>
                      <a:fillRect/>
                    </a:stretch>
                  </pic:blipFill>
                  <pic:spPr>
                    <a:xfrm>
                      <a:off x="0" y="0"/>
                      <a:ext cx="704088" cy="163068"/>
                    </a:xfrm>
                    <a:prstGeom prst="rect">
                      <a:avLst/>
                    </a:prstGeom>
                  </pic:spPr>
                </pic:pic>
              </a:graphicData>
            </a:graphic>
          </wp:anchor>
        </w:drawing>
      </w:r>
      <w:r>
        <w:rPr>
          <w:noProof/>
        </w:rPr>
        <mc:AlternateContent>
          <mc:Choice Requires="wpg">
            <w:drawing>
              <wp:anchor distT="0" distB="0" distL="114300" distR="114300" simplePos="0" relativeHeight="251688960" behindDoc="1" locked="0" layoutInCell="1" allowOverlap="1">
                <wp:simplePos x="0" y="0"/>
                <wp:positionH relativeFrom="page">
                  <wp:posOffset>3459480</wp:posOffset>
                </wp:positionH>
                <wp:positionV relativeFrom="page">
                  <wp:posOffset>4008120</wp:posOffset>
                </wp:positionV>
                <wp:extent cx="2687320" cy="1361440"/>
                <wp:effectExtent l="1905" t="0" r="0" b="12065"/>
                <wp:wrapNone/>
                <wp:docPr id="27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320" cy="1361440"/>
                          <a:chOff x="5448" y="6312"/>
                          <a:chExt cx="4232" cy="2144"/>
                        </a:xfrm>
                      </wpg:grpSpPr>
                      <wps:wsp>
                        <wps:cNvPr id="271" name="AutoShape 247"/>
                        <wps:cNvSpPr>
                          <a:spLocks/>
                        </wps:cNvSpPr>
                        <wps:spPr bwMode="auto">
                          <a:xfrm>
                            <a:off x="6294" y="6623"/>
                            <a:ext cx="2280" cy="1825"/>
                          </a:xfrm>
                          <a:custGeom>
                            <a:avLst/>
                            <a:gdLst>
                              <a:gd name="T0" fmla="+- 0 8574 6295"/>
                              <a:gd name="T1" fmla="*/ T0 w 2280"/>
                              <a:gd name="T2" fmla="+- 0 8399 6624"/>
                              <a:gd name="T3" fmla="*/ 8399 h 1825"/>
                              <a:gd name="T4" fmla="+- 0 6311 6295"/>
                              <a:gd name="T5" fmla="*/ T4 w 2280"/>
                              <a:gd name="T6" fmla="+- 0 8429 6624"/>
                              <a:gd name="T7" fmla="*/ 8429 h 1825"/>
                              <a:gd name="T8" fmla="+- 0 6295 6295"/>
                              <a:gd name="T9" fmla="*/ T8 w 2280"/>
                              <a:gd name="T10" fmla="+- 0 6624 6624"/>
                              <a:gd name="T11" fmla="*/ 6624 h 1825"/>
                              <a:gd name="T12" fmla="+- 0 6295 6295"/>
                              <a:gd name="T13" fmla="*/ T12 w 2280"/>
                              <a:gd name="T14" fmla="+- 0 8448 6624"/>
                              <a:gd name="T15" fmla="*/ 8448 h 1825"/>
                              <a:gd name="T16" fmla="+- 0 6560 6295"/>
                              <a:gd name="T17" fmla="*/ T16 w 2280"/>
                              <a:gd name="T18" fmla="+- 0 6687 6624"/>
                              <a:gd name="T19" fmla="*/ 6687 h 1825"/>
                              <a:gd name="T20" fmla="+- 0 8276 6295"/>
                              <a:gd name="T21" fmla="*/ T20 w 2280"/>
                              <a:gd name="T22" fmla="+- 0 8066 6624"/>
                              <a:gd name="T23" fmla="*/ 8066 h 1825"/>
                            </a:gdLst>
                            <a:ahLst/>
                            <a:cxnLst>
                              <a:cxn ang="0">
                                <a:pos x="T1" y="T3"/>
                              </a:cxn>
                              <a:cxn ang="0">
                                <a:pos x="T5" y="T7"/>
                              </a:cxn>
                              <a:cxn ang="0">
                                <a:pos x="T9" y="T11"/>
                              </a:cxn>
                              <a:cxn ang="0">
                                <a:pos x="T13" y="T15"/>
                              </a:cxn>
                              <a:cxn ang="0">
                                <a:pos x="T17" y="T19"/>
                              </a:cxn>
                              <a:cxn ang="0">
                                <a:pos x="T21" y="T23"/>
                              </a:cxn>
                            </a:cxnLst>
                            <a:rect l="0" t="0" r="r" b="b"/>
                            <a:pathLst>
                              <a:path w="2280" h="1825">
                                <a:moveTo>
                                  <a:pt x="2279" y="1775"/>
                                </a:moveTo>
                                <a:lnTo>
                                  <a:pt x="16" y="1805"/>
                                </a:lnTo>
                                <a:moveTo>
                                  <a:pt x="0" y="0"/>
                                </a:moveTo>
                                <a:lnTo>
                                  <a:pt x="0" y="1824"/>
                                </a:lnTo>
                                <a:moveTo>
                                  <a:pt x="265" y="63"/>
                                </a:moveTo>
                                <a:lnTo>
                                  <a:pt x="1981"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2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558" y="7694"/>
                            <a:ext cx="112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474" y="7200"/>
                            <a:ext cx="73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AutoShape 244"/>
                        <wps:cNvSpPr>
                          <a:spLocks/>
                        </wps:cNvSpPr>
                        <wps:spPr bwMode="auto">
                          <a:xfrm>
                            <a:off x="6270" y="7331"/>
                            <a:ext cx="1103" cy="1110"/>
                          </a:xfrm>
                          <a:custGeom>
                            <a:avLst/>
                            <a:gdLst>
                              <a:gd name="T0" fmla="+- 0 6270 6270"/>
                              <a:gd name="T1" fmla="*/ T0 w 1103"/>
                              <a:gd name="T2" fmla="+- 0 7346 7331"/>
                              <a:gd name="T3" fmla="*/ 7346 h 1110"/>
                              <a:gd name="T4" fmla="+- 0 7372 6270"/>
                              <a:gd name="T5" fmla="*/ T4 w 1103"/>
                              <a:gd name="T6" fmla="+- 0 7331 7331"/>
                              <a:gd name="T7" fmla="*/ 7331 h 1110"/>
                              <a:gd name="T8" fmla="+- 0 7356 6270"/>
                              <a:gd name="T9" fmla="*/ T8 w 1103"/>
                              <a:gd name="T10" fmla="+- 0 7331 7331"/>
                              <a:gd name="T11" fmla="*/ 7331 h 1110"/>
                              <a:gd name="T12" fmla="+- 0 7364 6270"/>
                              <a:gd name="T13" fmla="*/ T12 w 1103"/>
                              <a:gd name="T14" fmla="+- 0 8441 7331"/>
                              <a:gd name="T15" fmla="*/ 8441 h 1110"/>
                            </a:gdLst>
                            <a:ahLst/>
                            <a:cxnLst>
                              <a:cxn ang="0">
                                <a:pos x="T1" y="T3"/>
                              </a:cxn>
                              <a:cxn ang="0">
                                <a:pos x="T5" y="T7"/>
                              </a:cxn>
                              <a:cxn ang="0">
                                <a:pos x="T9" y="T11"/>
                              </a:cxn>
                              <a:cxn ang="0">
                                <a:pos x="T13" y="T15"/>
                              </a:cxn>
                            </a:cxnLst>
                            <a:rect l="0" t="0" r="r" b="b"/>
                            <a:pathLst>
                              <a:path w="1103" h="1110">
                                <a:moveTo>
                                  <a:pt x="0" y="15"/>
                                </a:moveTo>
                                <a:lnTo>
                                  <a:pt x="1102" y="0"/>
                                </a:lnTo>
                                <a:moveTo>
                                  <a:pt x="1086" y="0"/>
                                </a:moveTo>
                                <a:lnTo>
                                  <a:pt x="1094" y="111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243"/>
                        <wps:cNvCnPr>
                          <a:cxnSpLocks noChangeShapeType="1"/>
                        </wps:cNvCnPr>
                        <wps:spPr bwMode="auto">
                          <a:xfrm>
                            <a:off x="8127" y="6593"/>
                            <a:ext cx="0" cy="140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6" name="Picture 24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8213" y="6312"/>
                            <a:ext cx="113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4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8114" y="8008"/>
                            <a:ext cx="11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240"/>
                        <wps:cNvSpPr>
                          <a:spLocks/>
                        </wps:cNvSpPr>
                        <wps:spPr bwMode="auto">
                          <a:xfrm>
                            <a:off x="6294" y="6989"/>
                            <a:ext cx="1436" cy="1427"/>
                          </a:xfrm>
                          <a:custGeom>
                            <a:avLst/>
                            <a:gdLst>
                              <a:gd name="T0" fmla="+- 0 6295 6295"/>
                              <a:gd name="T1" fmla="*/ T0 w 1436"/>
                              <a:gd name="T2" fmla="+- 0 6989 6989"/>
                              <a:gd name="T3" fmla="*/ 6989 h 1427"/>
                              <a:gd name="T4" fmla="+- 0 7716 6295"/>
                              <a:gd name="T5" fmla="*/ T4 w 1436"/>
                              <a:gd name="T6" fmla="+- 0 6989 6989"/>
                              <a:gd name="T7" fmla="*/ 6989 h 1427"/>
                              <a:gd name="T8" fmla="+- 0 7705 6295"/>
                              <a:gd name="T9" fmla="*/ T8 w 1436"/>
                              <a:gd name="T10" fmla="+- 0 6989 6989"/>
                              <a:gd name="T11" fmla="*/ 6989 h 1427"/>
                              <a:gd name="T12" fmla="+- 0 7730 6295"/>
                              <a:gd name="T13" fmla="*/ T12 w 1436"/>
                              <a:gd name="T14" fmla="+- 0 8416 6989"/>
                              <a:gd name="T15" fmla="*/ 8416 h 1427"/>
                            </a:gdLst>
                            <a:ahLst/>
                            <a:cxnLst>
                              <a:cxn ang="0">
                                <a:pos x="T1" y="T3"/>
                              </a:cxn>
                              <a:cxn ang="0">
                                <a:pos x="T5" y="T7"/>
                              </a:cxn>
                              <a:cxn ang="0">
                                <a:pos x="T9" y="T11"/>
                              </a:cxn>
                              <a:cxn ang="0">
                                <a:pos x="T13" y="T15"/>
                              </a:cxn>
                            </a:cxnLst>
                            <a:rect l="0" t="0" r="r" b="b"/>
                            <a:pathLst>
                              <a:path w="1436" h="1427">
                                <a:moveTo>
                                  <a:pt x="0" y="0"/>
                                </a:moveTo>
                                <a:lnTo>
                                  <a:pt x="1421" y="0"/>
                                </a:lnTo>
                                <a:moveTo>
                                  <a:pt x="1410" y="0"/>
                                </a:moveTo>
                                <a:lnTo>
                                  <a:pt x="1435" y="142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448" y="6868"/>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AutoShape 238"/>
                        <wps:cNvSpPr>
                          <a:spLocks/>
                        </wps:cNvSpPr>
                        <wps:spPr bwMode="auto">
                          <a:xfrm>
                            <a:off x="7910" y="7584"/>
                            <a:ext cx="462" cy="120"/>
                          </a:xfrm>
                          <a:custGeom>
                            <a:avLst/>
                            <a:gdLst>
                              <a:gd name="T0" fmla="+- 0 8030 7910"/>
                              <a:gd name="T1" fmla="*/ T0 w 462"/>
                              <a:gd name="T2" fmla="+- 0 7584 7584"/>
                              <a:gd name="T3" fmla="*/ 7584 h 120"/>
                              <a:gd name="T4" fmla="+- 0 7910 7910"/>
                              <a:gd name="T5" fmla="*/ T4 w 462"/>
                              <a:gd name="T6" fmla="+- 0 7644 7584"/>
                              <a:gd name="T7" fmla="*/ 7644 h 120"/>
                              <a:gd name="T8" fmla="+- 0 8030 7910"/>
                              <a:gd name="T9" fmla="*/ T8 w 462"/>
                              <a:gd name="T10" fmla="+- 0 7704 7584"/>
                              <a:gd name="T11" fmla="*/ 7704 h 120"/>
                              <a:gd name="T12" fmla="+- 0 8030 7910"/>
                              <a:gd name="T13" fmla="*/ T12 w 462"/>
                              <a:gd name="T14" fmla="+- 0 7654 7584"/>
                              <a:gd name="T15" fmla="*/ 7654 h 120"/>
                              <a:gd name="T16" fmla="+- 0 8010 7910"/>
                              <a:gd name="T17" fmla="*/ T16 w 462"/>
                              <a:gd name="T18" fmla="+- 0 7654 7584"/>
                              <a:gd name="T19" fmla="*/ 7654 h 120"/>
                              <a:gd name="T20" fmla="+- 0 8010 7910"/>
                              <a:gd name="T21" fmla="*/ T20 w 462"/>
                              <a:gd name="T22" fmla="+- 0 7634 7584"/>
                              <a:gd name="T23" fmla="*/ 7634 h 120"/>
                              <a:gd name="T24" fmla="+- 0 8030 7910"/>
                              <a:gd name="T25" fmla="*/ T24 w 462"/>
                              <a:gd name="T26" fmla="+- 0 7634 7584"/>
                              <a:gd name="T27" fmla="*/ 7634 h 120"/>
                              <a:gd name="T28" fmla="+- 0 8030 7910"/>
                              <a:gd name="T29" fmla="*/ T28 w 462"/>
                              <a:gd name="T30" fmla="+- 0 7584 7584"/>
                              <a:gd name="T31" fmla="*/ 7584 h 120"/>
                              <a:gd name="T32" fmla="+- 0 8030 7910"/>
                              <a:gd name="T33" fmla="*/ T32 w 462"/>
                              <a:gd name="T34" fmla="+- 0 7634 7584"/>
                              <a:gd name="T35" fmla="*/ 7634 h 120"/>
                              <a:gd name="T36" fmla="+- 0 8010 7910"/>
                              <a:gd name="T37" fmla="*/ T36 w 462"/>
                              <a:gd name="T38" fmla="+- 0 7634 7584"/>
                              <a:gd name="T39" fmla="*/ 7634 h 120"/>
                              <a:gd name="T40" fmla="+- 0 8010 7910"/>
                              <a:gd name="T41" fmla="*/ T40 w 462"/>
                              <a:gd name="T42" fmla="+- 0 7654 7584"/>
                              <a:gd name="T43" fmla="*/ 7654 h 120"/>
                              <a:gd name="T44" fmla="+- 0 8030 7910"/>
                              <a:gd name="T45" fmla="*/ T44 w 462"/>
                              <a:gd name="T46" fmla="+- 0 7654 7584"/>
                              <a:gd name="T47" fmla="*/ 7654 h 120"/>
                              <a:gd name="T48" fmla="+- 0 8030 7910"/>
                              <a:gd name="T49" fmla="*/ T48 w 462"/>
                              <a:gd name="T50" fmla="+- 0 7634 7584"/>
                              <a:gd name="T51" fmla="*/ 7634 h 120"/>
                              <a:gd name="T52" fmla="+- 0 8372 7910"/>
                              <a:gd name="T53" fmla="*/ T52 w 462"/>
                              <a:gd name="T54" fmla="+- 0 7634 7584"/>
                              <a:gd name="T55" fmla="*/ 7634 h 120"/>
                              <a:gd name="T56" fmla="+- 0 8030 7910"/>
                              <a:gd name="T57" fmla="*/ T56 w 462"/>
                              <a:gd name="T58" fmla="+- 0 7634 7584"/>
                              <a:gd name="T59" fmla="*/ 7634 h 120"/>
                              <a:gd name="T60" fmla="+- 0 8030 7910"/>
                              <a:gd name="T61" fmla="*/ T60 w 462"/>
                              <a:gd name="T62" fmla="+- 0 7654 7584"/>
                              <a:gd name="T63" fmla="*/ 7654 h 120"/>
                              <a:gd name="T64" fmla="+- 0 8372 7910"/>
                              <a:gd name="T65" fmla="*/ T64 w 462"/>
                              <a:gd name="T66" fmla="+- 0 7654 7584"/>
                              <a:gd name="T67" fmla="*/ 7654 h 120"/>
                              <a:gd name="T68" fmla="+- 0 8372 7910"/>
                              <a:gd name="T69" fmla="*/ T68 w 462"/>
                              <a:gd name="T70" fmla="+- 0 7634 7584"/>
                              <a:gd name="T71" fmla="*/ 76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2" y="50"/>
                                </a:moveTo>
                                <a:lnTo>
                                  <a:pt x="120" y="50"/>
                                </a:lnTo>
                                <a:lnTo>
                                  <a:pt x="120" y="70"/>
                                </a:lnTo>
                                <a:lnTo>
                                  <a:pt x="462" y="70"/>
                                </a:lnTo>
                                <a:lnTo>
                                  <a:pt x="46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237"/>
                        <wps:cNvCnPr>
                          <a:cxnSpLocks noChangeShapeType="1"/>
                        </wps:cNvCnPr>
                        <wps:spPr bwMode="auto">
                          <a:xfrm>
                            <a:off x="6991" y="6424"/>
                            <a:ext cx="1716" cy="137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2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7360" y="7973"/>
                            <a:ext cx="2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3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551" y="7068"/>
                            <a:ext cx="12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DE2CFC" id="Group 234" o:spid="_x0000_s1026" style="position:absolute;margin-left:272.4pt;margin-top:315.6pt;width:211.6pt;height:107.2pt;z-index:-251627520;mso-position-horizontal-relative:page;mso-position-vertical-relative:page" coordorigin="5448,6312" coordsize="4232,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">
                <v:shape id="AutoShape 247" o:spid="_x0000_s1027" style="position:absolute;left:6294;top:6623;width:2280;height:1825;visibility:visible;mso-wrap-style:square;v-text-anchor:top" coordsize="228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" path="m2279,1775l16,1805m,l,1824m265,63l1981,1442e" filled="f" strokeweight="2.25pt">
                  <v:path arrowok="t" o:connecttype="custom" o:connectlocs="2279,8399;16,8429;0,6624;0,8448;265,6687;1981,8066" o:connectangles="0,0,0,0,0,0"/>
                </v:shape>
                <v:shape id="Picture 246" o:spid="_x0000_s1028" type="#_x0000_t75" style="position:absolute;left:8558;top:7694;width:112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">
                  <v:imagedata r:id="rId165" o:title=""/>
                </v:shape>
                <v:shape id="Picture 245" o:spid="_x0000_s1029" type="#_x0000_t75" style="position:absolute;left:5474;top:7200;width:73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">
                  <v:imagedata r:id="rId220" o:title=""/>
                </v:shape>
                <v:shape id="AutoShape 244" o:spid="_x0000_s1030" style="position:absolute;left:6270;top:7331;width:1103;height:1110;visibility:visible;mso-wrap-style:square;v-text-anchor:top" coordsize="110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" path="m,15l1102,t-16,l1094,1110e" filled="f" strokeweight="1.5pt">
                  <v:stroke dashstyle="3 1"/>
                  <v:path arrowok="t" o:connecttype="custom" o:connectlocs="0,7346;1102,7331;1086,7331;1094,8441" o:connectangles="0,0,0,0"/>
                </v:shape>
                <v:line id="Line 243" o:spid="_x0000_s1031" style="position:absolute;visibility:visible;mso-wrap-style:square" from="8127,6593" to="8127,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" strokeweight="2.25pt"/>
                <v:shape id="Picture 242" o:spid="_x0000_s1032" type="#_x0000_t75" style="position:absolute;left:8213;top:6312;width:113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">
                  <v:imagedata r:id="rId245" o:title=""/>
                </v:shape>
                <v:shape id="Picture 241" o:spid="_x0000_s1033" type="#_x0000_t75" style="position:absolute;left:8114;top:8008;width:11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">
                  <v:imagedata r:id="rId194" o:title=""/>
                </v:shape>
                <v:shape id="AutoShape 240" o:spid="_x0000_s1034" style="position:absolute;left:6294;top:6989;width:1436;height:1427;visibility:visible;mso-wrap-style:square;v-text-anchor:top" coordsize="143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" path="m,l1421,t-11,l1435,1427e" filled="f" strokeweight="1.5pt">
                  <v:stroke dashstyle="3 1"/>
                  <v:path arrowok="t" o:connecttype="custom" o:connectlocs="0,6989;1421,6989;1410,6989;1435,8416" o:connectangles="0,0,0,0"/>
                </v:shape>
                <v:shape id="Picture 239" o:spid="_x0000_s1035" type="#_x0000_t75" style="position:absolute;left:5448;top:6868;width:7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">
                  <v:imagedata r:id="rId240" o:title=""/>
                </v:shape>
                <v:shape id="AutoShape 238" o:spid="_x0000_s1036" style="position:absolute;left:7910;top:7584;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" path="m120,l,60r120,60l120,70r-20,l100,50r20,l120,xm120,50r-20,l100,70r20,l120,50xm462,50r-342,l120,70r342,l462,50xe" fillcolor="black" stroked="f">
                  <v:path arrowok="t" o:connecttype="custom" o:connectlocs="120,7584;0,7644;120,7704;120,7654;100,7654;100,7634;120,7634;120,7584;120,7634;100,7634;100,7654;120,7654;120,7634;462,7634;120,7634;120,7654;462,7654;462,7634" o:connectangles="0,0,0,0,0,0,0,0,0,0,0,0,0,0,0,0,0,0"/>
                </v:shape>
                <v:line id="Line 237" o:spid="_x0000_s1037" style="position:absolute;visibility:visible;mso-wrap-style:square" from="6991,6424" to="8707,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" strokeweight="2.25pt"/>
                <v:shape id="Picture 236" o:spid="_x0000_s1038" type="#_x0000_t75" style="position:absolute;left:7360;top:7973;width:28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">
                  <v:imagedata r:id="rId224" o:title=""/>
                </v:shape>
                <v:shape id="Picture 235" o:spid="_x0000_s1039" type="#_x0000_t75" style="position:absolute;left:6551;top:7068;width:12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">
                  <v:imagedata r:id="rId241" o:title=""/>
                </v:shape>
                <w10:wrap anchorx="page" anchory="page"/>
              </v:group>
            </w:pict>
          </mc:Fallback>
        </mc:AlternateContent>
      </w:r>
      <w:r>
        <w:rPr>
          <w:noProof/>
        </w:rPr>
        <w:drawing>
          <wp:anchor distT="0" distB="0" distL="0" distR="0" simplePos="0" relativeHeight="251615232" behindDoc="1" locked="0" layoutInCell="1" allowOverlap="1">
            <wp:simplePos x="0" y="0"/>
            <wp:positionH relativeFrom="page">
              <wp:posOffset>3223260</wp:posOffset>
            </wp:positionH>
            <wp:positionV relativeFrom="page">
              <wp:posOffset>4151376</wp:posOffset>
            </wp:positionV>
            <wp:extent cx="711708" cy="137160"/>
            <wp:effectExtent l="0" t="0" r="0" b="0"/>
            <wp:wrapNone/>
            <wp:docPr id="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png"/>
                    <pic:cNvPicPr/>
                  </pic:nvPicPr>
                  <pic:blipFill>
                    <a:blip r:embed="rId162" cstate="print"/>
                    <a:stretch>
                      <a:fillRect/>
                    </a:stretch>
                  </pic:blipFill>
                  <pic:spPr>
                    <a:xfrm>
                      <a:off x="0" y="0"/>
                      <a:ext cx="711708" cy="137160"/>
                    </a:xfrm>
                    <a:prstGeom prst="rect">
                      <a:avLst/>
                    </a:prstGeom>
                  </pic:spPr>
                </pic:pic>
              </a:graphicData>
            </a:graphic>
          </wp:anchor>
        </w:drawing>
      </w:r>
      <w:r>
        <w:rPr>
          <w:noProof/>
        </w:rPr>
        <mc:AlternateContent>
          <mc:Choice Requires="wpg">
            <w:drawing>
              <wp:anchor distT="0" distB="0" distL="114300" distR="114300" simplePos="0" relativeHeight="251689984" behindDoc="1" locked="0" layoutInCell="1" allowOverlap="1">
                <wp:simplePos x="0" y="0"/>
                <wp:positionH relativeFrom="page">
                  <wp:posOffset>4431665</wp:posOffset>
                </wp:positionH>
                <wp:positionV relativeFrom="page">
                  <wp:posOffset>5429885</wp:posOffset>
                </wp:positionV>
                <wp:extent cx="723900" cy="137160"/>
                <wp:effectExtent l="2540" t="635" r="0" b="0"/>
                <wp:wrapNone/>
                <wp:docPr id="267"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137160"/>
                          <a:chOff x="6979" y="8551"/>
                          <a:chExt cx="1140" cy="216"/>
                        </a:xfrm>
                      </wpg:grpSpPr>
                      <pic:pic xmlns:pic="http://schemas.openxmlformats.org/drawingml/2006/picture">
                        <pic:nvPicPr>
                          <pic:cNvPr id="268" name="Picture 23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79" y="8551"/>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3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488" y="8551"/>
                            <a:ext cx="6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FDA729" id="Group 231" o:spid="_x0000_s1026" style="position:absolute;margin-left:348.95pt;margin-top:427.55pt;width:57pt;height:10.8pt;z-index:-251626496;mso-position-horizontal-relative:page;mso-position-vertical-relative:page" coordorigin="6979,8551" coordsize="1140,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">
                <v:shape id="Picture 233" o:spid="_x0000_s1027" type="#_x0000_t75" style="position:absolute;left:6979;top:8551;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">
                  <v:imagedata r:id="rId173" o:title=""/>
                </v:shape>
                <v:shape id="Picture 232" o:spid="_x0000_s1028" type="#_x0000_t75" style="position:absolute;left:7488;top:8551;width:63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">
                  <v:imagedata r:id="rId227" o:title=""/>
                </v:shape>
                <w10:wrap anchorx="page" anchory="page"/>
              </v:group>
            </w:pict>
          </mc:Fallback>
        </mc:AlternateConten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364"/>
        </w:trPr>
        <w:tc>
          <w:tcPr>
            <w:tcW w:w="3327" w:type="dxa"/>
          </w:tcPr>
          <w:p w:rsidR="004E79BA" w:rsidRDefault="00135E48">
            <w:pPr>
              <w:pStyle w:val="TableParagraph"/>
              <w:spacing w:before="119" w:line="225" w:lineRule="exact"/>
              <w:ind w:left="580"/>
              <w:rPr>
                <w:b/>
                <w:sz w:val="20"/>
              </w:rPr>
            </w:pPr>
            <w:r>
              <w:rPr>
                <w:b/>
                <w:color w:val="313131"/>
                <w:sz w:val="20"/>
              </w:rPr>
              <w:t>Change Consumer Income</w:t>
            </w:r>
          </w:p>
        </w:tc>
        <w:tc>
          <w:tcPr>
            <w:tcW w:w="6025" w:type="dxa"/>
          </w:tcPr>
          <w:p w:rsidR="004E79BA" w:rsidRDefault="00135E48">
            <w:pPr>
              <w:pStyle w:val="TableParagraph"/>
              <w:spacing w:before="119" w:line="225" w:lineRule="exact"/>
              <w:ind w:left="410"/>
              <w:rPr>
                <w:b/>
                <w:sz w:val="20"/>
              </w:rPr>
            </w:pPr>
            <w:r>
              <w:rPr>
                <w:b/>
                <w:color w:val="313131"/>
                <w:sz w:val="20"/>
              </w:rPr>
              <w:t>Effects of a Change in Demand on a Supply and Demand Graph</w:t>
            </w:r>
          </w:p>
        </w:tc>
      </w:tr>
      <w:tr w:rsidR="004E79BA">
        <w:trPr>
          <w:trHeight w:val="4382"/>
        </w:trPr>
        <w:tc>
          <w:tcPr>
            <w:tcW w:w="3327" w:type="dxa"/>
          </w:tcPr>
          <w:p w:rsidR="004E79BA" w:rsidRDefault="00135E48">
            <w:pPr>
              <w:pStyle w:val="TableParagraph"/>
              <w:spacing w:before="119"/>
              <w:ind w:left="107" w:right="254"/>
              <w:rPr>
                <w:sz w:val="20"/>
              </w:rPr>
            </w:pPr>
            <w:r>
              <w:rPr>
                <w:b/>
                <w:color w:val="313131"/>
                <w:sz w:val="20"/>
              </w:rPr>
              <w:t xml:space="preserve">Increase in Consumer Income – </w:t>
            </w:r>
            <w:r>
              <w:rPr>
                <w:color w:val="313131"/>
                <w:sz w:val="20"/>
              </w:rPr>
              <w:t>If consumers in a market for a normal good have an increase in income, then the demand for the product in this market will rise and shift to the right.</w:t>
            </w:r>
          </w:p>
          <w:p w:rsidR="004E79BA" w:rsidRDefault="00135E48">
            <w:pPr>
              <w:pStyle w:val="TableParagraph"/>
              <w:spacing w:before="119"/>
              <w:ind w:left="107" w:right="132"/>
              <w:rPr>
                <w:sz w:val="20"/>
              </w:rPr>
            </w:pPr>
            <w:r>
              <w:rPr>
                <w:color w:val="313131"/>
                <w:sz w:val="20"/>
              </w:rPr>
              <w:t>Example: If th</w:t>
            </w:r>
            <w:r>
              <w:rPr>
                <w:color w:val="313131"/>
                <w:sz w:val="20"/>
              </w:rPr>
              <w:t>e government decides to lower income tax rates, consumers will have more disposable income to spend on goods and services and demand will increase.</w:t>
            </w:r>
          </w:p>
          <w:p w:rsidR="004E79BA" w:rsidRDefault="00135E48">
            <w:pPr>
              <w:pStyle w:val="TableParagraph"/>
              <w:spacing w:before="121" w:line="357" w:lineRule="auto"/>
              <w:ind w:left="107" w:right="638"/>
              <w:rPr>
                <w:b/>
                <w:sz w:val="20"/>
              </w:rPr>
            </w:pPr>
            <w:r>
              <w:rPr>
                <w:b/>
                <w:color w:val="313131"/>
                <w:sz w:val="20"/>
              </w:rPr>
              <w:t>Increase in Demand Equilibrium Price Increases Equilibrium Quantity increases</w:t>
            </w:r>
          </w:p>
        </w:tc>
        <w:tc>
          <w:tcPr>
            <w:tcW w:w="6025" w:type="dxa"/>
          </w:tcPr>
          <w:p w:rsidR="004E79BA" w:rsidRDefault="004E79BA">
            <w:pPr>
              <w:pStyle w:val="TableParagraph"/>
              <w:spacing w:before="4"/>
              <w:rPr>
                <w:rFonts w:ascii="Times New Roman"/>
                <w:sz w:val="21"/>
              </w:rPr>
            </w:pPr>
          </w:p>
          <w:p w:rsidR="004E79BA" w:rsidRDefault="00135E48">
            <w:pPr>
              <w:pStyle w:val="TableParagraph"/>
              <w:spacing w:line="191" w:lineRule="exact"/>
              <w:ind w:left="3694"/>
              <w:rPr>
                <w:sz w:val="18"/>
              </w:rPr>
            </w:pPr>
            <w:r>
              <w:rPr>
                <w:sz w:val="18"/>
              </w:rPr>
              <w:t>Supply</w:t>
            </w:r>
          </w:p>
          <w:p w:rsidR="004E79BA" w:rsidRDefault="00135E48">
            <w:pPr>
              <w:pStyle w:val="TableParagraph"/>
              <w:spacing w:line="191" w:lineRule="exact"/>
              <w:ind w:left="647"/>
              <w:rPr>
                <w:sz w:val="18"/>
              </w:rPr>
            </w:pPr>
            <w:r>
              <w:rPr>
                <w:sz w:val="18"/>
              </w:rPr>
              <w:t>Price</w:t>
            </w:r>
          </w:p>
          <w:p w:rsidR="004E79BA" w:rsidRDefault="004E79BA">
            <w:pPr>
              <w:pStyle w:val="TableParagraph"/>
              <w:rPr>
                <w:rFonts w:ascii="Times New Roman"/>
                <w:sz w:val="18"/>
              </w:rPr>
            </w:pPr>
          </w:p>
          <w:p w:rsidR="004E79BA" w:rsidRDefault="00135E48">
            <w:pPr>
              <w:pStyle w:val="TableParagraph"/>
              <w:spacing w:before="142" w:line="484" w:lineRule="auto"/>
              <w:ind w:left="880" w:right="4841"/>
              <w:rPr>
                <w:sz w:val="18"/>
              </w:rPr>
            </w:pPr>
            <w:r>
              <w:rPr>
                <w:sz w:val="18"/>
              </w:rPr>
              <w:t>Pe2 Pe1</w:t>
            </w:r>
          </w:p>
          <w:p w:rsidR="004E79BA" w:rsidRDefault="00135E48">
            <w:pPr>
              <w:pStyle w:val="TableParagraph"/>
              <w:spacing w:before="99"/>
              <w:ind w:left="3819"/>
              <w:rPr>
                <w:sz w:val="18"/>
              </w:rPr>
            </w:pPr>
            <w:r>
              <w:rPr>
                <w:sz w:val="18"/>
              </w:rPr>
              <w:t>Demand 2</w:t>
            </w:r>
          </w:p>
          <w:p w:rsidR="004E79BA" w:rsidRDefault="00135E48">
            <w:pPr>
              <w:pStyle w:val="TableParagraph"/>
              <w:spacing w:before="95"/>
              <w:ind w:left="2863" w:right="1687"/>
              <w:jc w:val="center"/>
              <w:rPr>
                <w:sz w:val="18"/>
              </w:rPr>
            </w:pPr>
            <w:r>
              <w:rPr>
                <w:sz w:val="18"/>
              </w:rPr>
              <w:t>Demand 1</w:t>
            </w:r>
          </w:p>
          <w:p w:rsidR="004E79BA" w:rsidRDefault="00135E48">
            <w:pPr>
              <w:pStyle w:val="TableParagraph"/>
              <w:tabs>
                <w:tab w:val="left" w:pos="2649"/>
                <w:tab w:val="left" w:pos="3569"/>
              </w:tabs>
              <w:spacing w:before="115"/>
              <w:ind w:left="2112"/>
              <w:rPr>
                <w:sz w:val="18"/>
              </w:rPr>
            </w:pPr>
            <w:r>
              <w:rPr>
                <w:position w:val="2"/>
                <w:sz w:val="18"/>
              </w:rPr>
              <w:t>Qe1</w:t>
            </w:r>
            <w:r>
              <w:rPr>
                <w:position w:val="2"/>
                <w:sz w:val="18"/>
              </w:rPr>
              <w:tab/>
            </w:r>
            <w:r>
              <w:rPr>
                <w:position w:val="3"/>
                <w:sz w:val="18"/>
              </w:rPr>
              <w:t>Qe2</w:t>
            </w:r>
            <w:r>
              <w:rPr>
                <w:position w:val="3"/>
                <w:sz w:val="18"/>
              </w:rPr>
              <w:tab/>
            </w:r>
            <w:r>
              <w:rPr>
                <w:sz w:val="18"/>
              </w:rPr>
              <w:t>Quantity</w:t>
            </w:r>
          </w:p>
        </w:tc>
      </w:tr>
      <w:tr w:rsidR="004E79BA">
        <w:trPr>
          <w:trHeight w:val="4627"/>
        </w:trPr>
        <w:tc>
          <w:tcPr>
            <w:tcW w:w="3327" w:type="dxa"/>
          </w:tcPr>
          <w:p w:rsidR="004E79BA" w:rsidRDefault="00135E48">
            <w:pPr>
              <w:pStyle w:val="TableParagraph"/>
              <w:spacing w:before="119"/>
              <w:ind w:left="107" w:right="117"/>
              <w:rPr>
                <w:sz w:val="20"/>
              </w:rPr>
            </w:pPr>
            <w:r>
              <w:rPr>
                <w:b/>
                <w:color w:val="313131"/>
                <w:sz w:val="20"/>
              </w:rPr>
              <w:t xml:space="preserve">Decrease in Consumer Income - </w:t>
            </w:r>
            <w:r>
              <w:rPr>
                <w:color w:val="313131"/>
                <w:sz w:val="20"/>
              </w:rPr>
              <w:t>If the income of consumers in the market for a normal good falls, then the demand for the product in this market will fall and shift to the</w:t>
            </w:r>
            <w:r>
              <w:rPr>
                <w:color w:val="313131"/>
                <w:spacing w:val="-15"/>
                <w:sz w:val="20"/>
              </w:rPr>
              <w:t xml:space="preserve"> </w:t>
            </w:r>
            <w:r>
              <w:rPr>
                <w:color w:val="313131"/>
                <w:sz w:val="20"/>
              </w:rPr>
              <w:t>left.</w:t>
            </w:r>
          </w:p>
          <w:p w:rsidR="004E79BA" w:rsidRDefault="00135E48">
            <w:pPr>
              <w:pStyle w:val="TableParagraph"/>
              <w:spacing w:before="121"/>
              <w:ind w:left="107" w:right="145"/>
              <w:rPr>
                <w:sz w:val="20"/>
              </w:rPr>
            </w:pPr>
            <w:r>
              <w:rPr>
                <w:color w:val="313131"/>
                <w:sz w:val="20"/>
              </w:rPr>
              <w:t>Example: During an economic recession, workers may take pay cuts or lose their from a job loss. If a worker’s income falls, he or she will have less to spend on goods and services. The demand for the product will decrease.</w:t>
            </w:r>
          </w:p>
          <w:p w:rsidR="004E79BA" w:rsidRDefault="00135E48">
            <w:pPr>
              <w:pStyle w:val="TableParagraph"/>
              <w:spacing w:before="120" w:line="357" w:lineRule="auto"/>
              <w:ind w:left="107" w:right="561"/>
              <w:rPr>
                <w:b/>
                <w:sz w:val="20"/>
              </w:rPr>
            </w:pPr>
            <w:r>
              <w:rPr>
                <w:b/>
                <w:color w:val="313131"/>
                <w:sz w:val="20"/>
              </w:rPr>
              <w:t>Decrease in Demand Equilibrium Pr</w:t>
            </w:r>
            <w:r>
              <w:rPr>
                <w:b/>
                <w:color w:val="313131"/>
                <w:sz w:val="20"/>
              </w:rPr>
              <w:t>ice Decreases Equilibrium Quantity Decreases</w:t>
            </w:r>
          </w:p>
        </w:tc>
        <w:tc>
          <w:tcPr>
            <w:tcW w:w="6025" w:type="dxa"/>
          </w:tcPr>
          <w:p w:rsidR="004E79BA" w:rsidRDefault="004E79BA">
            <w:pPr>
              <w:pStyle w:val="TableParagraph"/>
              <w:spacing w:before="1"/>
              <w:rPr>
                <w:rFonts w:ascii="Times New Roman"/>
                <w:sz w:val="15"/>
              </w:rPr>
            </w:pPr>
          </w:p>
          <w:p w:rsidR="004E79BA" w:rsidRDefault="00135E48">
            <w:pPr>
              <w:pStyle w:val="TableParagraph"/>
              <w:spacing w:line="183" w:lineRule="exact"/>
              <w:ind w:left="3118" w:right="1114"/>
              <w:jc w:val="center"/>
              <w:rPr>
                <w:sz w:val="18"/>
              </w:rPr>
            </w:pPr>
            <w:r>
              <w:rPr>
                <w:sz w:val="18"/>
              </w:rPr>
              <w:t>Supply</w:t>
            </w:r>
          </w:p>
          <w:p w:rsidR="004E79BA" w:rsidRDefault="00135E48">
            <w:pPr>
              <w:pStyle w:val="TableParagraph"/>
              <w:spacing w:line="183" w:lineRule="exact"/>
              <w:ind w:left="683"/>
              <w:rPr>
                <w:sz w:val="18"/>
              </w:rPr>
            </w:pPr>
            <w:r>
              <w:rPr>
                <w:sz w:val="18"/>
              </w:rPr>
              <w:t>Price</w:t>
            </w:r>
          </w:p>
          <w:p w:rsidR="004E79BA" w:rsidRDefault="00135E48">
            <w:pPr>
              <w:pStyle w:val="TableParagraph"/>
              <w:spacing w:before="112" w:line="362" w:lineRule="auto"/>
              <w:ind w:left="933" w:right="4784" w:firstLine="4"/>
              <w:rPr>
                <w:sz w:val="18"/>
              </w:rPr>
            </w:pPr>
            <w:r>
              <w:rPr>
                <w:sz w:val="18"/>
              </w:rPr>
              <w:t>Pe1 Pe2</w:t>
            </w:r>
          </w:p>
          <w:p w:rsidR="004E79BA" w:rsidRDefault="004E79BA">
            <w:pPr>
              <w:pStyle w:val="TableParagraph"/>
              <w:spacing w:before="1"/>
              <w:rPr>
                <w:rFonts w:ascii="Times New Roman"/>
                <w:sz w:val="14"/>
              </w:rPr>
            </w:pPr>
          </w:p>
          <w:p w:rsidR="004E79BA" w:rsidRDefault="00135E48">
            <w:pPr>
              <w:pStyle w:val="TableParagraph"/>
              <w:ind w:left="3972"/>
              <w:rPr>
                <w:sz w:val="18"/>
              </w:rPr>
            </w:pPr>
            <w:r>
              <w:rPr>
                <w:sz w:val="18"/>
              </w:rPr>
              <w:t>Demand 1</w:t>
            </w:r>
          </w:p>
          <w:p w:rsidR="004E79BA" w:rsidRDefault="00135E48">
            <w:pPr>
              <w:pStyle w:val="TableParagraph"/>
              <w:spacing w:before="94"/>
              <w:ind w:left="3118" w:right="1270"/>
              <w:jc w:val="center"/>
              <w:rPr>
                <w:sz w:val="18"/>
              </w:rPr>
            </w:pPr>
            <w:r>
              <w:rPr>
                <w:sz w:val="18"/>
              </w:rPr>
              <w:t>Demand 2</w:t>
            </w:r>
          </w:p>
          <w:p w:rsidR="004E79BA" w:rsidRDefault="004E79BA">
            <w:pPr>
              <w:pStyle w:val="TableParagraph"/>
              <w:rPr>
                <w:rFonts w:ascii="Times New Roman"/>
                <w:sz w:val="18"/>
              </w:rPr>
            </w:pPr>
          </w:p>
          <w:p w:rsidR="004E79BA" w:rsidRDefault="00135E48">
            <w:pPr>
              <w:pStyle w:val="TableParagraph"/>
              <w:tabs>
                <w:tab w:val="left" w:pos="3641"/>
              </w:tabs>
              <w:spacing w:before="117"/>
              <w:ind w:left="2416"/>
              <w:rPr>
                <w:sz w:val="18"/>
              </w:rPr>
            </w:pPr>
            <w:r>
              <w:rPr>
                <w:sz w:val="18"/>
              </w:rPr>
              <w:t xml:space="preserve">Qe2  </w:t>
            </w:r>
            <w:r>
              <w:rPr>
                <w:spacing w:val="36"/>
                <w:sz w:val="18"/>
              </w:rPr>
              <w:t xml:space="preserve"> </w:t>
            </w:r>
            <w:r>
              <w:rPr>
                <w:sz w:val="18"/>
              </w:rPr>
              <w:t>Qe1</w:t>
            </w:r>
            <w:r>
              <w:rPr>
                <w:sz w:val="18"/>
              </w:rPr>
              <w:tab/>
              <w:t>Quantity</w:t>
            </w:r>
          </w:p>
        </w:tc>
      </w:tr>
    </w:tbl>
    <w:p w:rsidR="004E79BA" w:rsidRDefault="004E79BA">
      <w:pPr>
        <w:rPr>
          <w:sz w:val="18"/>
        </w:rPr>
        <w:sectPr w:rsidR="004E79BA">
          <w:pgSz w:w="12240" w:h="15840"/>
          <w:pgMar w:top="1340" w:right="340" w:bottom="1180" w:left="1300" w:header="761" w:footer="971" w:gutter="0"/>
          <w:cols w:space="720"/>
        </w:sectPr>
      </w:pPr>
    </w:p>
    <w:p w:rsidR="004E79BA" w:rsidRDefault="00135E48">
      <w:pPr>
        <w:pStyle w:val="BodyText"/>
        <w:spacing w:before="7"/>
        <w:ind w:left="0"/>
        <w:rPr>
          <w:rFonts w:ascii="Times New Roman"/>
          <w:sz w:val="8"/>
        </w:rPr>
      </w:pPr>
      <w:r>
        <w:rPr>
          <w:noProof/>
        </w:rPr>
        <mc:AlternateContent>
          <mc:Choice Requires="wpg">
            <w:drawing>
              <wp:anchor distT="0" distB="0" distL="114300" distR="114300" simplePos="0" relativeHeight="251691008" behindDoc="1" locked="0" layoutInCell="1" allowOverlap="1">
                <wp:simplePos x="0" y="0"/>
                <wp:positionH relativeFrom="page">
                  <wp:posOffset>3459480</wp:posOffset>
                </wp:positionH>
                <wp:positionV relativeFrom="page">
                  <wp:posOffset>4512310</wp:posOffset>
                </wp:positionV>
                <wp:extent cx="2717800" cy="1325245"/>
                <wp:effectExtent l="1905" t="0" r="4445" b="10795"/>
                <wp:wrapNone/>
                <wp:docPr id="25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325245"/>
                          <a:chOff x="5448" y="7106"/>
                          <a:chExt cx="4280" cy="2087"/>
                        </a:xfrm>
                      </wpg:grpSpPr>
                      <wps:wsp>
                        <wps:cNvPr id="254" name="AutoShape 230"/>
                        <wps:cNvSpPr>
                          <a:spLocks/>
                        </wps:cNvSpPr>
                        <wps:spPr bwMode="auto">
                          <a:xfrm>
                            <a:off x="6295" y="7361"/>
                            <a:ext cx="2281" cy="1825"/>
                          </a:xfrm>
                          <a:custGeom>
                            <a:avLst/>
                            <a:gdLst>
                              <a:gd name="T0" fmla="+- 0 8575 6295"/>
                              <a:gd name="T1" fmla="*/ T0 w 2281"/>
                              <a:gd name="T2" fmla="+- 0 9136 7361"/>
                              <a:gd name="T3" fmla="*/ 9136 h 1825"/>
                              <a:gd name="T4" fmla="+- 0 6312 6295"/>
                              <a:gd name="T5" fmla="*/ T4 w 2281"/>
                              <a:gd name="T6" fmla="+- 0 9166 7361"/>
                              <a:gd name="T7" fmla="*/ 9166 h 1825"/>
                              <a:gd name="T8" fmla="+- 0 6295 6295"/>
                              <a:gd name="T9" fmla="*/ T8 w 2281"/>
                              <a:gd name="T10" fmla="+- 0 7361 7361"/>
                              <a:gd name="T11" fmla="*/ 7361 h 1825"/>
                              <a:gd name="T12" fmla="+- 0 6295 6295"/>
                              <a:gd name="T13" fmla="*/ T12 w 2281"/>
                              <a:gd name="T14" fmla="+- 0 9185 7361"/>
                              <a:gd name="T15" fmla="*/ 9185 h 1825"/>
                              <a:gd name="T16" fmla="+- 0 6560 6295"/>
                              <a:gd name="T17" fmla="*/ T16 w 2281"/>
                              <a:gd name="T18" fmla="+- 0 7424 7361"/>
                              <a:gd name="T19" fmla="*/ 7424 h 1825"/>
                              <a:gd name="T20" fmla="+- 0 8277 6295"/>
                              <a:gd name="T21" fmla="*/ T20 w 2281"/>
                              <a:gd name="T22" fmla="+- 0 8803 7361"/>
                              <a:gd name="T23" fmla="*/ 8803 h 1825"/>
                            </a:gdLst>
                            <a:ahLst/>
                            <a:cxnLst>
                              <a:cxn ang="0">
                                <a:pos x="T1" y="T3"/>
                              </a:cxn>
                              <a:cxn ang="0">
                                <a:pos x="T5" y="T7"/>
                              </a:cxn>
                              <a:cxn ang="0">
                                <a:pos x="T9" y="T11"/>
                              </a:cxn>
                              <a:cxn ang="0">
                                <a:pos x="T13" y="T15"/>
                              </a:cxn>
                              <a:cxn ang="0">
                                <a:pos x="T17" y="T19"/>
                              </a:cxn>
                              <a:cxn ang="0">
                                <a:pos x="T21" y="T23"/>
                              </a:cxn>
                            </a:cxnLst>
                            <a:rect l="0" t="0" r="r" b="b"/>
                            <a:pathLst>
                              <a:path w="2281" h="1825">
                                <a:moveTo>
                                  <a:pt x="2280" y="1775"/>
                                </a:moveTo>
                                <a:lnTo>
                                  <a:pt x="17" y="1805"/>
                                </a:lnTo>
                                <a:moveTo>
                                  <a:pt x="0" y="0"/>
                                </a:moveTo>
                                <a:lnTo>
                                  <a:pt x="0" y="1824"/>
                                </a:lnTo>
                                <a:moveTo>
                                  <a:pt x="265" y="63"/>
                                </a:moveTo>
                                <a:lnTo>
                                  <a:pt x="1982"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2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5474" y="7939"/>
                            <a:ext cx="73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228"/>
                        <wps:cNvSpPr>
                          <a:spLocks/>
                        </wps:cNvSpPr>
                        <wps:spPr bwMode="auto">
                          <a:xfrm>
                            <a:off x="6270" y="8068"/>
                            <a:ext cx="1103" cy="1110"/>
                          </a:xfrm>
                          <a:custGeom>
                            <a:avLst/>
                            <a:gdLst>
                              <a:gd name="T0" fmla="+- 0 6270 6270"/>
                              <a:gd name="T1" fmla="*/ T0 w 1103"/>
                              <a:gd name="T2" fmla="+- 0 8084 8069"/>
                              <a:gd name="T3" fmla="*/ 8084 h 1110"/>
                              <a:gd name="T4" fmla="+- 0 7373 6270"/>
                              <a:gd name="T5" fmla="*/ T4 w 1103"/>
                              <a:gd name="T6" fmla="+- 0 8069 8069"/>
                              <a:gd name="T7" fmla="*/ 8069 h 1110"/>
                              <a:gd name="T8" fmla="+- 0 7356 6270"/>
                              <a:gd name="T9" fmla="*/ T8 w 1103"/>
                              <a:gd name="T10" fmla="+- 0 8069 8069"/>
                              <a:gd name="T11" fmla="*/ 8069 h 1110"/>
                              <a:gd name="T12" fmla="+- 0 7365 6270"/>
                              <a:gd name="T13" fmla="*/ T12 w 1103"/>
                              <a:gd name="T14" fmla="+- 0 9178 8069"/>
                              <a:gd name="T15" fmla="*/ 9178 h 1110"/>
                            </a:gdLst>
                            <a:ahLst/>
                            <a:cxnLst>
                              <a:cxn ang="0">
                                <a:pos x="T1" y="T3"/>
                              </a:cxn>
                              <a:cxn ang="0">
                                <a:pos x="T5" y="T7"/>
                              </a:cxn>
                              <a:cxn ang="0">
                                <a:pos x="T9" y="T11"/>
                              </a:cxn>
                              <a:cxn ang="0">
                                <a:pos x="T13" y="T15"/>
                              </a:cxn>
                            </a:cxnLst>
                            <a:rect l="0" t="0" r="r" b="b"/>
                            <a:pathLst>
                              <a:path w="1103" h="1110">
                                <a:moveTo>
                                  <a:pt x="0" y="15"/>
                                </a:moveTo>
                                <a:lnTo>
                                  <a:pt x="1103" y="0"/>
                                </a:lnTo>
                                <a:moveTo>
                                  <a:pt x="1086" y="0"/>
                                </a:moveTo>
                                <a:lnTo>
                                  <a:pt x="1095"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27"/>
                        <wps:cNvCnPr>
                          <a:cxnSpLocks noChangeShapeType="1"/>
                        </wps:cNvCnPr>
                        <wps:spPr bwMode="auto">
                          <a:xfrm>
                            <a:off x="8127" y="7331"/>
                            <a:ext cx="0" cy="1401"/>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 name="Picture 22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941" y="7106"/>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076" y="8781"/>
                            <a:ext cx="11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AutoShape 224"/>
                        <wps:cNvSpPr>
                          <a:spLocks/>
                        </wps:cNvSpPr>
                        <wps:spPr bwMode="auto">
                          <a:xfrm>
                            <a:off x="6295" y="7726"/>
                            <a:ext cx="1436" cy="1427"/>
                          </a:xfrm>
                          <a:custGeom>
                            <a:avLst/>
                            <a:gdLst>
                              <a:gd name="T0" fmla="+- 0 6295 6295"/>
                              <a:gd name="T1" fmla="*/ T0 w 1436"/>
                              <a:gd name="T2" fmla="+- 0 7727 7727"/>
                              <a:gd name="T3" fmla="*/ 7727 h 1427"/>
                              <a:gd name="T4" fmla="+- 0 7717 6295"/>
                              <a:gd name="T5" fmla="*/ T4 w 1436"/>
                              <a:gd name="T6" fmla="+- 0 7727 7727"/>
                              <a:gd name="T7" fmla="*/ 7727 h 1427"/>
                              <a:gd name="T8" fmla="+- 0 7706 6295"/>
                              <a:gd name="T9" fmla="*/ T8 w 1436"/>
                              <a:gd name="T10" fmla="+- 0 7727 7727"/>
                              <a:gd name="T11" fmla="*/ 7727 h 1427"/>
                              <a:gd name="T12" fmla="+- 0 7731 6295"/>
                              <a:gd name="T13" fmla="*/ T12 w 1436"/>
                              <a:gd name="T14" fmla="+- 0 9153 7727"/>
                              <a:gd name="T15" fmla="*/ 9153 h 1427"/>
                            </a:gdLst>
                            <a:ahLst/>
                            <a:cxnLst>
                              <a:cxn ang="0">
                                <a:pos x="T1" y="T3"/>
                              </a:cxn>
                              <a:cxn ang="0">
                                <a:pos x="T5" y="T7"/>
                              </a:cxn>
                              <a:cxn ang="0">
                                <a:pos x="T9" y="T11"/>
                              </a:cxn>
                              <a:cxn ang="0">
                                <a:pos x="T13" y="T15"/>
                              </a:cxn>
                            </a:cxnLst>
                            <a:rect l="0" t="0" r="r" b="b"/>
                            <a:pathLst>
                              <a:path w="1436" h="1427">
                                <a:moveTo>
                                  <a:pt x="0" y="0"/>
                                </a:moveTo>
                                <a:lnTo>
                                  <a:pt x="1422" y="0"/>
                                </a:lnTo>
                                <a:moveTo>
                                  <a:pt x="1411" y="0"/>
                                </a:moveTo>
                                <a:lnTo>
                                  <a:pt x="1436" y="1426"/>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2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448" y="7608"/>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AutoShape 222"/>
                        <wps:cNvSpPr>
                          <a:spLocks/>
                        </wps:cNvSpPr>
                        <wps:spPr bwMode="auto">
                          <a:xfrm>
                            <a:off x="7911" y="8321"/>
                            <a:ext cx="462" cy="120"/>
                          </a:xfrm>
                          <a:custGeom>
                            <a:avLst/>
                            <a:gdLst>
                              <a:gd name="T0" fmla="+- 0 8031 7911"/>
                              <a:gd name="T1" fmla="*/ T0 w 462"/>
                              <a:gd name="T2" fmla="+- 0 8322 8322"/>
                              <a:gd name="T3" fmla="*/ 8322 h 120"/>
                              <a:gd name="T4" fmla="+- 0 7911 7911"/>
                              <a:gd name="T5" fmla="*/ T4 w 462"/>
                              <a:gd name="T6" fmla="+- 0 8382 8322"/>
                              <a:gd name="T7" fmla="*/ 8382 h 120"/>
                              <a:gd name="T8" fmla="+- 0 8031 7911"/>
                              <a:gd name="T9" fmla="*/ T8 w 462"/>
                              <a:gd name="T10" fmla="+- 0 8442 8322"/>
                              <a:gd name="T11" fmla="*/ 8442 h 120"/>
                              <a:gd name="T12" fmla="+- 0 8031 7911"/>
                              <a:gd name="T13" fmla="*/ T12 w 462"/>
                              <a:gd name="T14" fmla="+- 0 8392 8322"/>
                              <a:gd name="T15" fmla="*/ 8392 h 120"/>
                              <a:gd name="T16" fmla="+- 0 8011 7911"/>
                              <a:gd name="T17" fmla="*/ T16 w 462"/>
                              <a:gd name="T18" fmla="+- 0 8392 8322"/>
                              <a:gd name="T19" fmla="*/ 8392 h 120"/>
                              <a:gd name="T20" fmla="+- 0 8011 7911"/>
                              <a:gd name="T21" fmla="*/ T20 w 462"/>
                              <a:gd name="T22" fmla="+- 0 8372 8322"/>
                              <a:gd name="T23" fmla="*/ 8372 h 120"/>
                              <a:gd name="T24" fmla="+- 0 8031 7911"/>
                              <a:gd name="T25" fmla="*/ T24 w 462"/>
                              <a:gd name="T26" fmla="+- 0 8372 8322"/>
                              <a:gd name="T27" fmla="*/ 8372 h 120"/>
                              <a:gd name="T28" fmla="+- 0 8031 7911"/>
                              <a:gd name="T29" fmla="*/ T28 w 462"/>
                              <a:gd name="T30" fmla="+- 0 8322 8322"/>
                              <a:gd name="T31" fmla="*/ 8322 h 120"/>
                              <a:gd name="T32" fmla="+- 0 8031 7911"/>
                              <a:gd name="T33" fmla="*/ T32 w 462"/>
                              <a:gd name="T34" fmla="+- 0 8372 8322"/>
                              <a:gd name="T35" fmla="*/ 8372 h 120"/>
                              <a:gd name="T36" fmla="+- 0 8011 7911"/>
                              <a:gd name="T37" fmla="*/ T36 w 462"/>
                              <a:gd name="T38" fmla="+- 0 8372 8322"/>
                              <a:gd name="T39" fmla="*/ 8372 h 120"/>
                              <a:gd name="T40" fmla="+- 0 8011 7911"/>
                              <a:gd name="T41" fmla="*/ T40 w 462"/>
                              <a:gd name="T42" fmla="+- 0 8392 8322"/>
                              <a:gd name="T43" fmla="*/ 8392 h 120"/>
                              <a:gd name="T44" fmla="+- 0 8031 7911"/>
                              <a:gd name="T45" fmla="*/ T44 w 462"/>
                              <a:gd name="T46" fmla="+- 0 8392 8322"/>
                              <a:gd name="T47" fmla="*/ 8392 h 120"/>
                              <a:gd name="T48" fmla="+- 0 8031 7911"/>
                              <a:gd name="T49" fmla="*/ T48 w 462"/>
                              <a:gd name="T50" fmla="+- 0 8372 8322"/>
                              <a:gd name="T51" fmla="*/ 8372 h 120"/>
                              <a:gd name="T52" fmla="+- 0 8372 7911"/>
                              <a:gd name="T53" fmla="*/ T52 w 462"/>
                              <a:gd name="T54" fmla="+- 0 8372 8322"/>
                              <a:gd name="T55" fmla="*/ 8372 h 120"/>
                              <a:gd name="T56" fmla="+- 0 8031 7911"/>
                              <a:gd name="T57" fmla="*/ T56 w 462"/>
                              <a:gd name="T58" fmla="+- 0 8372 8322"/>
                              <a:gd name="T59" fmla="*/ 8372 h 120"/>
                              <a:gd name="T60" fmla="+- 0 8031 7911"/>
                              <a:gd name="T61" fmla="*/ T60 w 462"/>
                              <a:gd name="T62" fmla="+- 0 8392 8322"/>
                              <a:gd name="T63" fmla="*/ 8392 h 120"/>
                              <a:gd name="T64" fmla="+- 0 8372 7911"/>
                              <a:gd name="T65" fmla="*/ T64 w 462"/>
                              <a:gd name="T66" fmla="+- 0 8392 8322"/>
                              <a:gd name="T67" fmla="*/ 8392 h 120"/>
                              <a:gd name="T68" fmla="+- 0 8372 7911"/>
                              <a:gd name="T69" fmla="*/ T68 w 462"/>
                              <a:gd name="T70" fmla="+- 0 8372 8322"/>
                              <a:gd name="T71" fmla="*/ 83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2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606" y="8433"/>
                            <a:ext cx="112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Line 220"/>
                        <wps:cNvCnPr>
                          <a:cxnSpLocks noChangeShapeType="1"/>
                        </wps:cNvCnPr>
                        <wps:spPr bwMode="auto">
                          <a:xfrm>
                            <a:off x="6991" y="7157"/>
                            <a:ext cx="1716" cy="137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5" name="Picture 21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7360" y="8705"/>
                            <a:ext cx="2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1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551" y="7801"/>
                            <a:ext cx="12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AE9CA5" id="Group 217" o:spid="_x0000_s1026" style="position:absolute;margin-left:272.4pt;margin-top:355.3pt;width:214pt;height:104.35pt;z-index:-251625472;mso-position-horizontal-relative:page;mso-position-vertical-relative:page" coordorigin="5448,7106" coordsize="4280,2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">
                <v:shape id="AutoShape 230" o:spid="_x0000_s1027" style="position:absolute;left:6295;top:7361;width:2281;height:1825;visibility:visible;mso-wrap-style:square;v-text-anchor:top" coordsize="228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" path="m2280,1775l17,1805m,l,1824m265,63l1982,1442e" filled="f" strokeweight="2.25pt">
                  <v:path arrowok="t" o:connecttype="custom" o:connectlocs="2280,9136;17,9166;0,7361;0,9185;265,7424;1982,8803" o:connectangles="0,0,0,0,0,0"/>
                </v:shape>
                <v:shape id="Picture 229" o:spid="_x0000_s1028" type="#_x0000_t75" style="position:absolute;left:5474;top:7939;width:73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">
                  <v:imagedata r:id="rId247" o:title=""/>
                </v:shape>
                <v:shape id="AutoShape 228" o:spid="_x0000_s1029" style="position:absolute;left:6270;top:8068;width:1103;height:1110;visibility:visible;mso-wrap-style:square;v-text-anchor:top" coordsize="110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" path="m,15l1103,t-17,l1095,1109e" filled="f" strokeweight="1.5pt">
                  <v:stroke dashstyle="3 1"/>
                  <v:path arrowok="t" o:connecttype="custom" o:connectlocs="0,8084;1103,8069;1086,8069;1095,9178" o:connectangles="0,0,0,0"/>
                </v:shape>
                <v:line id="Line 227" o:spid="_x0000_s1030" style="position:absolute;visibility:visible;mso-wrap-style:square" from="8127,7331" to="8127,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" strokeweight="2.25pt"/>
                <v:shape id="Picture 226" o:spid="_x0000_s1031" type="#_x0000_t75" style="position:absolute;left:7941;top:7106;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">
                  <v:imagedata r:id="rId166" o:title=""/>
                </v:shape>
                <v:shape id="Picture 225" o:spid="_x0000_s1032" type="#_x0000_t75" style="position:absolute;left:8076;top:8781;width:11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">
                  <v:imagedata r:id="rId167" o:title=""/>
                </v:shape>
                <v:shape id="AutoShape 224" o:spid="_x0000_s1033" style="position:absolute;left:6295;top:7726;width:1436;height:1427;visibility:visible;mso-wrap-style:square;v-text-anchor:top" coordsize="143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" path="m,l1422,t-11,l1436,1426e" filled="f" strokeweight="1.5pt">
                  <v:stroke dashstyle="3 1"/>
                  <v:path arrowok="t" o:connecttype="custom" o:connectlocs="0,7727;1422,7727;1411,7727;1436,9153" o:connectangles="0,0,0,0"/>
                </v:shape>
                <v:shape id="Picture 223" o:spid="_x0000_s1034" type="#_x0000_t75" style="position:absolute;left:5448;top:7608;width:7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">
                  <v:imagedata r:id="rId222" o:title=""/>
                </v:shape>
                <v:shape id="AutoShape 222" o:spid="_x0000_s1035" style="position:absolute;left:7911;top:8321;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" path="m120,l,60r120,60l120,70r-20,l100,50r20,l120,xm120,50r-20,l100,70r20,l120,50xm461,50r-341,l120,70r341,l461,50xe" fillcolor="black" stroked="f">
                  <v:path arrowok="t" o:connecttype="custom" o:connectlocs="120,8322;0,8382;120,8442;120,8392;100,8392;100,8372;120,8372;120,8322;120,8372;100,8372;100,8392;120,8392;120,8372;461,8372;120,8372;120,8392;461,8392;461,8372" o:connectangles="0,0,0,0,0,0,0,0,0,0,0,0,0,0,0,0,0,0"/>
                </v:shape>
                <v:shape id="Picture 221" o:spid="_x0000_s1036" type="#_x0000_t75" style="position:absolute;left:8606;top:8433;width:112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">
                  <v:imagedata r:id="rId165" o:title=""/>
                </v:shape>
                <v:line id="Line 220" o:spid="_x0000_s1037" style="position:absolute;visibility:visible;mso-wrap-style:square" from="6991,7157" to="8707,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" strokeweight="2.25pt"/>
                <v:shape id="Picture 219" o:spid="_x0000_s1038" type="#_x0000_t75" style="position:absolute;left:7360;top:8705;width:28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">
                  <v:imagedata r:id="rId224" o:title=""/>
                </v:shape>
                <v:shape id="Picture 218" o:spid="_x0000_s1039" type="#_x0000_t75" style="position:absolute;left:6551;top:7801;width:12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">
                  <v:imagedata r:id="rId241" o:title=""/>
                </v:shape>
                <w10:wrap anchorx="page" anchory="page"/>
              </v:group>
            </w:pict>
          </mc:Fallback>
        </mc:AlternateContent>
      </w:r>
      <w:r>
        <w:rPr>
          <w:noProof/>
        </w:rPr>
        <w:drawing>
          <wp:anchor distT="0" distB="0" distL="0" distR="0" simplePos="0" relativeHeight="251616256" behindDoc="1" locked="0" layoutInCell="1" allowOverlap="1">
            <wp:simplePos x="0" y="0"/>
            <wp:positionH relativeFrom="page">
              <wp:posOffset>3223260</wp:posOffset>
            </wp:positionH>
            <wp:positionV relativeFrom="page">
              <wp:posOffset>4620767</wp:posOffset>
            </wp:positionV>
            <wp:extent cx="711708" cy="137160"/>
            <wp:effectExtent l="0" t="0" r="0" b="0"/>
            <wp:wrapNone/>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png"/>
                    <pic:cNvPicPr/>
                  </pic:nvPicPr>
                  <pic:blipFill>
                    <a:blip r:embed="rId169" cstate="print"/>
                    <a:stretch>
                      <a:fillRect/>
                    </a:stretch>
                  </pic:blipFill>
                  <pic:spPr>
                    <a:xfrm>
                      <a:off x="0" y="0"/>
                      <a:ext cx="711708" cy="137160"/>
                    </a:xfrm>
                    <a:prstGeom prst="rect">
                      <a:avLst/>
                    </a:prstGeom>
                  </pic:spPr>
                </pic:pic>
              </a:graphicData>
            </a:graphic>
          </wp:anchor>
        </w:drawing>
      </w:r>
      <w:r>
        <w:rPr>
          <w:noProof/>
        </w:rPr>
        <mc:AlternateContent>
          <mc:Choice Requires="wpg">
            <w:drawing>
              <wp:anchor distT="0" distB="0" distL="114300" distR="114300" simplePos="0" relativeHeight="251692032" behindDoc="1" locked="0" layoutInCell="1" allowOverlap="1">
                <wp:simplePos x="0" y="0"/>
                <wp:positionH relativeFrom="page">
                  <wp:posOffset>4431665</wp:posOffset>
                </wp:positionH>
                <wp:positionV relativeFrom="page">
                  <wp:posOffset>5897880</wp:posOffset>
                </wp:positionV>
                <wp:extent cx="723900" cy="137160"/>
                <wp:effectExtent l="2540" t="1905" r="0" b="0"/>
                <wp:wrapNone/>
                <wp:docPr id="25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137160"/>
                          <a:chOff x="6979" y="9288"/>
                          <a:chExt cx="1140" cy="216"/>
                        </a:xfrm>
                      </wpg:grpSpPr>
                      <pic:pic xmlns:pic="http://schemas.openxmlformats.org/drawingml/2006/picture">
                        <pic:nvPicPr>
                          <pic:cNvPr id="251" name="Picture 2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979" y="9288"/>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1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7488" y="9288"/>
                            <a:ext cx="6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65356C" id="Group 214" o:spid="_x0000_s1026" style="position:absolute;margin-left:348.95pt;margin-top:464.4pt;width:57pt;height:10.8pt;z-index:-251624448;mso-position-horizontal-relative:page;mso-position-vertical-relative:page" coordorigin="6979,9288" coordsize="1140,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">
                <v:shape id="Picture 216" o:spid="_x0000_s1027" type="#_x0000_t75" style="position:absolute;left:6979;top:9288;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">
                  <v:imagedata r:id="rId174" o:title=""/>
                </v:shape>
                <v:shape id="Picture 215" o:spid="_x0000_s1028" type="#_x0000_t75" style="position:absolute;left:7488;top:9288;width:63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">
                  <v:imagedata r:id="rId249" o:title=""/>
                </v:shape>
                <w10:wrap anchorx="page" anchory="page"/>
              </v:group>
            </w:pict>
          </mc:Fallback>
        </mc:AlternateContent>
      </w:r>
      <w:r>
        <w:rPr>
          <w:noProof/>
        </w:rPr>
        <mc:AlternateContent>
          <mc:Choice Requires="wpg">
            <w:drawing>
              <wp:anchor distT="0" distB="0" distL="114300" distR="114300" simplePos="0" relativeHeight="251693056" behindDoc="1" locked="0" layoutInCell="1" allowOverlap="1">
                <wp:simplePos x="0" y="0"/>
                <wp:positionH relativeFrom="page">
                  <wp:posOffset>3429000</wp:posOffset>
                </wp:positionH>
                <wp:positionV relativeFrom="page">
                  <wp:posOffset>1337945</wp:posOffset>
                </wp:positionV>
                <wp:extent cx="2595880" cy="1434465"/>
                <wp:effectExtent l="0" t="0" r="4445" b="18415"/>
                <wp:wrapNone/>
                <wp:docPr id="23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1434465"/>
                          <a:chOff x="5400" y="2107"/>
                          <a:chExt cx="4088" cy="2259"/>
                        </a:xfrm>
                      </wpg:grpSpPr>
                      <wps:wsp>
                        <wps:cNvPr id="238" name="AutoShape 213"/>
                        <wps:cNvSpPr>
                          <a:spLocks/>
                        </wps:cNvSpPr>
                        <wps:spPr bwMode="auto">
                          <a:xfrm>
                            <a:off x="6257" y="2288"/>
                            <a:ext cx="2254" cy="2077"/>
                          </a:xfrm>
                          <a:custGeom>
                            <a:avLst/>
                            <a:gdLst>
                              <a:gd name="T0" fmla="+- 0 8511 6258"/>
                              <a:gd name="T1" fmla="*/ T0 w 2254"/>
                              <a:gd name="T2" fmla="+- 0 4310 2289"/>
                              <a:gd name="T3" fmla="*/ 4310 h 2077"/>
                              <a:gd name="T4" fmla="+- 0 6274 6258"/>
                              <a:gd name="T5" fmla="*/ T4 w 2254"/>
                              <a:gd name="T6" fmla="+- 0 4343 2289"/>
                              <a:gd name="T7" fmla="*/ 4343 h 2077"/>
                              <a:gd name="T8" fmla="+- 0 6258 6258"/>
                              <a:gd name="T9" fmla="*/ T8 w 2254"/>
                              <a:gd name="T10" fmla="+- 0 2339 2289"/>
                              <a:gd name="T11" fmla="*/ 2339 h 2077"/>
                              <a:gd name="T12" fmla="+- 0 6258 6258"/>
                              <a:gd name="T13" fmla="*/ T12 w 2254"/>
                              <a:gd name="T14" fmla="+- 0 4365 2289"/>
                              <a:gd name="T15" fmla="*/ 4365 h 2077"/>
                              <a:gd name="T16" fmla="+- 0 6815 6258"/>
                              <a:gd name="T17" fmla="*/ T16 w 2254"/>
                              <a:gd name="T18" fmla="+- 0 2289 2289"/>
                              <a:gd name="T19" fmla="*/ 2289 h 2077"/>
                              <a:gd name="T20" fmla="+- 0 8511 6258"/>
                              <a:gd name="T21" fmla="*/ T20 w 2254"/>
                              <a:gd name="T22" fmla="+- 0 3820 2289"/>
                              <a:gd name="T23" fmla="*/ 3820 h 2077"/>
                            </a:gdLst>
                            <a:ahLst/>
                            <a:cxnLst>
                              <a:cxn ang="0">
                                <a:pos x="T1" y="T3"/>
                              </a:cxn>
                              <a:cxn ang="0">
                                <a:pos x="T5" y="T7"/>
                              </a:cxn>
                              <a:cxn ang="0">
                                <a:pos x="T9" y="T11"/>
                              </a:cxn>
                              <a:cxn ang="0">
                                <a:pos x="T13" y="T15"/>
                              </a:cxn>
                              <a:cxn ang="0">
                                <a:pos x="T17" y="T19"/>
                              </a:cxn>
                              <a:cxn ang="0">
                                <a:pos x="T21" y="T23"/>
                              </a:cxn>
                            </a:cxnLst>
                            <a:rect l="0" t="0" r="r" b="b"/>
                            <a:pathLst>
                              <a:path w="2254" h="2077">
                                <a:moveTo>
                                  <a:pt x="2253" y="2021"/>
                                </a:moveTo>
                                <a:lnTo>
                                  <a:pt x="16" y="2054"/>
                                </a:lnTo>
                                <a:moveTo>
                                  <a:pt x="0" y="50"/>
                                </a:moveTo>
                                <a:lnTo>
                                  <a:pt x="0" y="2076"/>
                                </a:lnTo>
                                <a:moveTo>
                                  <a:pt x="557" y="0"/>
                                </a:moveTo>
                                <a:lnTo>
                                  <a:pt x="2253" y="1531"/>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21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380" y="3715"/>
                            <a:ext cx="110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1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400" y="2803"/>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210"/>
                        <wps:cNvSpPr>
                          <a:spLocks/>
                        </wps:cNvSpPr>
                        <wps:spPr bwMode="auto">
                          <a:xfrm>
                            <a:off x="6245" y="2908"/>
                            <a:ext cx="1262" cy="1448"/>
                          </a:xfrm>
                          <a:custGeom>
                            <a:avLst/>
                            <a:gdLst>
                              <a:gd name="T0" fmla="+- 0 6245 6245"/>
                              <a:gd name="T1" fmla="*/ T0 w 1262"/>
                              <a:gd name="T2" fmla="+- 0 2925 2908"/>
                              <a:gd name="T3" fmla="*/ 2925 h 1448"/>
                              <a:gd name="T4" fmla="+- 0 7507 6245"/>
                              <a:gd name="T5" fmla="*/ T4 w 1262"/>
                              <a:gd name="T6" fmla="+- 0 2908 2908"/>
                              <a:gd name="T7" fmla="*/ 2908 h 1448"/>
                              <a:gd name="T8" fmla="+- 0 7058 6245"/>
                              <a:gd name="T9" fmla="*/ T8 w 1262"/>
                              <a:gd name="T10" fmla="+- 0 3344 2908"/>
                              <a:gd name="T11" fmla="*/ 3344 h 1448"/>
                              <a:gd name="T12" fmla="+- 0 7058 6245"/>
                              <a:gd name="T13" fmla="*/ T12 w 1262"/>
                              <a:gd name="T14" fmla="+- 0 4356 2908"/>
                              <a:gd name="T15" fmla="*/ 4356 h 1448"/>
                            </a:gdLst>
                            <a:ahLst/>
                            <a:cxnLst>
                              <a:cxn ang="0">
                                <a:pos x="T1" y="T3"/>
                              </a:cxn>
                              <a:cxn ang="0">
                                <a:pos x="T5" y="T7"/>
                              </a:cxn>
                              <a:cxn ang="0">
                                <a:pos x="T9" y="T11"/>
                              </a:cxn>
                              <a:cxn ang="0">
                                <a:pos x="T13" y="T15"/>
                              </a:cxn>
                            </a:cxnLst>
                            <a:rect l="0" t="0" r="r" b="b"/>
                            <a:pathLst>
                              <a:path w="1262" h="1448">
                                <a:moveTo>
                                  <a:pt x="0" y="17"/>
                                </a:moveTo>
                                <a:lnTo>
                                  <a:pt x="1262" y="0"/>
                                </a:lnTo>
                                <a:moveTo>
                                  <a:pt x="813" y="436"/>
                                </a:moveTo>
                                <a:lnTo>
                                  <a:pt x="813" y="144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209"/>
                        <wps:cNvCnPr>
                          <a:cxnSpLocks noChangeShapeType="1"/>
                        </wps:cNvCnPr>
                        <wps:spPr bwMode="auto">
                          <a:xfrm>
                            <a:off x="8068" y="2305"/>
                            <a:ext cx="0" cy="155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 name="Picture 20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804" y="2107"/>
                            <a:ext cx="110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AutoShape 207"/>
                        <wps:cNvSpPr>
                          <a:spLocks/>
                        </wps:cNvSpPr>
                        <wps:spPr bwMode="auto">
                          <a:xfrm>
                            <a:off x="6233" y="2925"/>
                            <a:ext cx="1267" cy="1418"/>
                          </a:xfrm>
                          <a:custGeom>
                            <a:avLst/>
                            <a:gdLst>
                              <a:gd name="T0" fmla="+- 0 6233 6233"/>
                              <a:gd name="T1" fmla="*/ T0 w 1267"/>
                              <a:gd name="T2" fmla="+- 0 3380 2925"/>
                              <a:gd name="T3" fmla="*/ 3380 h 1418"/>
                              <a:gd name="T4" fmla="+- 0 7069 6233"/>
                              <a:gd name="T5" fmla="*/ T4 w 1267"/>
                              <a:gd name="T6" fmla="+- 0 3360 2925"/>
                              <a:gd name="T7" fmla="*/ 3360 h 1418"/>
                              <a:gd name="T8" fmla="+- 0 7475 6233"/>
                              <a:gd name="T9" fmla="*/ T8 w 1267"/>
                              <a:gd name="T10" fmla="+- 0 2925 2925"/>
                              <a:gd name="T11" fmla="*/ 2925 h 1418"/>
                              <a:gd name="T12" fmla="+- 0 7499 6233"/>
                              <a:gd name="T13" fmla="*/ T12 w 1267"/>
                              <a:gd name="T14" fmla="+- 0 4342 2925"/>
                              <a:gd name="T15" fmla="*/ 4342 h 1418"/>
                            </a:gdLst>
                            <a:ahLst/>
                            <a:cxnLst>
                              <a:cxn ang="0">
                                <a:pos x="T1" y="T3"/>
                              </a:cxn>
                              <a:cxn ang="0">
                                <a:pos x="T5" y="T7"/>
                              </a:cxn>
                              <a:cxn ang="0">
                                <a:pos x="T9" y="T11"/>
                              </a:cxn>
                              <a:cxn ang="0">
                                <a:pos x="T13" y="T15"/>
                              </a:cxn>
                            </a:cxnLst>
                            <a:rect l="0" t="0" r="r" b="b"/>
                            <a:pathLst>
                              <a:path w="1267" h="1418">
                                <a:moveTo>
                                  <a:pt x="0" y="455"/>
                                </a:moveTo>
                                <a:lnTo>
                                  <a:pt x="836" y="435"/>
                                </a:lnTo>
                                <a:moveTo>
                                  <a:pt x="1242" y="0"/>
                                </a:moveTo>
                                <a:lnTo>
                                  <a:pt x="1266" y="141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20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400" y="3247"/>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0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114" y="3992"/>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697" y="3540"/>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0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6457" y="2992"/>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Line 202"/>
                        <wps:cNvCnPr>
                          <a:cxnSpLocks noChangeShapeType="1"/>
                        </wps:cNvCnPr>
                        <wps:spPr bwMode="auto">
                          <a:xfrm>
                            <a:off x="6536" y="2900"/>
                            <a:ext cx="1440" cy="127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169A6" id="Group 201" o:spid="_x0000_s1026" style="position:absolute;margin-left:270pt;margin-top:105.35pt;width:204.4pt;height:112.95pt;z-index:-251623424;mso-position-horizontal-relative:page;mso-position-vertical-relative:page" coordorigin="5400,2107" coordsize="4088,2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">
                <v:shape id="AutoShape 213" o:spid="_x0000_s1027" style="position:absolute;left:6257;top:2288;width:2254;height:2077;visibility:visible;mso-wrap-style:square;v-text-anchor:top" coordsize="2254,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" path="m2253,2021l16,2054m,50l,2076m557,l2253,1531e" filled="f" strokeweight="2.25pt">
                  <v:path arrowok="t" o:connecttype="custom" o:connectlocs="2253,4310;16,4343;0,2339;0,4365;557,2289;2253,3820" o:connectangles="0,0,0,0,0,0"/>
                </v:shape>
                <v:shape id="Picture 212" o:spid="_x0000_s1028" type="#_x0000_t75" style="position:absolute;left:8380;top:3715;width:110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">
                  <v:imagedata r:id="rId179" o:title=""/>
                </v:shape>
                <v:shape id="Picture 211" o:spid="_x0000_s1029" type="#_x0000_t75" style="position:absolute;left:5400;top:2803;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">
                  <v:imagedata r:id="rId230" o:title=""/>
                </v:shape>
                <v:shape id="AutoShape 210" o:spid="_x0000_s1030" style="position:absolute;left:6245;top:2908;width:1262;height:1448;visibility:visible;mso-wrap-style:square;v-text-anchor:top" coordsize="126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" path="m,17l1262,m813,436r,1012e" filled="f" strokeweight="1.5pt">
                  <v:stroke dashstyle="3 1"/>
                  <v:path arrowok="t" o:connecttype="custom" o:connectlocs="0,2925;1262,2908;813,3344;813,4356" o:connectangles="0,0,0,0"/>
                </v:shape>
                <v:line id="Line 209" o:spid="_x0000_s1031" style="position:absolute;visibility:visible;mso-wrap-style:square" from="8068,2305" to="8068,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" strokeweight="2.25pt"/>
                <v:shape id="Picture 208" o:spid="_x0000_s1032" type="#_x0000_t75" style="position:absolute;left:7804;top:2107;width:110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">
                  <v:imagedata r:id="rId152" o:title=""/>
                </v:shape>
                <v:shape id="AutoShape 207" o:spid="_x0000_s1033" style="position:absolute;left:6233;top:2925;width:1267;height:1418;visibility:visible;mso-wrap-style:square;v-text-anchor:top" coordsize="1267,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" path="m,455l836,435m1242,r24,1417e" filled="f" strokeweight="1.5pt">
                  <v:stroke dashstyle="3 1"/>
                  <v:path arrowok="t" o:connecttype="custom" o:connectlocs="0,3380;836,3360;1242,2925;1266,4342" o:connectangles="0,0,0,0"/>
                </v:shape>
                <v:shape id="Picture 206" o:spid="_x0000_s1034" type="#_x0000_t75" style="position:absolute;left:5400;top:3247;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">
                  <v:imagedata r:id="rId230" o:title=""/>
                </v:shape>
                <v:shape id="Picture 205" o:spid="_x0000_s1035" type="#_x0000_t75" style="position:absolute;left:7114;top:3992;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">
                  <v:imagedata r:id="rId155" o:title=""/>
                </v:shape>
                <v:shape id="Picture 204" o:spid="_x0000_s1036" type="#_x0000_t75" style="position:absolute;left:7697;top:3540;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">
                  <v:imagedata r:id="rId155" o:title=""/>
                </v:shape>
                <v:shape id="Picture 203" o:spid="_x0000_s1037" type="#_x0000_t75" style="position:absolute;left:6457;top:2992;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">
                  <v:imagedata r:id="rId243" o:title=""/>
                </v:shape>
                <v:line id="Line 202" o:spid="_x0000_s1038" style="position:absolute;visibility:visible;mso-wrap-style:square" from="6536,2900" to="7976,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" strokeweight="2.25pt"/>
                <w10:wrap anchorx="page" anchory="page"/>
              </v:group>
            </w:pict>
          </mc:Fallback>
        </mc:AlternateContent>
      </w:r>
      <w:r>
        <w:rPr>
          <w:noProof/>
        </w:rPr>
        <mc:AlternateContent>
          <mc:Choice Requires="wpg">
            <w:drawing>
              <wp:anchor distT="0" distB="0" distL="114300" distR="114300" simplePos="0" relativeHeight="251694080" behindDoc="1" locked="0" layoutInCell="1" allowOverlap="1">
                <wp:simplePos x="0" y="0"/>
                <wp:positionH relativeFrom="page">
                  <wp:posOffset>4277995</wp:posOffset>
                </wp:positionH>
                <wp:positionV relativeFrom="page">
                  <wp:posOffset>2816225</wp:posOffset>
                </wp:positionV>
                <wp:extent cx="760730" cy="169545"/>
                <wp:effectExtent l="1270" t="0" r="0" b="0"/>
                <wp:wrapNone/>
                <wp:docPr id="23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69545"/>
                          <a:chOff x="6737" y="4435"/>
                          <a:chExt cx="1198" cy="267"/>
                        </a:xfrm>
                      </wpg:grpSpPr>
                      <pic:pic xmlns:pic="http://schemas.openxmlformats.org/drawingml/2006/picture">
                        <pic:nvPicPr>
                          <pic:cNvPr id="235" name="Picture 2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219" y="4435"/>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9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736" y="4444"/>
                            <a:ext cx="60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938659" id="Group 198" o:spid="_x0000_s1026" style="position:absolute;margin-left:336.85pt;margin-top:221.75pt;width:59.9pt;height:13.35pt;z-index:-251622400;mso-position-horizontal-relative:page;mso-position-vertical-relative:page" coordorigin="6737,4435" coordsize="119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">
                <v:shape id="Picture 200" o:spid="_x0000_s1027" type="#_x0000_t75" style="position:absolute;left:7219;top:4435;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">
                  <v:imagedata r:id="rId160" o:title=""/>
                </v:shape>
                <v:shape id="Picture 199" o:spid="_x0000_s1028" type="#_x0000_t75" style="position:absolute;left:6736;top:4444;width:60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">
                  <v:imagedata r:id="rId251" o:title=""/>
                </v:shape>
                <w10:wrap anchorx="page" anchory="page"/>
              </v:group>
            </w:pict>
          </mc:Fallback>
        </mc:AlternateConten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364"/>
        </w:trPr>
        <w:tc>
          <w:tcPr>
            <w:tcW w:w="3327" w:type="dxa"/>
          </w:tcPr>
          <w:p w:rsidR="004E79BA" w:rsidRDefault="00135E48">
            <w:pPr>
              <w:pStyle w:val="TableParagraph"/>
              <w:spacing w:before="119" w:line="225" w:lineRule="exact"/>
              <w:ind w:left="355"/>
              <w:rPr>
                <w:b/>
                <w:sz w:val="20"/>
              </w:rPr>
            </w:pPr>
            <w:r>
              <w:rPr>
                <w:b/>
                <w:color w:val="313131"/>
                <w:sz w:val="20"/>
              </w:rPr>
              <w:t>Change Consumer Expectations</w:t>
            </w:r>
          </w:p>
        </w:tc>
        <w:tc>
          <w:tcPr>
            <w:tcW w:w="6025" w:type="dxa"/>
          </w:tcPr>
          <w:p w:rsidR="004E79BA" w:rsidRDefault="00135E48">
            <w:pPr>
              <w:pStyle w:val="TableParagraph"/>
              <w:spacing w:before="119" w:line="225" w:lineRule="exact"/>
              <w:ind w:left="410"/>
              <w:rPr>
                <w:b/>
                <w:sz w:val="20"/>
              </w:rPr>
            </w:pPr>
            <w:r>
              <w:rPr>
                <w:b/>
                <w:color w:val="313131"/>
                <w:sz w:val="20"/>
              </w:rPr>
              <w:t>Effects of a Change in Demand on a Supply and Demand Graph</w:t>
            </w:r>
          </w:p>
        </w:tc>
      </w:tr>
      <w:tr w:rsidR="004E79BA">
        <w:trPr>
          <w:trHeight w:val="5114"/>
        </w:trPr>
        <w:tc>
          <w:tcPr>
            <w:tcW w:w="3327" w:type="dxa"/>
          </w:tcPr>
          <w:p w:rsidR="004E79BA" w:rsidRDefault="00135E48">
            <w:pPr>
              <w:pStyle w:val="TableParagraph"/>
              <w:spacing w:before="119"/>
              <w:ind w:left="107" w:right="144"/>
              <w:rPr>
                <w:sz w:val="20"/>
              </w:rPr>
            </w:pPr>
            <w:r>
              <w:rPr>
                <w:b/>
                <w:color w:val="313131"/>
                <w:sz w:val="20"/>
              </w:rPr>
              <w:t xml:space="preserve">Consumers expect the price of a product to rise in the future - </w:t>
            </w:r>
            <w:r>
              <w:rPr>
                <w:color w:val="313131"/>
                <w:sz w:val="20"/>
              </w:rPr>
              <w:t>If consumers expect the price of a product to rise in the future, they will demand more in the present before the price rises. This will cause demand to increase and shift to the right.</w:t>
            </w:r>
          </w:p>
          <w:p w:rsidR="004E79BA" w:rsidRDefault="00135E48">
            <w:pPr>
              <w:pStyle w:val="TableParagraph"/>
              <w:spacing w:before="120"/>
              <w:ind w:left="107" w:right="133"/>
              <w:rPr>
                <w:sz w:val="20"/>
              </w:rPr>
            </w:pPr>
            <w:r>
              <w:rPr>
                <w:color w:val="313131"/>
                <w:sz w:val="20"/>
              </w:rPr>
              <w:t>Exampl</w:t>
            </w:r>
            <w:r>
              <w:rPr>
                <w:color w:val="313131"/>
                <w:sz w:val="20"/>
              </w:rPr>
              <w:t>e: If consumers expect producers to charge higher prices for candy during holidays like Halloween, some consumers will purchase candy early before prices rise for the holiday.</w:t>
            </w:r>
          </w:p>
          <w:p w:rsidR="004E79BA" w:rsidRDefault="00135E48">
            <w:pPr>
              <w:pStyle w:val="TableParagraph"/>
              <w:spacing w:before="120" w:line="357" w:lineRule="auto"/>
              <w:ind w:left="107" w:right="634"/>
              <w:rPr>
                <w:b/>
                <w:sz w:val="20"/>
              </w:rPr>
            </w:pPr>
            <w:r>
              <w:rPr>
                <w:b/>
                <w:color w:val="313131"/>
                <w:sz w:val="20"/>
              </w:rPr>
              <w:t>Increase in Demand Equilibrium Price Increase Equilibrium Quantity Increases</w:t>
            </w:r>
          </w:p>
        </w:tc>
        <w:tc>
          <w:tcPr>
            <w:tcW w:w="6025" w:type="dxa"/>
          </w:tcPr>
          <w:p w:rsidR="004E79BA" w:rsidRDefault="004E79BA">
            <w:pPr>
              <w:pStyle w:val="TableParagraph"/>
              <w:spacing w:before="6"/>
              <w:rPr>
                <w:rFonts w:ascii="Times New Roman"/>
                <w:sz w:val="24"/>
              </w:rPr>
            </w:pPr>
          </w:p>
          <w:p w:rsidR="004E79BA" w:rsidRDefault="00135E48">
            <w:pPr>
              <w:pStyle w:val="TableParagraph"/>
              <w:spacing w:line="173" w:lineRule="exact"/>
              <w:ind w:left="2841" w:right="1687"/>
              <w:jc w:val="center"/>
              <w:rPr>
                <w:sz w:val="18"/>
              </w:rPr>
            </w:pPr>
            <w:r>
              <w:rPr>
                <w:sz w:val="18"/>
              </w:rPr>
              <w:t>Supply</w:t>
            </w:r>
          </w:p>
          <w:p w:rsidR="004E79BA" w:rsidRDefault="00135E48">
            <w:pPr>
              <w:pStyle w:val="TableParagraph"/>
              <w:spacing w:line="173" w:lineRule="exact"/>
              <w:ind w:left="652"/>
              <w:rPr>
                <w:sz w:val="18"/>
              </w:rPr>
            </w:pPr>
            <w:r>
              <w:rPr>
                <w:sz w:val="18"/>
              </w:rPr>
              <w:t>Price</w:t>
            </w:r>
          </w:p>
          <w:p w:rsidR="004E79BA" w:rsidRDefault="004E79BA">
            <w:pPr>
              <w:pStyle w:val="TableParagraph"/>
              <w:rPr>
                <w:rFonts w:ascii="Times New Roman"/>
                <w:sz w:val="18"/>
              </w:rPr>
            </w:pPr>
          </w:p>
          <w:p w:rsidR="004E79BA" w:rsidRDefault="00135E48">
            <w:pPr>
              <w:pStyle w:val="TableParagraph"/>
              <w:spacing w:before="142" w:line="484" w:lineRule="auto"/>
              <w:ind w:left="885" w:right="4836"/>
              <w:rPr>
                <w:sz w:val="18"/>
              </w:rPr>
            </w:pPr>
            <w:r>
              <w:rPr>
                <w:sz w:val="18"/>
              </w:rPr>
              <w:t>Pe2 Pe1</w:t>
            </w:r>
          </w:p>
          <w:p w:rsidR="004E79BA" w:rsidRDefault="00135E48">
            <w:pPr>
              <w:pStyle w:val="TableParagraph"/>
              <w:spacing w:before="24"/>
              <w:ind w:left="3787"/>
              <w:rPr>
                <w:sz w:val="18"/>
              </w:rPr>
            </w:pPr>
            <w:r>
              <w:rPr>
                <w:sz w:val="18"/>
              </w:rPr>
              <w:t>Demand 2</w:t>
            </w:r>
          </w:p>
          <w:p w:rsidR="004E79BA" w:rsidRDefault="004E79BA">
            <w:pPr>
              <w:pStyle w:val="TableParagraph"/>
              <w:spacing w:before="8"/>
              <w:rPr>
                <w:rFonts w:ascii="Times New Roman"/>
                <w:sz w:val="14"/>
              </w:rPr>
            </w:pPr>
          </w:p>
          <w:p w:rsidR="004E79BA" w:rsidRDefault="00135E48">
            <w:pPr>
              <w:pStyle w:val="TableParagraph"/>
              <w:ind w:left="2955" w:right="1687"/>
              <w:jc w:val="center"/>
              <w:rPr>
                <w:sz w:val="18"/>
              </w:rPr>
            </w:pPr>
            <w:r>
              <w:rPr>
                <w:sz w:val="18"/>
              </w:rPr>
              <w:t>Demand 1</w:t>
            </w:r>
          </w:p>
          <w:p w:rsidR="004E79BA" w:rsidRDefault="00135E48">
            <w:pPr>
              <w:pStyle w:val="TableParagraph"/>
              <w:tabs>
                <w:tab w:val="left" w:pos="2654"/>
                <w:tab w:val="left" w:pos="3574"/>
              </w:tabs>
              <w:spacing w:before="115"/>
              <w:ind w:left="2116"/>
              <w:rPr>
                <w:sz w:val="18"/>
              </w:rPr>
            </w:pPr>
            <w:r>
              <w:rPr>
                <w:position w:val="2"/>
                <w:sz w:val="18"/>
              </w:rPr>
              <w:t>Qe1</w:t>
            </w:r>
            <w:r>
              <w:rPr>
                <w:position w:val="2"/>
                <w:sz w:val="18"/>
              </w:rPr>
              <w:tab/>
            </w:r>
            <w:r>
              <w:rPr>
                <w:position w:val="3"/>
                <w:sz w:val="18"/>
              </w:rPr>
              <w:t>Qe2</w:t>
            </w:r>
            <w:r>
              <w:rPr>
                <w:position w:val="3"/>
                <w:sz w:val="18"/>
              </w:rPr>
              <w:tab/>
            </w:r>
            <w:r>
              <w:rPr>
                <w:sz w:val="18"/>
              </w:rPr>
              <w:t>Quantity</w:t>
            </w:r>
          </w:p>
        </w:tc>
      </w:tr>
      <w:tr w:rsidR="004E79BA">
        <w:trPr>
          <w:trHeight w:val="5359"/>
        </w:trPr>
        <w:tc>
          <w:tcPr>
            <w:tcW w:w="3327" w:type="dxa"/>
          </w:tcPr>
          <w:p w:rsidR="004E79BA" w:rsidRDefault="00135E48">
            <w:pPr>
              <w:pStyle w:val="TableParagraph"/>
              <w:spacing w:before="119"/>
              <w:ind w:left="107" w:right="166"/>
              <w:rPr>
                <w:sz w:val="20"/>
              </w:rPr>
            </w:pPr>
            <w:r>
              <w:rPr>
                <w:b/>
                <w:color w:val="313131"/>
                <w:sz w:val="20"/>
              </w:rPr>
              <w:t xml:space="preserve">Consumers expect the price of a product to fall in the future - </w:t>
            </w:r>
            <w:r>
              <w:rPr>
                <w:color w:val="313131"/>
                <w:sz w:val="20"/>
              </w:rPr>
              <w:t>If consumers expect the price of a product to fall in the future, they will demand less in the present while the market price is higher. This will cause demand to decrease and shift to the left.</w:t>
            </w:r>
          </w:p>
          <w:p w:rsidR="004E79BA" w:rsidRDefault="00135E48">
            <w:pPr>
              <w:pStyle w:val="TableParagraph"/>
              <w:spacing w:before="121"/>
              <w:ind w:left="107" w:right="125"/>
              <w:rPr>
                <w:sz w:val="20"/>
              </w:rPr>
            </w:pPr>
            <w:r>
              <w:rPr>
                <w:color w:val="313131"/>
                <w:sz w:val="20"/>
              </w:rPr>
              <w:t>Example: If consumers expect prices for airline tickets to fa</w:t>
            </w:r>
            <w:r>
              <w:rPr>
                <w:color w:val="313131"/>
                <w:sz w:val="20"/>
              </w:rPr>
              <w:t>ll in September when families are less likely to travel due the school calendar, consumers who can travel any time will demand fewer tickets during the summer months when prices are high.</w:t>
            </w:r>
          </w:p>
          <w:p w:rsidR="004E79BA" w:rsidRDefault="00135E48">
            <w:pPr>
              <w:pStyle w:val="TableParagraph"/>
              <w:spacing w:before="119" w:line="360" w:lineRule="auto"/>
              <w:ind w:left="107" w:right="561"/>
              <w:rPr>
                <w:b/>
                <w:sz w:val="20"/>
              </w:rPr>
            </w:pPr>
            <w:r>
              <w:rPr>
                <w:b/>
                <w:color w:val="313131"/>
                <w:sz w:val="20"/>
              </w:rPr>
              <w:t>Decrease in Demand Equilibrium Price Decreases Equilibrium Quantity Decreases</w:t>
            </w:r>
          </w:p>
        </w:tc>
        <w:tc>
          <w:tcPr>
            <w:tcW w:w="6025" w:type="dxa"/>
          </w:tcPr>
          <w:p w:rsidR="004E79BA" w:rsidRDefault="00135E48">
            <w:pPr>
              <w:pStyle w:val="TableParagraph"/>
              <w:spacing w:before="157" w:line="195" w:lineRule="exact"/>
              <w:ind w:left="3118" w:right="1671"/>
              <w:jc w:val="center"/>
              <w:rPr>
                <w:sz w:val="18"/>
              </w:rPr>
            </w:pPr>
            <w:r>
              <w:rPr>
                <w:sz w:val="18"/>
              </w:rPr>
              <w:t>Supply</w:t>
            </w:r>
          </w:p>
          <w:p w:rsidR="004E79BA" w:rsidRDefault="00135E48">
            <w:pPr>
              <w:pStyle w:val="TableParagraph"/>
              <w:spacing w:line="195" w:lineRule="exact"/>
              <w:ind w:left="683"/>
              <w:rPr>
                <w:sz w:val="18"/>
              </w:rPr>
            </w:pPr>
            <w:r>
              <w:rPr>
                <w:sz w:val="18"/>
              </w:rPr>
              <w:t>Price</w:t>
            </w:r>
          </w:p>
          <w:p w:rsidR="004E79BA" w:rsidRDefault="00135E48">
            <w:pPr>
              <w:pStyle w:val="TableParagraph"/>
              <w:spacing w:before="111" w:line="360" w:lineRule="auto"/>
              <w:ind w:left="933" w:right="4784" w:firstLine="4"/>
              <w:rPr>
                <w:sz w:val="18"/>
              </w:rPr>
            </w:pPr>
            <w:r>
              <w:rPr>
                <w:sz w:val="18"/>
              </w:rPr>
              <w:t>Pe1 Pe2</w:t>
            </w:r>
          </w:p>
          <w:p w:rsidR="004E79BA" w:rsidRDefault="004E79BA">
            <w:pPr>
              <w:pStyle w:val="TableParagraph"/>
              <w:spacing w:before="6"/>
              <w:rPr>
                <w:rFonts w:ascii="Times New Roman"/>
                <w:sz w:val="14"/>
              </w:rPr>
            </w:pPr>
          </w:p>
          <w:p w:rsidR="004E79BA" w:rsidRDefault="00135E48">
            <w:pPr>
              <w:pStyle w:val="TableParagraph"/>
              <w:ind w:right="1243"/>
              <w:jc w:val="right"/>
              <w:rPr>
                <w:sz w:val="18"/>
              </w:rPr>
            </w:pPr>
            <w:r>
              <w:rPr>
                <w:sz w:val="18"/>
              </w:rPr>
              <w:t>Demand 1</w:t>
            </w:r>
          </w:p>
          <w:p w:rsidR="004E79BA" w:rsidRDefault="00135E48">
            <w:pPr>
              <w:pStyle w:val="TableParagraph"/>
              <w:spacing w:before="128"/>
              <w:ind w:left="3519"/>
              <w:rPr>
                <w:sz w:val="18"/>
              </w:rPr>
            </w:pPr>
            <w:r>
              <w:rPr>
                <w:sz w:val="18"/>
              </w:rPr>
              <w:t>Demand 2</w:t>
            </w:r>
          </w:p>
          <w:p w:rsidR="004E79BA" w:rsidRDefault="004E79BA">
            <w:pPr>
              <w:pStyle w:val="TableParagraph"/>
              <w:spacing w:before="11"/>
              <w:rPr>
                <w:rFonts w:ascii="Times New Roman"/>
                <w:sz w:val="24"/>
              </w:rPr>
            </w:pPr>
          </w:p>
          <w:p w:rsidR="004E79BA" w:rsidRDefault="00135E48">
            <w:pPr>
              <w:pStyle w:val="TableParagraph"/>
              <w:tabs>
                <w:tab w:val="left" w:pos="3641"/>
              </w:tabs>
              <w:ind w:left="2416"/>
              <w:rPr>
                <w:sz w:val="18"/>
              </w:rPr>
            </w:pPr>
            <w:r>
              <w:rPr>
                <w:sz w:val="18"/>
              </w:rPr>
              <w:t xml:space="preserve">Qe2  </w:t>
            </w:r>
            <w:r>
              <w:rPr>
                <w:spacing w:val="36"/>
                <w:sz w:val="18"/>
              </w:rPr>
              <w:t xml:space="preserve"> </w:t>
            </w:r>
            <w:r>
              <w:rPr>
                <w:sz w:val="18"/>
              </w:rPr>
              <w:t>Qe1</w:t>
            </w:r>
            <w:r>
              <w:rPr>
                <w:sz w:val="18"/>
              </w:rPr>
              <w:tab/>
              <w:t>Quantity</w:t>
            </w:r>
          </w:p>
        </w:tc>
      </w:tr>
    </w:tbl>
    <w:p w:rsidR="004E79BA" w:rsidRDefault="004E79BA">
      <w:pPr>
        <w:rPr>
          <w:sz w:val="18"/>
        </w:rPr>
        <w:sectPr w:rsidR="004E79BA">
          <w:pgSz w:w="12240" w:h="15840"/>
          <w:pgMar w:top="1340" w:right="340" w:bottom="1180" w:left="1300" w:header="761" w:footer="971" w:gutter="0"/>
          <w:cols w:space="720"/>
        </w:sectPr>
      </w:pPr>
    </w:p>
    <w:p w:rsidR="004E79BA" w:rsidRDefault="00135E48">
      <w:pPr>
        <w:pStyle w:val="BodyText"/>
        <w:ind w:left="0"/>
        <w:rPr>
          <w:rFonts w:ascii="Times New Roman"/>
          <w:sz w:val="20"/>
        </w:rPr>
      </w:pPr>
      <w:r>
        <w:rPr>
          <w:noProof/>
        </w:rPr>
        <mc:AlternateContent>
          <mc:Choice Requires="wpg">
            <w:drawing>
              <wp:anchor distT="0" distB="0" distL="114300" distR="114300" simplePos="0" relativeHeight="251695104" behindDoc="1" locked="0" layoutInCell="1" allowOverlap="1">
                <wp:simplePos x="0" y="0"/>
                <wp:positionH relativeFrom="page">
                  <wp:posOffset>3429000</wp:posOffset>
                </wp:positionH>
                <wp:positionV relativeFrom="page">
                  <wp:posOffset>1644650</wp:posOffset>
                </wp:positionV>
                <wp:extent cx="2545080" cy="1464945"/>
                <wp:effectExtent l="0" t="0" r="0" b="14605"/>
                <wp:wrapNone/>
                <wp:docPr id="22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080" cy="1464945"/>
                          <a:chOff x="5400" y="2590"/>
                          <a:chExt cx="4008" cy="2307"/>
                        </a:xfrm>
                      </wpg:grpSpPr>
                      <wps:wsp>
                        <wps:cNvPr id="222" name="AutoShape 197"/>
                        <wps:cNvSpPr>
                          <a:spLocks/>
                        </wps:cNvSpPr>
                        <wps:spPr bwMode="auto">
                          <a:xfrm>
                            <a:off x="6257" y="2818"/>
                            <a:ext cx="2254" cy="2077"/>
                          </a:xfrm>
                          <a:custGeom>
                            <a:avLst/>
                            <a:gdLst>
                              <a:gd name="T0" fmla="+- 0 8511 6258"/>
                              <a:gd name="T1" fmla="*/ T0 w 2254"/>
                              <a:gd name="T2" fmla="+- 0 4840 2819"/>
                              <a:gd name="T3" fmla="*/ 4840 h 2077"/>
                              <a:gd name="T4" fmla="+- 0 6274 6258"/>
                              <a:gd name="T5" fmla="*/ T4 w 2254"/>
                              <a:gd name="T6" fmla="+- 0 4873 2819"/>
                              <a:gd name="T7" fmla="*/ 4873 h 2077"/>
                              <a:gd name="T8" fmla="+- 0 6258 6258"/>
                              <a:gd name="T9" fmla="*/ T8 w 2254"/>
                              <a:gd name="T10" fmla="+- 0 2869 2819"/>
                              <a:gd name="T11" fmla="*/ 2869 h 2077"/>
                              <a:gd name="T12" fmla="+- 0 6258 6258"/>
                              <a:gd name="T13" fmla="*/ T12 w 2254"/>
                              <a:gd name="T14" fmla="+- 0 4895 2819"/>
                              <a:gd name="T15" fmla="*/ 4895 h 2077"/>
                              <a:gd name="T16" fmla="+- 0 6815 6258"/>
                              <a:gd name="T17" fmla="*/ T16 w 2254"/>
                              <a:gd name="T18" fmla="+- 0 2819 2819"/>
                              <a:gd name="T19" fmla="*/ 2819 h 2077"/>
                              <a:gd name="T20" fmla="+- 0 8511 6258"/>
                              <a:gd name="T21" fmla="*/ T20 w 2254"/>
                              <a:gd name="T22" fmla="+- 0 4350 2819"/>
                              <a:gd name="T23" fmla="*/ 4350 h 2077"/>
                            </a:gdLst>
                            <a:ahLst/>
                            <a:cxnLst>
                              <a:cxn ang="0">
                                <a:pos x="T1" y="T3"/>
                              </a:cxn>
                              <a:cxn ang="0">
                                <a:pos x="T5" y="T7"/>
                              </a:cxn>
                              <a:cxn ang="0">
                                <a:pos x="T9" y="T11"/>
                              </a:cxn>
                              <a:cxn ang="0">
                                <a:pos x="T13" y="T15"/>
                              </a:cxn>
                              <a:cxn ang="0">
                                <a:pos x="T17" y="T19"/>
                              </a:cxn>
                              <a:cxn ang="0">
                                <a:pos x="T21" y="T23"/>
                              </a:cxn>
                            </a:cxnLst>
                            <a:rect l="0" t="0" r="r" b="b"/>
                            <a:pathLst>
                              <a:path w="2254" h="2077">
                                <a:moveTo>
                                  <a:pt x="2253" y="2021"/>
                                </a:moveTo>
                                <a:lnTo>
                                  <a:pt x="16" y="2054"/>
                                </a:lnTo>
                                <a:moveTo>
                                  <a:pt x="0" y="50"/>
                                </a:moveTo>
                                <a:lnTo>
                                  <a:pt x="0" y="2076"/>
                                </a:lnTo>
                                <a:moveTo>
                                  <a:pt x="557" y="0"/>
                                </a:moveTo>
                                <a:lnTo>
                                  <a:pt x="2253" y="1531"/>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19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299" y="4152"/>
                            <a:ext cx="11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400" y="3333"/>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utoShape 194"/>
                        <wps:cNvSpPr>
                          <a:spLocks/>
                        </wps:cNvSpPr>
                        <wps:spPr bwMode="auto">
                          <a:xfrm>
                            <a:off x="6244" y="3438"/>
                            <a:ext cx="1262" cy="1448"/>
                          </a:xfrm>
                          <a:custGeom>
                            <a:avLst/>
                            <a:gdLst>
                              <a:gd name="T0" fmla="+- 0 6245 6245"/>
                              <a:gd name="T1" fmla="*/ T0 w 1262"/>
                              <a:gd name="T2" fmla="+- 0 3455 3438"/>
                              <a:gd name="T3" fmla="*/ 3455 h 1448"/>
                              <a:gd name="T4" fmla="+- 0 7507 6245"/>
                              <a:gd name="T5" fmla="*/ T4 w 1262"/>
                              <a:gd name="T6" fmla="+- 0 3438 3438"/>
                              <a:gd name="T7" fmla="*/ 3438 h 1448"/>
                              <a:gd name="T8" fmla="+- 0 7058 6245"/>
                              <a:gd name="T9" fmla="*/ T8 w 1262"/>
                              <a:gd name="T10" fmla="+- 0 3874 3438"/>
                              <a:gd name="T11" fmla="*/ 3874 h 1448"/>
                              <a:gd name="T12" fmla="+- 0 7058 6245"/>
                              <a:gd name="T13" fmla="*/ T12 w 1262"/>
                              <a:gd name="T14" fmla="+- 0 4886 3438"/>
                              <a:gd name="T15" fmla="*/ 4886 h 1448"/>
                            </a:gdLst>
                            <a:ahLst/>
                            <a:cxnLst>
                              <a:cxn ang="0">
                                <a:pos x="T1" y="T3"/>
                              </a:cxn>
                              <a:cxn ang="0">
                                <a:pos x="T5" y="T7"/>
                              </a:cxn>
                              <a:cxn ang="0">
                                <a:pos x="T9" y="T11"/>
                              </a:cxn>
                              <a:cxn ang="0">
                                <a:pos x="T13" y="T15"/>
                              </a:cxn>
                            </a:cxnLst>
                            <a:rect l="0" t="0" r="r" b="b"/>
                            <a:pathLst>
                              <a:path w="1262" h="1448">
                                <a:moveTo>
                                  <a:pt x="0" y="17"/>
                                </a:moveTo>
                                <a:lnTo>
                                  <a:pt x="1262" y="0"/>
                                </a:lnTo>
                                <a:moveTo>
                                  <a:pt x="813" y="436"/>
                                </a:moveTo>
                                <a:lnTo>
                                  <a:pt x="813" y="144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193"/>
                        <wps:cNvCnPr>
                          <a:cxnSpLocks noChangeShapeType="1"/>
                        </wps:cNvCnPr>
                        <wps:spPr bwMode="auto">
                          <a:xfrm>
                            <a:off x="8068" y="2835"/>
                            <a:ext cx="0" cy="155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19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737" y="2589"/>
                            <a:ext cx="110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AutoShape 191"/>
                        <wps:cNvSpPr>
                          <a:spLocks/>
                        </wps:cNvSpPr>
                        <wps:spPr bwMode="auto">
                          <a:xfrm>
                            <a:off x="6233" y="3455"/>
                            <a:ext cx="1267" cy="1418"/>
                          </a:xfrm>
                          <a:custGeom>
                            <a:avLst/>
                            <a:gdLst>
                              <a:gd name="T0" fmla="+- 0 6233 6233"/>
                              <a:gd name="T1" fmla="*/ T0 w 1267"/>
                              <a:gd name="T2" fmla="+- 0 3910 3455"/>
                              <a:gd name="T3" fmla="*/ 3910 h 1418"/>
                              <a:gd name="T4" fmla="+- 0 7069 6233"/>
                              <a:gd name="T5" fmla="*/ T4 w 1267"/>
                              <a:gd name="T6" fmla="+- 0 3890 3455"/>
                              <a:gd name="T7" fmla="*/ 3890 h 1418"/>
                              <a:gd name="T8" fmla="+- 0 7475 6233"/>
                              <a:gd name="T9" fmla="*/ T8 w 1267"/>
                              <a:gd name="T10" fmla="+- 0 3455 3455"/>
                              <a:gd name="T11" fmla="*/ 3455 h 1418"/>
                              <a:gd name="T12" fmla="+- 0 7499 6233"/>
                              <a:gd name="T13" fmla="*/ T12 w 1267"/>
                              <a:gd name="T14" fmla="+- 0 4872 3455"/>
                              <a:gd name="T15" fmla="*/ 4872 h 1418"/>
                            </a:gdLst>
                            <a:ahLst/>
                            <a:cxnLst>
                              <a:cxn ang="0">
                                <a:pos x="T1" y="T3"/>
                              </a:cxn>
                              <a:cxn ang="0">
                                <a:pos x="T5" y="T7"/>
                              </a:cxn>
                              <a:cxn ang="0">
                                <a:pos x="T9" y="T11"/>
                              </a:cxn>
                              <a:cxn ang="0">
                                <a:pos x="T13" y="T15"/>
                              </a:cxn>
                            </a:cxnLst>
                            <a:rect l="0" t="0" r="r" b="b"/>
                            <a:pathLst>
                              <a:path w="1267" h="1418">
                                <a:moveTo>
                                  <a:pt x="0" y="455"/>
                                </a:moveTo>
                                <a:lnTo>
                                  <a:pt x="836" y="435"/>
                                </a:lnTo>
                                <a:moveTo>
                                  <a:pt x="1242" y="0"/>
                                </a:moveTo>
                                <a:lnTo>
                                  <a:pt x="1266" y="141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19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400" y="3775"/>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8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114" y="4522"/>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8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696" y="4070"/>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8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6456" y="3522"/>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Line 186"/>
                        <wps:cNvCnPr>
                          <a:cxnSpLocks noChangeShapeType="1"/>
                        </wps:cNvCnPr>
                        <wps:spPr bwMode="auto">
                          <a:xfrm>
                            <a:off x="6536" y="3434"/>
                            <a:ext cx="1440" cy="127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8A6C1" id="Group 185" o:spid="_x0000_s1026" style="position:absolute;margin-left:270pt;margin-top:129.5pt;width:200.4pt;height:115.35pt;z-index:-251621376;mso-position-horizontal-relative:page;mso-position-vertical-relative:page" coordorigin="5400,2590" coordsize="4008,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">
                <v:shape id="AutoShape 197" o:spid="_x0000_s1027" style="position:absolute;left:6257;top:2818;width:2254;height:2077;visibility:visible;mso-wrap-style:square;v-text-anchor:top" coordsize="2254,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" path="m2253,2021l16,2054m,50l,2076m557,l2253,1531e" filled="f" strokeweight="2.25pt">
                  <v:path arrowok="t" o:connecttype="custom" o:connectlocs="2253,4840;16,4873;0,2869;0,4895;557,2819;2253,4350" o:connectangles="0,0,0,0,0,0"/>
                </v:shape>
                <v:shape id="Picture 196" o:spid="_x0000_s1028" type="#_x0000_t75" style="position:absolute;left:8299;top:4152;width:110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">
                  <v:imagedata r:id="rId151" o:title=""/>
                </v:shape>
                <v:shape id="Picture 195" o:spid="_x0000_s1029" type="#_x0000_t75" style="position:absolute;left:5400;top:3333;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">
                  <v:imagedata r:id="rId230" o:title=""/>
                </v:shape>
                <v:shape id="AutoShape 194" o:spid="_x0000_s1030" style="position:absolute;left:6244;top:3438;width:1262;height:1448;visibility:visible;mso-wrap-style:square;v-text-anchor:top" coordsize="126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" path="m,17l1262,m813,436r,1012e" filled="f" strokeweight="1.5pt">
                  <v:stroke dashstyle="3 1"/>
                  <v:path arrowok="t" o:connecttype="custom" o:connectlocs="0,3455;1262,3438;813,3874;813,4886" o:connectangles="0,0,0,0"/>
                </v:shape>
                <v:line id="Line 193" o:spid="_x0000_s1031" style="position:absolute;visibility:visible;mso-wrap-style:square" from="8068,2835" to="8068,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" strokeweight="2.25pt"/>
                <v:shape id="Picture 192" o:spid="_x0000_s1032" type="#_x0000_t75" style="position:absolute;left:7737;top:2589;width:110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">
                  <v:imagedata r:id="rId253" o:title=""/>
                </v:shape>
                <v:shape id="AutoShape 191" o:spid="_x0000_s1033" style="position:absolute;left:6233;top:3455;width:1267;height:1418;visibility:visible;mso-wrap-style:square;v-text-anchor:top" coordsize="1267,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" path="m,455l836,435m1242,r24,1417e" filled="f" strokeweight="1.5pt">
                  <v:stroke dashstyle="3 1"/>
                  <v:path arrowok="t" o:connecttype="custom" o:connectlocs="0,3910;836,3890;1242,3455;1266,4872" o:connectangles="0,0,0,0"/>
                </v:shape>
                <v:shape id="Picture 190" o:spid="_x0000_s1034" type="#_x0000_t75" style="position:absolute;left:5400;top:3775;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">
                  <v:imagedata r:id="rId230" o:title=""/>
                </v:shape>
                <v:shape id="Picture 189" o:spid="_x0000_s1035" type="#_x0000_t75" style="position:absolute;left:7114;top:4522;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">
                  <v:imagedata r:id="rId155" o:title=""/>
                </v:shape>
                <v:shape id="Picture 188" o:spid="_x0000_s1036" type="#_x0000_t75" style="position:absolute;left:7696;top:4070;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">
                  <v:imagedata r:id="rId155" o:title=""/>
                </v:shape>
                <v:shape id="Picture 187" o:spid="_x0000_s1037" type="#_x0000_t75" style="position:absolute;left:6456;top:3522;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">
                  <v:imagedata r:id="rId231" o:title=""/>
                </v:shape>
                <v:line id="Line 186" o:spid="_x0000_s1038" style="position:absolute;visibility:visible;mso-wrap-style:square" from="6536,3434" to="797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" strokeweight="2.25pt"/>
                <w10:wrap anchorx="page" anchory="page"/>
              </v:group>
            </w:pict>
          </mc:Fallback>
        </mc:AlternateContent>
      </w:r>
      <w:r>
        <w:rPr>
          <w:noProof/>
        </w:rPr>
        <mc:AlternateContent>
          <mc:Choice Requires="wpg">
            <w:drawing>
              <wp:anchor distT="0" distB="0" distL="114300" distR="114300" simplePos="0" relativeHeight="251696128" behindDoc="1" locked="0" layoutInCell="1" allowOverlap="1">
                <wp:simplePos x="0" y="0"/>
                <wp:positionH relativeFrom="page">
                  <wp:posOffset>4277995</wp:posOffset>
                </wp:positionH>
                <wp:positionV relativeFrom="page">
                  <wp:posOffset>3153410</wp:posOffset>
                </wp:positionV>
                <wp:extent cx="760730" cy="169545"/>
                <wp:effectExtent l="1270" t="635" r="0" b="1270"/>
                <wp:wrapNone/>
                <wp:docPr id="21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69545"/>
                          <a:chOff x="6737" y="4966"/>
                          <a:chExt cx="1198" cy="267"/>
                        </a:xfrm>
                      </wpg:grpSpPr>
                      <pic:pic xmlns:pic="http://schemas.openxmlformats.org/drawingml/2006/picture">
                        <pic:nvPicPr>
                          <pic:cNvPr id="219" name="Picture 1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219" y="4965"/>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8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736" y="4975"/>
                            <a:ext cx="60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0C29E5" id="Group 182" o:spid="_x0000_s1026" style="position:absolute;margin-left:336.85pt;margin-top:248.3pt;width:59.9pt;height:13.35pt;z-index:-251620352;mso-position-horizontal-relative:page;mso-position-vertical-relative:page" coordorigin="6737,4966" coordsize="119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">
                <v:shape id="Picture 184" o:spid="_x0000_s1027" type="#_x0000_t75" style="position:absolute;left:7219;top:4965;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">
                  <v:imagedata r:id="rId160" o:title=""/>
                </v:shape>
                <v:shape id="Picture 183" o:spid="_x0000_s1028" type="#_x0000_t75" style="position:absolute;left:6736;top:4975;width:60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">
                  <v:imagedata r:id="rId251" o:title=""/>
                </v:shape>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simplePos x="0" y="0"/>
                <wp:positionH relativeFrom="page">
                  <wp:posOffset>3459480</wp:posOffset>
                </wp:positionH>
                <wp:positionV relativeFrom="page">
                  <wp:posOffset>4518660</wp:posOffset>
                </wp:positionV>
                <wp:extent cx="2717800" cy="1351915"/>
                <wp:effectExtent l="1905" t="0" r="4445" b="15875"/>
                <wp:wrapNone/>
                <wp:docPr id="20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351915"/>
                          <a:chOff x="5448" y="7116"/>
                          <a:chExt cx="4280" cy="2129"/>
                        </a:xfrm>
                      </wpg:grpSpPr>
                      <wps:wsp>
                        <wps:cNvPr id="205" name="AutoShape 181"/>
                        <wps:cNvSpPr>
                          <a:spLocks/>
                        </wps:cNvSpPr>
                        <wps:spPr bwMode="auto">
                          <a:xfrm>
                            <a:off x="6295" y="7413"/>
                            <a:ext cx="2281" cy="1825"/>
                          </a:xfrm>
                          <a:custGeom>
                            <a:avLst/>
                            <a:gdLst>
                              <a:gd name="T0" fmla="+- 0 8575 6295"/>
                              <a:gd name="T1" fmla="*/ T0 w 2281"/>
                              <a:gd name="T2" fmla="+- 0 9188 7413"/>
                              <a:gd name="T3" fmla="*/ 9188 h 1825"/>
                              <a:gd name="T4" fmla="+- 0 6312 6295"/>
                              <a:gd name="T5" fmla="*/ T4 w 2281"/>
                              <a:gd name="T6" fmla="+- 0 9218 7413"/>
                              <a:gd name="T7" fmla="*/ 9218 h 1825"/>
                              <a:gd name="T8" fmla="+- 0 6295 6295"/>
                              <a:gd name="T9" fmla="*/ T8 w 2281"/>
                              <a:gd name="T10" fmla="+- 0 7413 7413"/>
                              <a:gd name="T11" fmla="*/ 7413 h 1825"/>
                              <a:gd name="T12" fmla="+- 0 6295 6295"/>
                              <a:gd name="T13" fmla="*/ T12 w 2281"/>
                              <a:gd name="T14" fmla="+- 0 9237 7413"/>
                              <a:gd name="T15" fmla="*/ 9237 h 1825"/>
                              <a:gd name="T16" fmla="+- 0 6560 6295"/>
                              <a:gd name="T17" fmla="*/ T16 w 2281"/>
                              <a:gd name="T18" fmla="+- 0 7476 7413"/>
                              <a:gd name="T19" fmla="*/ 7476 h 1825"/>
                              <a:gd name="T20" fmla="+- 0 8277 6295"/>
                              <a:gd name="T21" fmla="*/ T20 w 2281"/>
                              <a:gd name="T22" fmla="+- 0 8855 7413"/>
                              <a:gd name="T23" fmla="*/ 8855 h 1825"/>
                            </a:gdLst>
                            <a:ahLst/>
                            <a:cxnLst>
                              <a:cxn ang="0">
                                <a:pos x="T1" y="T3"/>
                              </a:cxn>
                              <a:cxn ang="0">
                                <a:pos x="T5" y="T7"/>
                              </a:cxn>
                              <a:cxn ang="0">
                                <a:pos x="T9" y="T11"/>
                              </a:cxn>
                              <a:cxn ang="0">
                                <a:pos x="T13" y="T15"/>
                              </a:cxn>
                              <a:cxn ang="0">
                                <a:pos x="T17" y="T19"/>
                              </a:cxn>
                              <a:cxn ang="0">
                                <a:pos x="T21" y="T23"/>
                              </a:cxn>
                            </a:cxnLst>
                            <a:rect l="0" t="0" r="r" b="b"/>
                            <a:pathLst>
                              <a:path w="2281" h="1825">
                                <a:moveTo>
                                  <a:pt x="2280" y="1775"/>
                                </a:moveTo>
                                <a:lnTo>
                                  <a:pt x="17" y="1805"/>
                                </a:lnTo>
                                <a:moveTo>
                                  <a:pt x="0" y="0"/>
                                </a:moveTo>
                                <a:lnTo>
                                  <a:pt x="0" y="1824"/>
                                </a:lnTo>
                                <a:moveTo>
                                  <a:pt x="265" y="63"/>
                                </a:moveTo>
                                <a:lnTo>
                                  <a:pt x="1982"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8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474" y="7989"/>
                            <a:ext cx="73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179"/>
                        <wps:cNvSpPr>
                          <a:spLocks/>
                        </wps:cNvSpPr>
                        <wps:spPr bwMode="auto">
                          <a:xfrm>
                            <a:off x="6270" y="8120"/>
                            <a:ext cx="1103" cy="1109"/>
                          </a:xfrm>
                          <a:custGeom>
                            <a:avLst/>
                            <a:gdLst>
                              <a:gd name="T0" fmla="+- 0 6270 6270"/>
                              <a:gd name="T1" fmla="*/ T0 w 1103"/>
                              <a:gd name="T2" fmla="+- 0 8136 8121"/>
                              <a:gd name="T3" fmla="*/ 8136 h 1109"/>
                              <a:gd name="T4" fmla="+- 0 7373 6270"/>
                              <a:gd name="T5" fmla="*/ T4 w 1103"/>
                              <a:gd name="T6" fmla="+- 0 8121 8121"/>
                              <a:gd name="T7" fmla="*/ 8121 h 1109"/>
                              <a:gd name="T8" fmla="+- 0 7356 6270"/>
                              <a:gd name="T9" fmla="*/ T8 w 1103"/>
                              <a:gd name="T10" fmla="+- 0 8121 8121"/>
                              <a:gd name="T11" fmla="*/ 8121 h 1109"/>
                              <a:gd name="T12" fmla="+- 0 7365 6270"/>
                              <a:gd name="T13" fmla="*/ T12 w 1103"/>
                              <a:gd name="T14" fmla="+- 0 9230 8121"/>
                              <a:gd name="T15" fmla="*/ 9230 h 1109"/>
                            </a:gdLst>
                            <a:ahLst/>
                            <a:cxnLst>
                              <a:cxn ang="0">
                                <a:pos x="T1" y="T3"/>
                              </a:cxn>
                              <a:cxn ang="0">
                                <a:pos x="T5" y="T7"/>
                              </a:cxn>
                              <a:cxn ang="0">
                                <a:pos x="T9" y="T11"/>
                              </a:cxn>
                              <a:cxn ang="0">
                                <a:pos x="T13" y="T15"/>
                              </a:cxn>
                            </a:cxnLst>
                            <a:rect l="0" t="0" r="r" b="b"/>
                            <a:pathLst>
                              <a:path w="1103" h="1109">
                                <a:moveTo>
                                  <a:pt x="0" y="15"/>
                                </a:moveTo>
                                <a:lnTo>
                                  <a:pt x="1103" y="0"/>
                                </a:lnTo>
                                <a:moveTo>
                                  <a:pt x="1086" y="0"/>
                                </a:moveTo>
                                <a:lnTo>
                                  <a:pt x="1095"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178"/>
                        <wps:cNvCnPr>
                          <a:cxnSpLocks noChangeShapeType="1"/>
                        </wps:cNvCnPr>
                        <wps:spPr bwMode="auto">
                          <a:xfrm>
                            <a:off x="8127" y="7382"/>
                            <a:ext cx="0" cy="140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 name="Picture 1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112" y="8798"/>
                            <a:ext cx="118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AutoShape 176"/>
                        <wps:cNvSpPr>
                          <a:spLocks/>
                        </wps:cNvSpPr>
                        <wps:spPr bwMode="auto">
                          <a:xfrm>
                            <a:off x="6295" y="7778"/>
                            <a:ext cx="1436" cy="1427"/>
                          </a:xfrm>
                          <a:custGeom>
                            <a:avLst/>
                            <a:gdLst>
                              <a:gd name="T0" fmla="+- 0 6295 6295"/>
                              <a:gd name="T1" fmla="*/ T0 w 1436"/>
                              <a:gd name="T2" fmla="+- 0 7779 7779"/>
                              <a:gd name="T3" fmla="*/ 7779 h 1427"/>
                              <a:gd name="T4" fmla="+- 0 7717 6295"/>
                              <a:gd name="T5" fmla="*/ T4 w 1436"/>
                              <a:gd name="T6" fmla="+- 0 7779 7779"/>
                              <a:gd name="T7" fmla="*/ 7779 h 1427"/>
                              <a:gd name="T8" fmla="+- 0 7706 6295"/>
                              <a:gd name="T9" fmla="*/ T8 w 1436"/>
                              <a:gd name="T10" fmla="+- 0 7779 7779"/>
                              <a:gd name="T11" fmla="*/ 7779 h 1427"/>
                              <a:gd name="T12" fmla="+- 0 7731 6295"/>
                              <a:gd name="T13" fmla="*/ T12 w 1436"/>
                              <a:gd name="T14" fmla="+- 0 9205 7779"/>
                              <a:gd name="T15" fmla="*/ 9205 h 1427"/>
                            </a:gdLst>
                            <a:ahLst/>
                            <a:cxnLst>
                              <a:cxn ang="0">
                                <a:pos x="T1" y="T3"/>
                              </a:cxn>
                              <a:cxn ang="0">
                                <a:pos x="T5" y="T7"/>
                              </a:cxn>
                              <a:cxn ang="0">
                                <a:pos x="T9" y="T11"/>
                              </a:cxn>
                              <a:cxn ang="0">
                                <a:pos x="T13" y="T15"/>
                              </a:cxn>
                            </a:cxnLst>
                            <a:rect l="0" t="0" r="r" b="b"/>
                            <a:pathLst>
                              <a:path w="1436" h="1427">
                                <a:moveTo>
                                  <a:pt x="0" y="0"/>
                                </a:moveTo>
                                <a:lnTo>
                                  <a:pt x="1422" y="0"/>
                                </a:lnTo>
                                <a:moveTo>
                                  <a:pt x="1411" y="0"/>
                                </a:moveTo>
                                <a:lnTo>
                                  <a:pt x="1436" y="1426"/>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17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448" y="7658"/>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AutoShape 174"/>
                        <wps:cNvSpPr>
                          <a:spLocks/>
                        </wps:cNvSpPr>
                        <wps:spPr bwMode="auto">
                          <a:xfrm>
                            <a:off x="7911" y="8373"/>
                            <a:ext cx="462" cy="120"/>
                          </a:xfrm>
                          <a:custGeom>
                            <a:avLst/>
                            <a:gdLst>
                              <a:gd name="T0" fmla="+- 0 8031 7911"/>
                              <a:gd name="T1" fmla="*/ T0 w 462"/>
                              <a:gd name="T2" fmla="+- 0 8374 8374"/>
                              <a:gd name="T3" fmla="*/ 8374 h 120"/>
                              <a:gd name="T4" fmla="+- 0 7911 7911"/>
                              <a:gd name="T5" fmla="*/ T4 w 462"/>
                              <a:gd name="T6" fmla="+- 0 8434 8374"/>
                              <a:gd name="T7" fmla="*/ 8434 h 120"/>
                              <a:gd name="T8" fmla="+- 0 8031 7911"/>
                              <a:gd name="T9" fmla="*/ T8 w 462"/>
                              <a:gd name="T10" fmla="+- 0 8494 8374"/>
                              <a:gd name="T11" fmla="*/ 8494 h 120"/>
                              <a:gd name="T12" fmla="+- 0 8031 7911"/>
                              <a:gd name="T13" fmla="*/ T12 w 462"/>
                              <a:gd name="T14" fmla="+- 0 8444 8374"/>
                              <a:gd name="T15" fmla="*/ 8444 h 120"/>
                              <a:gd name="T16" fmla="+- 0 8011 7911"/>
                              <a:gd name="T17" fmla="*/ T16 w 462"/>
                              <a:gd name="T18" fmla="+- 0 8444 8374"/>
                              <a:gd name="T19" fmla="*/ 8444 h 120"/>
                              <a:gd name="T20" fmla="+- 0 8011 7911"/>
                              <a:gd name="T21" fmla="*/ T20 w 462"/>
                              <a:gd name="T22" fmla="+- 0 8424 8374"/>
                              <a:gd name="T23" fmla="*/ 8424 h 120"/>
                              <a:gd name="T24" fmla="+- 0 8031 7911"/>
                              <a:gd name="T25" fmla="*/ T24 w 462"/>
                              <a:gd name="T26" fmla="+- 0 8424 8374"/>
                              <a:gd name="T27" fmla="*/ 8424 h 120"/>
                              <a:gd name="T28" fmla="+- 0 8031 7911"/>
                              <a:gd name="T29" fmla="*/ T28 w 462"/>
                              <a:gd name="T30" fmla="+- 0 8374 8374"/>
                              <a:gd name="T31" fmla="*/ 8374 h 120"/>
                              <a:gd name="T32" fmla="+- 0 8031 7911"/>
                              <a:gd name="T33" fmla="*/ T32 w 462"/>
                              <a:gd name="T34" fmla="+- 0 8424 8374"/>
                              <a:gd name="T35" fmla="*/ 8424 h 120"/>
                              <a:gd name="T36" fmla="+- 0 8011 7911"/>
                              <a:gd name="T37" fmla="*/ T36 w 462"/>
                              <a:gd name="T38" fmla="+- 0 8424 8374"/>
                              <a:gd name="T39" fmla="*/ 8424 h 120"/>
                              <a:gd name="T40" fmla="+- 0 8011 7911"/>
                              <a:gd name="T41" fmla="*/ T40 w 462"/>
                              <a:gd name="T42" fmla="+- 0 8444 8374"/>
                              <a:gd name="T43" fmla="*/ 8444 h 120"/>
                              <a:gd name="T44" fmla="+- 0 8031 7911"/>
                              <a:gd name="T45" fmla="*/ T44 w 462"/>
                              <a:gd name="T46" fmla="+- 0 8444 8374"/>
                              <a:gd name="T47" fmla="*/ 8444 h 120"/>
                              <a:gd name="T48" fmla="+- 0 8031 7911"/>
                              <a:gd name="T49" fmla="*/ T48 w 462"/>
                              <a:gd name="T50" fmla="+- 0 8424 8374"/>
                              <a:gd name="T51" fmla="*/ 8424 h 120"/>
                              <a:gd name="T52" fmla="+- 0 8372 7911"/>
                              <a:gd name="T53" fmla="*/ T52 w 462"/>
                              <a:gd name="T54" fmla="+- 0 8424 8374"/>
                              <a:gd name="T55" fmla="*/ 8424 h 120"/>
                              <a:gd name="T56" fmla="+- 0 8031 7911"/>
                              <a:gd name="T57" fmla="*/ T56 w 462"/>
                              <a:gd name="T58" fmla="+- 0 8424 8374"/>
                              <a:gd name="T59" fmla="*/ 8424 h 120"/>
                              <a:gd name="T60" fmla="+- 0 8031 7911"/>
                              <a:gd name="T61" fmla="*/ T60 w 462"/>
                              <a:gd name="T62" fmla="+- 0 8444 8374"/>
                              <a:gd name="T63" fmla="*/ 8444 h 120"/>
                              <a:gd name="T64" fmla="+- 0 8372 7911"/>
                              <a:gd name="T65" fmla="*/ T64 w 462"/>
                              <a:gd name="T66" fmla="+- 0 8444 8374"/>
                              <a:gd name="T67" fmla="*/ 8444 h 120"/>
                              <a:gd name="T68" fmla="+- 0 8372 7911"/>
                              <a:gd name="T69" fmla="*/ T68 w 462"/>
                              <a:gd name="T70" fmla="+- 0 8424 8374"/>
                              <a:gd name="T71" fmla="*/ 84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7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606" y="8484"/>
                            <a:ext cx="112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7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795" y="7116"/>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Line 171"/>
                        <wps:cNvCnPr>
                          <a:cxnSpLocks noChangeShapeType="1"/>
                        </wps:cNvCnPr>
                        <wps:spPr bwMode="auto">
                          <a:xfrm>
                            <a:off x="6991" y="7202"/>
                            <a:ext cx="1716" cy="137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6" name="Picture 17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7360" y="8751"/>
                            <a:ext cx="2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6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551" y="7846"/>
                            <a:ext cx="12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52D2C5" id="Group 168" o:spid="_x0000_s1026" style="position:absolute;margin-left:272.4pt;margin-top:355.8pt;width:214pt;height:106.45pt;z-index:-251619328;mso-position-horizontal-relative:page;mso-position-vertical-relative:page" coordorigin="5448,7116" coordsize="4280,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">
                <v:shape id="AutoShape 181" o:spid="_x0000_s1027" style="position:absolute;left:6295;top:7413;width:2281;height:1825;visibility:visible;mso-wrap-style:square;v-text-anchor:top" coordsize="228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" path="m2280,1775l17,1805m,l,1824m265,63l1982,1442e" filled="f" strokeweight="2.25pt">
                  <v:path arrowok="t" o:connecttype="custom" o:connectlocs="2280,9188;17,9218;0,7413;0,9237;265,7476;1982,8855" o:connectangles="0,0,0,0,0,0"/>
                </v:shape>
                <v:shape id="Picture 180" o:spid="_x0000_s1028" type="#_x0000_t75" style="position:absolute;left:5474;top:7989;width:73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">
                  <v:imagedata r:id="rId220" o:title=""/>
                </v:shape>
                <v:shape id="AutoShape 179" o:spid="_x0000_s1029" style="position:absolute;left:6270;top:8120;width:1103;height:1109;visibility:visible;mso-wrap-style:square;v-text-anchor:top" coordsize="110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" path="m,15l1103,t-17,l1095,1109e" filled="f" strokeweight="1.5pt">
                  <v:stroke dashstyle="3 1"/>
                  <v:path arrowok="t" o:connecttype="custom" o:connectlocs="0,8136;1103,8121;1086,8121;1095,9230" o:connectangles="0,0,0,0"/>
                </v:shape>
                <v:line id="Line 178" o:spid="_x0000_s1030" style="position:absolute;visibility:visible;mso-wrap-style:square" from="8127,7382" to="8127,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" strokeweight="2.25pt"/>
                <v:shape id="Picture 177" o:spid="_x0000_s1031" type="#_x0000_t75" style="position:absolute;left:8112;top:8798;width:118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">
                  <v:imagedata r:id="rId206" o:title=""/>
                </v:shape>
                <v:shape id="AutoShape 176" o:spid="_x0000_s1032" style="position:absolute;left:6295;top:7778;width:1436;height:1427;visibility:visible;mso-wrap-style:square;v-text-anchor:top" coordsize="143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" path="m,l1422,t-11,l1436,1426e" filled="f" strokeweight="1.5pt">
                  <v:stroke dashstyle="3 1"/>
                  <v:path arrowok="t" o:connecttype="custom" o:connectlocs="0,7779;1422,7779;1411,7779;1436,9205" o:connectangles="0,0,0,0"/>
                </v:shape>
                <v:shape id="Picture 175" o:spid="_x0000_s1033" type="#_x0000_t75" style="position:absolute;left:5448;top:7658;width:7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">
                  <v:imagedata r:id="rId240" o:title=""/>
                </v:shape>
                <v:shape id="AutoShape 174" o:spid="_x0000_s1034" style="position:absolute;left:7911;top:8373;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" path="m120,l,60r120,60l120,70r-20,l100,50r20,l120,xm120,50r-20,l100,70r20,l120,50xm461,50r-341,l120,70r341,l461,50xe" fillcolor="black" stroked="f">
                  <v:path arrowok="t" o:connecttype="custom" o:connectlocs="120,8374;0,8434;120,8494;120,8444;100,8444;100,8424;120,8424;120,8374;120,8424;100,8424;100,8444;120,8444;120,8424;461,8424;120,8424;120,8444;461,8444;461,8424" o:connectangles="0,0,0,0,0,0,0,0,0,0,0,0,0,0,0,0,0,0"/>
                </v:shape>
                <v:shape id="Picture 173" o:spid="_x0000_s1035" type="#_x0000_t75" style="position:absolute;left:8606;top:8484;width:112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">
                  <v:imagedata r:id="rId165" o:title=""/>
                </v:shape>
                <v:shape id="Picture 172" o:spid="_x0000_s1036" type="#_x0000_t75" style="position:absolute;left:7795;top:7116;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">
                  <v:imagedata r:id="rId166" o:title=""/>
                </v:shape>
                <v:line id="Line 171" o:spid="_x0000_s1037" style="position:absolute;visibility:visible;mso-wrap-style:square" from="6991,7202" to="8707,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" strokeweight="2.25pt"/>
                <v:shape id="Picture 170" o:spid="_x0000_s1038" type="#_x0000_t75" style="position:absolute;left:7360;top:8751;width:28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">
                  <v:imagedata r:id="rId224" o:title=""/>
                </v:shape>
                <v:shape id="Picture 169" o:spid="_x0000_s1039" type="#_x0000_t75" style="position:absolute;left:6551;top:7846;width:12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">
                  <v:imagedata r:id="rId255" o:title=""/>
                </v:shape>
                <w10:wrap anchorx="page" anchory="page"/>
              </v:group>
            </w:pict>
          </mc:Fallback>
        </mc:AlternateContent>
      </w:r>
      <w:r>
        <w:rPr>
          <w:noProof/>
        </w:rPr>
        <w:drawing>
          <wp:anchor distT="0" distB="0" distL="0" distR="0" simplePos="0" relativeHeight="251617280" behindDoc="1" locked="0" layoutInCell="1" allowOverlap="1">
            <wp:simplePos x="0" y="0"/>
            <wp:positionH relativeFrom="page">
              <wp:posOffset>3223260</wp:posOffset>
            </wp:positionH>
            <wp:positionV relativeFrom="page">
              <wp:posOffset>4652771</wp:posOffset>
            </wp:positionV>
            <wp:extent cx="711708" cy="137160"/>
            <wp:effectExtent l="0" t="0" r="0" b="0"/>
            <wp:wrapNone/>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162" cstate="print"/>
                    <a:stretch>
                      <a:fillRect/>
                    </a:stretch>
                  </pic:blipFill>
                  <pic:spPr>
                    <a:xfrm>
                      <a:off x="0" y="0"/>
                      <a:ext cx="711708" cy="137160"/>
                    </a:xfrm>
                    <a:prstGeom prst="rect">
                      <a:avLst/>
                    </a:prstGeom>
                  </pic:spPr>
                </pic:pic>
              </a:graphicData>
            </a:graphic>
          </wp:anchor>
        </w:drawing>
      </w:r>
      <w:r>
        <w:rPr>
          <w:noProof/>
        </w:rPr>
        <mc:AlternateContent>
          <mc:Choice Requires="wpg">
            <w:drawing>
              <wp:anchor distT="0" distB="0" distL="114300" distR="114300" simplePos="0" relativeHeight="251698176" behindDoc="1" locked="0" layoutInCell="1" allowOverlap="1">
                <wp:simplePos x="0" y="0"/>
                <wp:positionH relativeFrom="page">
                  <wp:posOffset>4431665</wp:posOffset>
                </wp:positionH>
                <wp:positionV relativeFrom="page">
                  <wp:posOffset>5929630</wp:posOffset>
                </wp:positionV>
                <wp:extent cx="723900" cy="137160"/>
                <wp:effectExtent l="2540" t="0" r="0" b="635"/>
                <wp:wrapNone/>
                <wp:docPr id="20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137160"/>
                          <a:chOff x="6979" y="9338"/>
                          <a:chExt cx="1140" cy="216"/>
                        </a:xfrm>
                      </wpg:grpSpPr>
                      <pic:pic xmlns:pic="http://schemas.openxmlformats.org/drawingml/2006/picture">
                        <pic:nvPicPr>
                          <pic:cNvPr id="202" name="Picture 16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79" y="9338"/>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6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488" y="9338"/>
                            <a:ext cx="6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AD03AB" id="Group 165" o:spid="_x0000_s1026" style="position:absolute;margin-left:348.95pt;margin-top:466.9pt;width:57pt;height:10.8pt;z-index:-251618304;mso-position-horizontal-relative:page;mso-position-vertical-relative:page" coordorigin="6979,9338" coordsize="1140,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">
                <v:shape id="Picture 167" o:spid="_x0000_s1027" type="#_x0000_t75" style="position:absolute;left:6979;top:9338;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">
                  <v:imagedata r:id="rId173" o:title=""/>
                </v:shape>
                <v:shape id="Picture 166" o:spid="_x0000_s1028" type="#_x0000_t75" style="position:absolute;left:7488;top:9338;width:63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">
                  <v:imagedata r:id="rId227" o:title=""/>
                </v:shape>
                <w10:wrap anchorx="page" anchory="page"/>
              </v:group>
            </w:pict>
          </mc:Fallback>
        </mc:AlternateContent>
      </w:r>
    </w:p>
    <w:p w:rsidR="004E79BA" w:rsidRDefault="004E79BA">
      <w:pPr>
        <w:pStyle w:val="BodyText"/>
        <w:spacing w:before="10"/>
        <w:ind w:left="0"/>
        <w:rPr>
          <w:rFonts w:ascii="Times New Roman"/>
          <w:sz w:val="13"/>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606"/>
        </w:trPr>
        <w:tc>
          <w:tcPr>
            <w:tcW w:w="3327" w:type="dxa"/>
          </w:tcPr>
          <w:p w:rsidR="004E79BA" w:rsidRDefault="00135E48">
            <w:pPr>
              <w:pStyle w:val="TableParagraph"/>
              <w:spacing w:before="119" w:line="240" w:lineRule="atLeast"/>
              <w:ind w:left="861" w:right="254" w:firstLine="48"/>
              <w:rPr>
                <w:b/>
                <w:sz w:val="20"/>
              </w:rPr>
            </w:pPr>
            <w:r>
              <w:rPr>
                <w:b/>
                <w:color w:val="313131"/>
                <w:sz w:val="20"/>
              </w:rPr>
              <w:t xml:space="preserve">Change Consumer </w:t>
            </w:r>
            <w:r>
              <w:rPr>
                <w:b/>
                <w:color w:val="313131"/>
                <w:w w:val="95"/>
                <w:sz w:val="20"/>
              </w:rPr>
              <w:t>Tastes/Preferences</w:t>
            </w:r>
          </w:p>
        </w:tc>
        <w:tc>
          <w:tcPr>
            <w:tcW w:w="6025" w:type="dxa"/>
          </w:tcPr>
          <w:p w:rsidR="004E79BA" w:rsidRDefault="00135E48">
            <w:pPr>
              <w:pStyle w:val="TableParagraph"/>
              <w:spacing w:before="119"/>
              <w:ind w:left="410"/>
              <w:rPr>
                <w:b/>
                <w:sz w:val="20"/>
              </w:rPr>
            </w:pPr>
            <w:r>
              <w:rPr>
                <w:b/>
                <w:color w:val="313131"/>
                <w:sz w:val="20"/>
              </w:rPr>
              <w:t>Effects of a Change in Demand on a Supply and Demand Graph</w:t>
            </w:r>
          </w:p>
        </w:tc>
      </w:tr>
      <w:tr w:rsidR="004E79BA">
        <w:trPr>
          <w:trHeight w:val="4627"/>
        </w:trPr>
        <w:tc>
          <w:tcPr>
            <w:tcW w:w="3327" w:type="dxa"/>
          </w:tcPr>
          <w:p w:rsidR="004E79BA" w:rsidRDefault="00135E48">
            <w:pPr>
              <w:pStyle w:val="TableParagraph"/>
              <w:spacing w:before="121"/>
              <w:ind w:left="107" w:right="123"/>
              <w:rPr>
                <w:sz w:val="20"/>
              </w:rPr>
            </w:pPr>
            <w:r>
              <w:rPr>
                <w:b/>
                <w:color w:val="313131"/>
                <w:sz w:val="20"/>
              </w:rPr>
              <w:t xml:space="preserve">Increase in Consumer Taste for a Product – </w:t>
            </w:r>
            <w:r>
              <w:rPr>
                <w:color w:val="313131"/>
                <w:sz w:val="20"/>
              </w:rPr>
              <w:t>If consumers in a market for a good or service have an increase in their taste for that product, then the demand for the product in this market will rise</w:t>
            </w:r>
            <w:r>
              <w:rPr>
                <w:color w:val="313131"/>
                <w:sz w:val="20"/>
              </w:rPr>
              <w:t xml:space="preserve"> and shift to the right.</w:t>
            </w:r>
          </w:p>
          <w:p w:rsidR="004E79BA" w:rsidRDefault="00135E48">
            <w:pPr>
              <w:pStyle w:val="TableParagraph"/>
              <w:spacing w:before="119"/>
              <w:ind w:left="107" w:right="135"/>
              <w:rPr>
                <w:sz w:val="20"/>
              </w:rPr>
            </w:pPr>
            <w:r>
              <w:rPr>
                <w:color w:val="313131"/>
                <w:sz w:val="20"/>
              </w:rPr>
              <w:t>Example: If researchers publish a study concluding that eating a grapefruit every day causes people to lose weight, there will be an increase in taste for grapefruit and demand will increase.</w:t>
            </w:r>
          </w:p>
          <w:p w:rsidR="004E79BA" w:rsidRDefault="00135E48">
            <w:pPr>
              <w:pStyle w:val="TableParagraph"/>
              <w:spacing w:before="120" w:line="357" w:lineRule="auto"/>
              <w:ind w:left="107" w:right="638"/>
              <w:rPr>
                <w:b/>
                <w:sz w:val="20"/>
              </w:rPr>
            </w:pPr>
            <w:r>
              <w:rPr>
                <w:b/>
                <w:color w:val="313131"/>
                <w:sz w:val="20"/>
              </w:rPr>
              <w:t>Increase in Demand Equilibrium Price Increases Equilibrium Quantity increases</w:t>
            </w:r>
          </w:p>
        </w:tc>
        <w:tc>
          <w:tcPr>
            <w:tcW w:w="6025" w:type="dxa"/>
          </w:tcPr>
          <w:p w:rsidR="004E79BA" w:rsidRDefault="004E79BA">
            <w:pPr>
              <w:pStyle w:val="TableParagraph"/>
              <w:spacing w:before="1"/>
              <w:rPr>
                <w:rFonts w:ascii="Times New Roman"/>
                <w:sz w:val="20"/>
              </w:rPr>
            </w:pPr>
          </w:p>
          <w:p w:rsidR="004E79BA" w:rsidRDefault="00135E48">
            <w:pPr>
              <w:pStyle w:val="TableParagraph"/>
              <w:spacing w:line="197" w:lineRule="exact"/>
              <w:ind w:left="2712" w:right="1687"/>
              <w:jc w:val="center"/>
              <w:rPr>
                <w:sz w:val="18"/>
              </w:rPr>
            </w:pPr>
            <w:r>
              <w:rPr>
                <w:sz w:val="18"/>
              </w:rPr>
              <w:t>Supply</w:t>
            </w:r>
          </w:p>
          <w:p w:rsidR="004E79BA" w:rsidRDefault="00135E48">
            <w:pPr>
              <w:pStyle w:val="TableParagraph"/>
              <w:spacing w:line="197" w:lineRule="exact"/>
              <w:ind w:left="652"/>
              <w:rPr>
                <w:sz w:val="18"/>
              </w:rPr>
            </w:pPr>
            <w:r>
              <w:rPr>
                <w:sz w:val="18"/>
              </w:rPr>
              <w:t>Price</w:t>
            </w:r>
          </w:p>
          <w:p w:rsidR="004E79BA" w:rsidRDefault="004E79BA">
            <w:pPr>
              <w:pStyle w:val="TableParagraph"/>
              <w:rPr>
                <w:rFonts w:ascii="Times New Roman"/>
                <w:sz w:val="18"/>
              </w:rPr>
            </w:pPr>
          </w:p>
          <w:p w:rsidR="004E79BA" w:rsidRDefault="00135E48">
            <w:pPr>
              <w:pStyle w:val="TableParagraph"/>
              <w:spacing w:before="142" w:line="482" w:lineRule="auto"/>
              <w:ind w:left="885" w:right="4836"/>
              <w:rPr>
                <w:sz w:val="18"/>
              </w:rPr>
            </w:pPr>
            <w:r>
              <w:rPr>
                <w:sz w:val="18"/>
              </w:rPr>
              <w:t>Pe2 Pe1</w:t>
            </w:r>
          </w:p>
          <w:p w:rsidR="004E79BA" w:rsidRDefault="00135E48">
            <w:pPr>
              <w:pStyle w:val="TableParagraph"/>
              <w:spacing w:line="155" w:lineRule="exact"/>
              <w:ind w:left="3706"/>
              <w:rPr>
                <w:sz w:val="18"/>
              </w:rPr>
            </w:pPr>
            <w:r>
              <w:rPr>
                <w:sz w:val="18"/>
              </w:rPr>
              <w:t>Demand 2</w:t>
            </w:r>
          </w:p>
          <w:p w:rsidR="004E79BA" w:rsidRDefault="004E79BA">
            <w:pPr>
              <w:pStyle w:val="TableParagraph"/>
              <w:spacing w:before="6"/>
              <w:rPr>
                <w:rFonts w:ascii="Times New Roman"/>
                <w:sz w:val="20"/>
              </w:rPr>
            </w:pPr>
          </w:p>
          <w:p w:rsidR="004E79BA" w:rsidRDefault="00135E48">
            <w:pPr>
              <w:pStyle w:val="TableParagraph"/>
              <w:ind w:left="2907" w:right="1687"/>
              <w:jc w:val="center"/>
              <w:rPr>
                <w:sz w:val="18"/>
              </w:rPr>
            </w:pPr>
            <w:r>
              <w:rPr>
                <w:sz w:val="18"/>
              </w:rPr>
              <w:t>Demand 1</w:t>
            </w:r>
          </w:p>
          <w:p w:rsidR="004E79BA" w:rsidRDefault="00135E48">
            <w:pPr>
              <w:pStyle w:val="TableParagraph"/>
              <w:tabs>
                <w:tab w:val="left" w:pos="2654"/>
                <w:tab w:val="left" w:pos="3574"/>
              </w:tabs>
              <w:spacing w:before="142"/>
              <w:ind w:left="2116"/>
              <w:rPr>
                <w:sz w:val="18"/>
              </w:rPr>
            </w:pPr>
            <w:r>
              <w:rPr>
                <w:position w:val="3"/>
                <w:sz w:val="18"/>
              </w:rPr>
              <w:t>Qe1</w:t>
            </w:r>
            <w:r>
              <w:rPr>
                <w:position w:val="3"/>
                <w:sz w:val="18"/>
              </w:rPr>
              <w:tab/>
              <w:t>Qe2</w:t>
            </w:r>
            <w:r>
              <w:rPr>
                <w:position w:val="3"/>
                <w:sz w:val="18"/>
              </w:rPr>
              <w:tab/>
            </w:r>
            <w:r>
              <w:rPr>
                <w:sz w:val="18"/>
              </w:rPr>
              <w:t>Quantity</w:t>
            </w:r>
          </w:p>
        </w:tc>
      </w:tr>
      <w:tr w:rsidR="004E79BA">
        <w:trPr>
          <w:trHeight w:val="3895"/>
        </w:trPr>
        <w:tc>
          <w:tcPr>
            <w:tcW w:w="3327" w:type="dxa"/>
          </w:tcPr>
          <w:p w:rsidR="004E79BA" w:rsidRDefault="00135E48">
            <w:pPr>
              <w:pStyle w:val="TableParagraph"/>
              <w:spacing w:before="119"/>
              <w:ind w:left="107" w:right="123"/>
              <w:rPr>
                <w:sz w:val="20"/>
              </w:rPr>
            </w:pPr>
            <w:r>
              <w:rPr>
                <w:b/>
                <w:color w:val="313131"/>
                <w:sz w:val="20"/>
              </w:rPr>
              <w:t xml:space="preserve">Decrease in Consumer Taste for a Product – </w:t>
            </w:r>
            <w:r>
              <w:rPr>
                <w:color w:val="313131"/>
                <w:sz w:val="20"/>
              </w:rPr>
              <w:t>If consumers in a market for a good or service have a decrease taste for a product, then the demand for the product in this market will rise and shift to the right.</w:t>
            </w:r>
          </w:p>
          <w:p w:rsidR="004E79BA" w:rsidRDefault="00135E48">
            <w:pPr>
              <w:pStyle w:val="TableParagraph"/>
              <w:spacing w:before="122"/>
              <w:ind w:left="107" w:right="192"/>
              <w:rPr>
                <w:sz w:val="20"/>
              </w:rPr>
            </w:pPr>
            <w:r>
              <w:rPr>
                <w:color w:val="313131"/>
                <w:sz w:val="20"/>
              </w:rPr>
              <w:t>Example: A series of airplane crashes will decrease consumer taste for air travel and deman</w:t>
            </w:r>
            <w:r>
              <w:rPr>
                <w:color w:val="313131"/>
                <w:sz w:val="20"/>
              </w:rPr>
              <w:t>d will decrease.</w:t>
            </w:r>
          </w:p>
          <w:p w:rsidR="004E79BA" w:rsidRDefault="00135E48">
            <w:pPr>
              <w:pStyle w:val="TableParagraph"/>
              <w:spacing w:before="119" w:line="357" w:lineRule="auto"/>
              <w:ind w:left="107" w:right="561"/>
              <w:rPr>
                <w:b/>
                <w:sz w:val="20"/>
              </w:rPr>
            </w:pPr>
            <w:r>
              <w:rPr>
                <w:b/>
                <w:color w:val="313131"/>
                <w:sz w:val="20"/>
              </w:rPr>
              <w:t>Decrease in Demand Equilibrium Price Decreases Equilibrium Quantity Decreases</w:t>
            </w:r>
          </w:p>
        </w:tc>
        <w:tc>
          <w:tcPr>
            <w:tcW w:w="6025" w:type="dxa"/>
          </w:tcPr>
          <w:p w:rsidR="004E79BA" w:rsidRDefault="00135E48">
            <w:pPr>
              <w:pStyle w:val="TableParagraph"/>
              <w:spacing w:before="121" w:line="215" w:lineRule="exact"/>
              <w:ind w:left="2841" w:right="1687"/>
              <w:jc w:val="center"/>
              <w:rPr>
                <w:sz w:val="18"/>
              </w:rPr>
            </w:pPr>
            <w:r>
              <w:rPr>
                <w:sz w:val="18"/>
              </w:rPr>
              <w:t>Supply</w:t>
            </w:r>
          </w:p>
          <w:p w:rsidR="004E79BA" w:rsidRDefault="00135E48">
            <w:pPr>
              <w:pStyle w:val="TableParagraph"/>
              <w:spacing w:line="215" w:lineRule="exact"/>
              <w:ind w:left="683"/>
              <w:rPr>
                <w:sz w:val="18"/>
              </w:rPr>
            </w:pPr>
            <w:r>
              <w:rPr>
                <w:sz w:val="18"/>
              </w:rPr>
              <w:t>Price</w:t>
            </w:r>
          </w:p>
          <w:p w:rsidR="004E79BA" w:rsidRDefault="00135E48">
            <w:pPr>
              <w:pStyle w:val="TableParagraph"/>
              <w:spacing w:before="111" w:line="362" w:lineRule="auto"/>
              <w:ind w:left="933" w:right="4784" w:firstLine="4"/>
              <w:rPr>
                <w:sz w:val="18"/>
              </w:rPr>
            </w:pPr>
            <w:r>
              <w:rPr>
                <w:sz w:val="18"/>
              </w:rPr>
              <w:t>Pe1 Pe2</w:t>
            </w:r>
          </w:p>
          <w:p w:rsidR="004E79BA" w:rsidRDefault="004E79BA">
            <w:pPr>
              <w:pStyle w:val="TableParagraph"/>
              <w:spacing w:before="2"/>
              <w:rPr>
                <w:rFonts w:ascii="Times New Roman"/>
                <w:sz w:val="14"/>
              </w:rPr>
            </w:pPr>
          </w:p>
          <w:p w:rsidR="004E79BA" w:rsidRDefault="00135E48">
            <w:pPr>
              <w:pStyle w:val="TableParagraph"/>
              <w:ind w:right="1243"/>
              <w:jc w:val="right"/>
              <w:rPr>
                <w:sz w:val="18"/>
              </w:rPr>
            </w:pPr>
            <w:r>
              <w:rPr>
                <w:sz w:val="18"/>
              </w:rPr>
              <w:t>Demand 1</w:t>
            </w:r>
          </w:p>
          <w:p w:rsidR="004E79BA" w:rsidRDefault="00135E48">
            <w:pPr>
              <w:pStyle w:val="TableParagraph"/>
              <w:spacing w:before="94"/>
              <w:ind w:left="3555"/>
              <w:rPr>
                <w:sz w:val="18"/>
              </w:rPr>
            </w:pPr>
            <w:r>
              <w:rPr>
                <w:sz w:val="18"/>
              </w:rPr>
              <w:t>Demand 2</w:t>
            </w:r>
          </w:p>
          <w:p w:rsidR="004E79BA" w:rsidRDefault="004E79BA">
            <w:pPr>
              <w:pStyle w:val="TableParagraph"/>
              <w:rPr>
                <w:rFonts w:ascii="Times New Roman"/>
                <w:sz w:val="18"/>
              </w:rPr>
            </w:pPr>
          </w:p>
          <w:p w:rsidR="004E79BA" w:rsidRDefault="00135E48">
            <w:pPr>
              <w:pStyle w:val="TableParagraph"/>
              <w:tabs>
                <w:tab w:val="left" w:pos="3641"/>
              </w:tabs>
              <w:spacing w:before="114"/>
              <w:ind w:left="2416"/>
              <w:rPr>
                <w:sz w:val="18"/>
              </w:rPr>
            </w:pPr>
            <w:r>
              <w:rPr>
                <w:sz w:val="18"/>
              </w:rPr>
              <w:t xml:space="preserve">Qe2  </w:t>
            </w:r>
            <w:r>
              <w:rPr>
                <w:spacing w:val="36"/>
                <w:sz w:val="18"/>
              </w:rPr>
              <w:t xml:space="preserve"> </w:t>
            </w:r>
            <w:r>
              <w:rPr>
                <w:sz w:val="18"/>
              </w:rPr>
              <w:t>Qe1</w:t>
            </w:r>
            <w:r>
              <w:rPr>
                <w:sz w:val="18"/>
              </w:rPr>
              <w:tab/>
              <w:t>Quantity</w:t>
            </w:r>
          </w:p>
        </w:tc>
      </w:tr>
    </w:tbl>
    <w:p w:rsidR="004E79BA" w:rsidRDefault="004E79BA">
      <w:pPr>
        <w:rPr>
          <w:sz w:val="18"/>
        </w:rPr>
        <w:sectPr w:rsidR="004E79BA">
          <w:pgSz w:w="12240" w:h="15840"/>
          <w:pgMar w:top="1340" w:right="340" w:bottom="1180" w:left="1300" w:header="761" w:footer="971" w:gutter="0"/>
          <w:cols w:space="720"/>
        </w:sectPr>
      </w:pPr>
    </w:p>
    <w:p w:rsidR="004E79BA" w:rsidRDefault="00135E48">
      <w:pPr>
        <w:pStyle w:val="BodyText"/>
        <w:spacing w:before="7"/>
        <w:ind w:left="0"/>
        <w:rPr>
          <w:rFonts w:ascii="Times New Roman"/>
          <w:sz w:val="8"/>
        </w:rPr>
      </w:pPr>
      <w:r>
        <w:rPr>
          <w:noProof/>
        </w:rPr>
        <mc:AlternateContent>
          <mc:Choice Requires="wpg">
            <w:drawing>
              <wp:anchor distT="0" distB="0" distL="114300" distR="114300" simplePos="0" relativeHeight="251699200" behindDoc="1" locked="0" layoutInCell="1" allowOverlap="1">
                <wp:simplePos x="0" y="0"/>
                <wp:positionH relativeFrom="page">
                  <wp:posOffset>3429000</wp:posOffset>
                </wp:positionH>
                <wp:positionV relativeFrom="page">
                  <wp:posOffset>1469390</wp:posOffset>
                </wp:positionV>
                <wp:extent cx="2607945" cy="1457325"/>
                <wp:effectExtent l="0" t="2540" r="1905" b="16510"/>
                <wp:wrapNone/>
                <wp:docPr id="18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7945" cy="1457325"/>
                          <a:chOff x="5400" y="2314"/>
                          <a:chExt cx="4107" cy="2295"/>
                        </a:xfrm>
                      </wpg:grpSpPr>
                      <wps:wsp>
                        <wps:cNvPr id="189" name="AutoShape 164"/>
                        <wps:cNvSpPr>
                          <a:spLocks/>
                        </wps:cNvSpPr>
                        <wps:spPr bwMode="auto">
                          <a:xfrm>
                            <a:off x="6257" y="2530"/>
                            <a:ext cx="2253" cy="2077"/>
                          </a:xfrm>
                          <a:custGeom>
                            <a:avLst/>
                            <a:gdLst>
                              <a:gd name="T0" fmla="+- 0 8511 6258"/>
                              <a:gd name="T1" fmla="*/ T0 w 2253"/>
                              <a:gd name="T2" fmla="+- 0 4552 2531"/>
                              <a:gd name="T3" fmla="*/ 4552 h 2077"/>
                              <a:gd name="T4" fmla="+- 0 6274 6258"/>
                              <a:gd name="T5" fmla="*/ T4 w 2253"/>
                              <a:gd name="T6" fmla="+- 0 4585 2531"/>
                              <a:gd name="T7" fmla="*/ 4585 h 2077"/>
                              <a:gd name="T8" fmla="+- 0 6258 6258"/>
                              <a:gd name="T9" fmla="*/ T8 w 2253"/>
                              <a:gd name="T10" fmla="+- 0 2580 2531"/>
                              <a:gd name="T11" fmla="*/ 2580 h 2077"/>
                              <a:gd name="T12" fmla="+- 0 6258 6258"/>
                              <a:gd name="T13" fmla="*/ T12 w 2253"/>
                              <a:gd name="T14" fmla="+- 0 4607 2531"/>
                              <a:gd name="T15" fmla="*/ 4607 h 2077"/>
                              <a:gd name="T16" fmla="+- 0 6815 6258"/>
                              <a:gd name="T17" fmla="*/ T16 w 2253"/>
                              <a:gd name="T18" fmla="+- 0 2531 2531"/>
                              <a:gd name="T19" fmla="*/ 2531 h 2077"/>
                              <a:gd name="T20" fmla="+- 0 8510 6258"/>
                              <a:gd name="T21" fmla="*/ T20 w 2253"/>
                              <a:gd name="T22" fmla="+- 0 4062 2531"/>
                              <a:gd name="T23" fmla="*/ 4062 h 2077"/>
                            </a:gdLst>
                            <a:ahLst/>
                            <a:cxnLst>
                              <a:cxn ang="0">
                                <a:pos x="T1" y="T3"/>
                              </a:cxn>
                              <a:cxn ang="0">
                                <a:pos x="T5" y="T7"/>
                              </a:cxn>
                              <a:cxn ang="0">
                                <a:pos x="T9" y="T11"/>
                              </a:cxn>
                              <a:cxn ang="0">
                                <a:pos x="T13" y="T15"/>
                              </a:cxn>
                              <a:cxn ang="0">
                                <a:pos x="T17" y="T19"/>
                              </a:cxn>
                              <a:cxn ang="0">
                                <a:pos x="T21" y="T23"/>
                              </a:cxn>
                            </a:cxnLst>
                            <a:rect l="0" t="0" r="r" b="b"/>
                            <a:pathLst>
                              <a:path w="2253" h="2077">
                                <a:moveTo>
                                  <a:pt x="2253" y="2021"/>
                                </a:moveTo>
                                <a:lnTo>
                                  <a:pt x="16" y="2054"/>
                                </a:lnTo>
                                <a:moveTo>
                                  <a:pt x="0" y="49"/>
                                </a:moveTo>
                                <a:lnTo>
                                  <a:pt x="0" y="2076"/>
                                </a:lnTo>
                                <a:moveTo>
                                  <a:pt x="557" y="0"/>
                                </a:moveTo>
                                <a:lnTo>
                                  <a:pt x="2252" y="1531"/>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397" y="3864"/>
                            <a:ext cx="11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6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400" y="3045"/>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61"/>
                        <wps:cNvSpPr>
                          <a:spLocks/>
                        </wps:cNvSpPr>
                        <wps:spPr bwMode="auto">
                          <a:xfrm>
                            <a:off x="6244" y="3150"/>
                            <a:ext cx="1262" cy="1448"/>
                          </a:xfrm>
                          <a:custGeom>
                            <a:avLst/>
                            <a:gdLst>
                              <a:gd name="T0" fmla="+- 0 6245 6245"/>
                              <a:gd name="T1" fmla="*/ T0 w 1262"/>
                              <a:gd name="T2" fmla="+- 0 3167 3150"/>
                              <a:gd name="T3" fmla="*/ 3167 h 1448"/>
                              <a:gd name="T4" fmla="+- 0 7506 6245"/>
                              <a:gd name="T5" fmla="*/ T4 w 1262"/>
                              <a:gd name="T6" fmla="+- 0 3150 3150"/>
                              <a:gd name="T7" fmla="*/ 3150 h 1448"/>
                              <a:gd name="T8" fmla="+- 0 7058 6245"/>
                              <a:gd name="T9" fmla="*/ T8 w 1262"/>
                              <a:gd name="T10" fmla="+- 0 3586 3150"/>
                              <a:gd name="T11" fmla="*/ 3586 h 1448"/>
                              <a:gd name="T12" fmla="+- 0 7058 6245"/>
                              <a:gd name="T13" fmla="*/ T12 w 1262"/>
                              <a:gd name="T14" fmla="+- 0 4598 3150"/>
                              <a:gd name="T15" fmla="*/ 4598 h 1448"/>
                            </a:gdLst>
                            <a:ahLst/>
                            <a:cxnLst>
                              <a:cxn ang="0">
                                <a:pos x="T1" y="T3"/>
                              </a:cxn>
                              <a:cxn ang="0">
                                <a:pos x="T5" y="T7"/>
                              </a:cxn>
                              <a:cxn ang="0">
                                <a:pos x="T9" y="T11"/>
                              </a:cxn>
                              <a:cxn ang="0">
                                <a:pos x="T13" y="T15"/>
                              </a:cxn>
                            </a:cxnLst>
                            <a:rect l="0" t="0" r="r" b="b"/>
                            <a:pathLst>
                              <a:path w="1262" h="1448">
                                <a:moveTo>
                                  <a:pt x="0" y="17"/>
                                </a:moveTo>
                                <a:lnTo>
                                  <a:pt x="1261" y="0"/>
                                </a:lnTo>
                                <a:moveTo>
                                  <a:pt x="813" y="436"/>
                                </a:moveTo>
                                <a:lnTo>
                                  <a:pt x="813" y="144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60"/>
                        <wps:cNvCnPr>
                          <a:cxnSpLocks noChangeShapeType="1"/>
                        </wps:cNvCnPr>
                        <wps:spPr bwMode="auto">
                          <a:xfrm>
                            <a:off x="8068" y="2546"/>
                            <a:ext cx="0" cy="155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 name="Picture 1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804" y="2313"/>
                            <a:ext cx="110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58"/>
                        <wps:cNvSpPr>
                          <a:spLocks/>
                        </wps:cNvSpPr>
                        <wps:spPr bwMode="auto">
                          <a:xfrm>
                            <a:off x="6232" y="3166"/>
                            <a:ext cx="1267" cy="1418"/>
                          </a:xfrm>
                          <a:custGeom>
                            <a:avLst/>
                            <a:gdLst>
                              <a:gd name="T0" fmla="+- 0 6233 6233"/>
                              <a:gd name="T1" fmla="*/ T0 w 1267"/>
                              <a:gd name="T2" fmla="+- 0 3622 3167"/>
                              <a:gd name="T3" fmla="*/ 3622 h 1418"/>
                              <a:gd name="T4" fmla="+- 0 7069 6233"/>
                              <a:gd name="T5" fmla="*/ T4 w 1267"/>
                              <a:gd name="T6" fmla="+- 0 3602 3167"/>
                              <a:gd name="T7" fmla="*/ 3602 h 1418"/>
                              <a:gd name="T8" fmla="+- 0 7474 6233"/>
                              <a:gd name="T9" fmla="*/ T8 w 1267"/>
                              <a:gd name="T10" fmla="+- 0 3167 3167"/>
                              <a:gd name="T11" fmla="*/ 3167 h 1418"/>
                              <a:gd name="T12" fmla="+- 0 7499 6233"/>
                              <a:gd name="T13" fmla="*/ T12 w 1267"/>
                              <a:gd name="T14" fmla="+- 0 4585 3167"/>
                              <a:gd name="T15" fmla="*/ 4585 h 1418"/>
                            </a:gdLst>
                            <a:ahLst/>
                            <a:cxnLst>
                              <a:cxn ang="0">
                                <a:pos x="T1" y="T3"/>
                              </a:cxn>
                              <a:cxn ang="0">
                                <a:pos x="T5" y="T7"/>
                              </a:cxn>
                              <a:cxn ang="0">
                                <a:pos x="T9" y="T11"/>
                              </a:cxn>
                              <a:cxn ang="0">
                                <a:pos x="T13" y="T15"/>
                              </a:cxn>
                            </a:cxnLst>
                            <a:rect l="0" t="0" r="r" b="b"/>
                            <a:pathLst>
                              <a:path w="1267" h="1418">
                                <a:moveTo>
                                  <a:pt x="0" y="455"/>
                                </a:moveTo>
                                <a:lnTo>
                                  <a:pt x="836" y="435"/>
                                </a:lnTo>
                                <a:moveTo>
                                  <a:pt x="1241" y="0"/>
                                </a:moveTo>
                                <a:lnTo>
                                  <a:pt x="1266" y="141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15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400" y="3487"/>
                            <a:ext cx="7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114" y="4234"/>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696" y="3782"/>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5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6456" y="3234"/>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Line 153"/>
                        <wps:cNvCnPr>
                          <a:cxnSpLocks noChangeShapeType="1"/>
                        </wps:cNvCnPr>
                        <wps:spPr bwMode="auto">
                          <a:xfrm>
                            <a:off x="6536" y="3145"/>
                            <a:ext cx="1440" cy="127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DD52D3" id="Group 152" o:spid="_x0000_s1026" style="position:absolute;margin-left:270pt;margin-top:115.7pt;width:205.35pt;height:114.75pt;z-index:-251617280;mso-position-horizontal-relative:page;mso-position-vertical-relative:page" coordorigin="5400,2314" coordsize="4107,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">
                <v:shape id="AutoShape 164" o:spid="_x0000_s1027" style="position:absolute;left:6257;top:2530;width:2253;height:2077;visibility:visible;mso-wrap-style:square;v-text-anchor:top" coordsize="2253,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" path="m2253,2021l16,2054m,49l,2076m557,l2252,1531e" filled="f" strokeweight="2.25pt">
                  <v:path arrowok="t" o:connecttype="custom" o:connectlocs="2253,4552;16,4585;0,2580;0,4607;557,2531;2252,4062" o:connectangles="0,0,0,0,0,0"/>
                </v:shape>
                <v:shape id="Picture 163" o:spid="_x0000_s1028" type="#_x0000_t75" style="position:absolute;left:8397;top:3864;width:110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">
                  <v:imagedata r:id="rId151" o:title=""/>
                </v:shape>
                <v:shape id="Picture 162" o:spid="_x0000_s1029" type="#_x0000_t75" style="position:absolute;left:5400;top:3045;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">
                  <v:imagedata r:id="rId230" o:title=""/>
                </v:shape>
                <v:shape id="AutoShape 161" o:spid="_x0000_s1030" style="position:absolute;left:6244;top:3150;width:1262;height:1448;visibility:visible;mso-wrap-style:square;v-text-anchor:top" coordsize="126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" path="m,17l1261,m813,436r,1012e" filled="f" strokeweight="1.5pt">
                  <v:stroke dashstyle="3 1"/>
                  <v:path arrowok="t" o:connecttype="custom" o:connectlocs="0,3167;1261,3150;813,3586;813,4598" o:connectangles="0,0,0,0"/>
                </v:shape>
                <v:line id="Line 160" o:spid="_x0000_s1031" style="position:absolute;visibility:visible;mso-wrap-style:square" from="8068,2546" to="8068,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" strokeweight="2.25pt"/>
                <v:shape id="Picture 159" o:spid="_x0000_s1032" type="#_x0000_t75" style="position:absolute;left:7804;top:2313;width:110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">
                  <v:imagedata r:id="rId152" o:title=""/>
                </v:shape>
                <v:shape id="AutoShape 158" o:spid="_x0000_s1033" style="position:absolute;left:6232;top:3166;width:1267;height:1418;visibility:visible;mso-wrap-style:square;v-text-anchor:top" coordsize="1267,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" path="m,455l836,435m1241,r25,1418e" filled="f" strokeweight="1.5pt">
                  <v:stroke dashstyle="3 1"/>
                  <v:path arrowok="t" o:connecttype="custom" o:connectlocs="0,3622;836,3602;1241,3167;1266,4585" o:connectangles="0,0,0,0"/>
                </v:shape>
                <v:shape id="Picture 157" o:spid="_x0000_s1034" type="#_x0000_t75" style="position:absolute;left:5400;top:3487;width:79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">
                  <v:imagedata r:id="rId230" o:title=""/>
                </v:shape>
                <v:shape id="Picture 156" o:spid="_x0000_s1035" type="#_x0000_t75" style="position:absolute;left:7114;top:4234;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">
                  <v:imagedata r:id="rId154" o:title=""/>
                </v:shape>
                <v:shape id="Picture 155" o:spid="_x0000_s1036" type="#_x0000_t75" style="position:absolute;left:7696;top:3782;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">
                  <v:imagedata r:id="rId155" o:title=""/>
                </v:shape>
                <v:shape id="Picture 154" o:spid="_x0000_s1037" type="#_x0000_t75" style="position:absolute;left:6456;top:3234;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">
                  <v:imagedata r:id="rId257" o:title=""/>
                </v:shape>
                <v:line id="Line 153" o:spid="_x0000_s1038" style="position:absolute;visibility:visible;mso-wrap-style:square" from="6536,3145" to="7976,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" strokeweight="2.25pt"/>
                <w10:wrap anchorx="page" anchory="page"/>
              </v:group>
            </w:pict>
          </mc:Fallback>
        </mc:AlternateContent>
      </w:r>
      <w:r>
        <w:rPr>
          <w:noProof/>
        </w:rPr>
        <mc:AlternateContent>
          <mc:Choice Requires="wpg">
            <w:drawing>
              <wp:anchor distT="0" distB="0" distL="114300" distR="114300" simplePos="0" relativeHeight="251700224" behindDoc="1" locked="0" layoutInCell="1" allowOverlap="1">
                <wp:simplePos x="0" y="0"/>
                <wp:positionH relativeFrom="page">
                  <wp:posOffset>4277995</wp:posOffset>
                </wp:positionH>
                <wp:positionV relativeFrom="page">
                  <wp:posOffset>2970530</wp:posOffset>
                </wp:positionV>
                <wp:extent cx="759460" cy="169545"/>
                <wp:effectExtent l="1270" t="0" r="1270" b="3175"/>
                <wp:wrapNone/>
                <wp:docPr id="18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169545"/>
                          <a:chOff x="6737" y="4678"/>
                          <a:chExt cx="1196" cy="267"/>
                        </a:xfrm>
                      </wpg:grpSpPr>
                      <pic:pic xmlns:pic="http://schemas.openxmlformats.org/drawingml/2006/picture">
                        <pic:nvPicPr>
                          <pic:cNvPr id="186" name="Picture 15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219" y="4677"/>
                            <a:ext cx="71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5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736" y="4687"/>
                            <a:ext cx="60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E32527" id="Group 149" o:spid="_x0000_s1026" style="position:absolute;margin-left:336.85pt;margin-top:233.9pt;width:59.8pt;height:13.35pt;z-index:-251616256;mso-position-horizontal-relative:page;mso-position-vertical-relative:page" coordorigin="6737,4678" coordsize="119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">
                <v:shape id="Picture 151" o:spid="_x0000_s1027" type="#_x0000_t75" style="position:absolute;left:7219;top:4677;width:71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">
                  <v:imagedata r:id="rId160" o:title=""/>
                </v:shape>
                <v:shape id="Picture 150" o:spid="_x0000_s1028" type="#_x0000_t75" style="position:absolute;left:6736;top:4687;width:60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">
                  <v:imagedata r:id="rId251" o:title=""/>
                </v:shape>
                <w10:wrap anchorx="page" anchory="page"/>
              </v:group>
            </w:pict>
          </mc:Fallback>
        </mc:AlternateContent>
      </w:r>
      <w:r>
        <w:rPr>
          <w:noProof/>
        </w:rPr>
        <mc:AlternateContent>
          <mc:Choice Requires="wpg">
            <w:drawing>
              <wp:anchor distT="0" distB="0" distL="114300" distR="114300" simplePos="0" relativeHeight="251701248" behindDoc="1" locked="0" layoutInCell="1" allowOverlap="1">
                <wp:simplePos x="0" y="0"/>
                <wp:positionH relativeFrom="page">
                  <wp:posOffset>3459480</wp:posOffset>
                </wp:positionH>
                <wp:positionV relativeFrom="page">
                  <wp:posOffset>4050665</wp:posOffset>
                </wp:positionV>
                <wp:extent cx="2717800" cy="1319530"/>
                <wp:effectExtent l="1905" t="2540" r="4445" b="11430"/>
                <wp:wrapNone/>
                <wp:docPr id="17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319530"/>
                          <a:chOff x="5448" y="6379"/>
                          <a:chExt cx="4280" cy="2078"/>
                        </a:xfrm>
                      </wpg:grpSpPr>
                      <wps:wsp>
                        <wps:cNvPr id="172" name="AutoShape 148"/>
                        <wps:cNvSpPr>
                          <a:spLocks/>
                        </wps:cNvSpPr>
                        <wps:spPr bwMode="auto">
                          <a:xfrm>
                            <a:off x="6295" y="6624"/>
                            <a:ext cx="2281" cy="1825"/>
                          </a:xfrm>
                          <a:custGeom>
                            <a:avLst/>
                            <a:gdLst>
                              <a:gd name="T0" fmla="+- 0 8575 6295"/>
                              <a:gd name="T1" fmla="*/ T0 w 2281"/>
                              <a:gd name="T2" fmla="+- 0 8400 6624"/>
                              <a:gd name="T3" fmla="*/ 8400 h 1825"/>
                              <a:gd name="T4" fmla="+- 0 6312 6295"/>
                              <a:gd name="T5" fmla="*/ T4 w 2281"/>
                              <a:gd name="T6" fmla="+- 0 8429 6624"/>
                              <a:gd name="T7" fmla="*/ 8429 h 1825"/>
                              <a:gd name="T8" fmla="+- 0 6295 6295"/>
                              <a:gd name="T9" fmla="*/ T8 w 2281"/>
                              <a:gd name="T10" fmla="+- 0 6624 6624"/>
                              <a:gd name="T11" fmla="*/ 6624 h 1825"/>
                              <a:gd name="T12" fmla="+- 0 6295 6295"/>
                              <a:gd name="T13" fmla="*/ T12 w 2281"/>
                              <a:gd name="T14" fmla="+- 0 8449 6624"/>
                              <a:gd name="T15" fmla="*/ 8449 h 1825"/>
                              <a:gd name="T16" fmla="+- 0 6560 6295"/>
                              <a:gd name="T17" fmla="*/ T16 w 2281"/>
                              <a:gd name="T18" fmla="+- 0 6688 6624"/>
                              <a:gd name="T19" fmla="*/ 6688 h 1825"/>
                              <a:gd name="T20" fmla="+- 0 8277 6295"/>
                              <a:gd name="T21" fmla="*/ T20 w 2281"/>
                              <a:gd name="T22" fmla="+- 0 8067 6624"/>
                              <a:gd name="T23" fmla="*/ 8067 h 1825"/>
                            </a:gdLst>
                            <a:ahLst/>
                            <a:cxnLst>
                              <a:cxn ang="0">
                                <a:pos x="T1" y="T3"/>
                              </a:cxn>
                              <a:cxn ang="0">
                                <a:pos x="T5" y="T7"/>
                              </a:cxn>
                              <a:cxn ang="0">
                                <a:pos x="T9" y="T11"/>
                              </a:cxn>
                              <a:cxn ang="0">
                                <a:pos x="T13" y="T15"/>
                              </a:cxn>
                              <a:cxn ang="0">
                                <a:pos x="T17" y="T19"/>
                              </a:cxn>
                              <a:cxn ang="0">
                                <a:pos x="T21" y="T23"/>
                              </a:cxn>
                            </a:cxnLst>
                            <a:rect l="0" t="0" r="r" b="b"/>
                            <a:pathLst>
                              <a:path w="2281" h="1825">
                                <a:moveTo>
                                  <a:pt x="2280" y="1776"/>
                                </a:moveTo>
                                <a:lnTo>
                                  <a:pt x="17" y="1805"/>
                                </a:lnTo>
                                <a:moveTo>
                                  <a:pt x="0" y="0"/>
                                </a:moveTo>
                                <a:lnTo>
                                  <a:pt x="0" y="1825"/>
                                </a:lnTo>
                                <a:moveTo>
                                  <a:pt x="265" y="64"/>
                                </a:moveTo>
                                <a:lnTo>
                                  <a:pt x="1982" y="1443"/>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4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5474" y="7200"/>
                            <a:ext cx="73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AutoShape 146"/>
                        <wps:cNvSpPr>
                          <a:spLocks/>
                        </wps:cNvSpPr>
                        <wps:spPr bwMode="auto">
                          <a:xfrm>
                            <a:off x="6270" y="7332"/>
                            <a:ext cx="1103" cy="1110"/>
                          </a:xfrm>
                          <a:custGeom>
                            <a:avLst/>
                            <a:gdLst>
                              <a:gd name="T0" fmla="+- 0 6270 6270"/>
                              <a:gd name="T1" fmla="*/ T0 w 1103"/>
                              <a:gd name="T2" fmla="+- 0 7347 7332"/>
                              <a:gd name="T3" fmla="*/ 7347 h 1110"/>
                              <a:gd name="T4" fmla="+- 0 7373 6270"/>
                              <a:gd name="T5" fmla="*/ T4 w 1103"/>
                              <a:gd name="T6" fmla="+- 0 7332 7332"/>
                              <a:gd name="T7" fmla="*/ 7332 h 1110"/>
                              <a:gd name="T8" fmla="+- 0 7356 6270"/>
                              <a:gd name="T9" fmla="*/ T8 w 1103"/>
                              <a:gd name="T10" fmla="+- 0 7332 7332"/>
                              <a:gd name="T11" fmla="*/ 7332 h 1110"/>
                              <a:gd name="T12" fmla="+- 0 7365 6270"/>
                              <a:gd name="T13" fmla="*/ T12 w 1103"/>
                              <a:gd name="T14" fmla="+- 0 8441 7332"/>
                              <a:gd name="T15" fmla="*/ 8441 h 1110"/>
                            </a:gdLst>
                            <a:ahLst/>
                            <a:cxnLst>
                              <a:cxn ang="0">
                                <a:pos x="T1" y="T3"/>
                              </a:cxn>
                              <a:cxn ang="0">
                                <a:pos x="T5" y="T7"/>
                              </a:cxn>
                              <a:cxn ang="0">
                                <a:pos x="T9" y="T11"/>
                              </a:cxn>
                              <a:cxn ang="0">
                                <a:pos x="T13" y="T15"/>
                              </a:cxn>
                            </a:cxnLst>
                            <a:rect l="0" t="0" r="r" b="b"/>
                            <a:pathLst>
                              <a:path w="1103" h="1110">
                                <a:moveTo>
                                  <a:pt x="0" y="15"/>
                                </a:moveTo>
                                <a:lnTo>
                                  <a:pt x="1103" y="0"/>
                                </a:lnTo>
                                <a:moveTo>
                                  <a:pt x="1086" y="0"/>
                                </a:moveTo>
                                <a:lnTo>
                                  <a:pt x="1095"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45"/>
                        <wps:cNvCnPr>
                          <a:cxnSpLocks noChangeShapeType="1"/>
                        </wps:cNvCnPr>
                        <wps:spPr bwMode="auto">
                          <a:xfrm>
                            <a:off x="8127" y="6594"/>
                            <a:ext cx="0" cy="140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14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790" y="6379"/>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4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064" y="8052"/>
                            <a:ext cx="11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AutoShape 142"/>
                        <wps:cNvSpPr>
                          <a:spLocks/>
                        </wps:cNvSpPr>
                        <wps:spPr bwMode="auto">
                          <a:xfrm>
                            <a:off x="6295" y="6990"/>
                            <a:ext cx="1436" cy="1427"/>
                          </a:xfrm>
                          <a:custGeom>
                            <a:avLst/>
                            <a:gdLst>
                              <a:gd name="T0" fmla="+- 0 6295 6295"/>
                              <a:gd name="T1" fmla="*/ T0 w 1436"/>
                              <a:gd name="T2" fmla="+- 0 6990 6990"/>
                              <a:gd name="T3" fmla="*/ 6990 h 1427"/>
                              <a:gd name="T4" fmla="+- 0 7717 6295"/>
                              <a:gd name="T5" fmla="*/ T4 w 1436"/>
                              <a:gd name="T6" fmla="+- 0 6990 6990"/>
                              <a:gd name="T7" fmla="*/ 6990 h 1427"/>
                              <a:gd name="T8" fmla="+- 0 7706 6295"/>
                              <a:gd name="T9" fmla="*/ T8 w 1436"/>
                              <a:gd name="T10" fmla="+- 0 6990 6990"/>
                              <a:gd name="T11" fmla="*/ 6990 h 1427"/>
                              <a:gd name="T12" fmla="+- 0 7731 6295"/>
                              <a:gd name="T13" fmla="*/ T12 w 1436"/>
                              <a:gd name="T14" fmla="+- 0 8417 6990"/>
                              <a:gd name="T15" fmla="*/ 8417 h 1427"/>
                            </a:gdLst>
                            <a:ahLst/>
                            <a:cxnLst>
                              <a:cxn ang="0">
                                <a:pos x="T1" y="T3"/>
                              </a:cxn>
                              <a:cxn ang="0">
                                <a:pos x="T5" y="T7"/>
                              </a:cxn>
                              <a:cxn ang="0">
                                <a:pos x="T9" y="T11"/>
                              </a:cxn>
                              <a:cxn ang="0">
                                <a:pos x="T13" y="T15"/>
                              </a:cxn>
                            </a:cxnLst>
                            <a:rect l="0" t="0" r="r" b="b"/>
                            <a:pathLst>
                              <a:path w="1436" h="1427">
                                <a:moveTo>
                                  <a:pt x="0" y="0"/>
                                </a:moveTo>
                                <a:lnTo>
                                  <a:pt x="1422" y="0"/>
                                </a:lnTo>
                                <a:moveTo>
                                  <a:pt x="1411" y="0"/>
                                </a:moveTo>
                                <a:lnTo>
                                  <a:pt x="1436" y="142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4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448" y="6871"/>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140"/>
                        <wps:cNvSpPr>
                          <a:spLocks/>
                        </wps:cNvSpPr>
                        <wps:spPr bwMode="auto">
                          <a:xfrm>
                            <a:off x="7911" y="7585"/>
                            <a:ext cx="462" cy="120"/>
                          </a:xfrm>
                          <a:custGeom>
                            <a:avLst/>
                            <a:gdLst>
                              <a:gd name="T0" fmla="+- 0 8031 7911"/>
                              <a:gd name="T1" fmla="*/ T0 w 462"/>
                              <a:gd name="T2" fmla="+- 0 7585 7585"/>
                              <a:gd name="T3" fmla="*/ 7585 h 120"/>
                              <a:gd name="T4" fmla="+- 0 7911 7911"/>
                              <a:gd name="T5" fmla="*/ T4 w 462"/>
                              <a:gd name="T6" fmla="+- 0 7645 7585"/>
                              <a:gd name="T7" fmla="*/ 7645 h 120"/>
                              <a:gd name="T8" fmla="+- 0 8031 7911"/>
                              <a:gd name="T9" fmla="*/ T8 w 462"/>
                              <a:gd name="T10" fmla="+- 0 7705 7585"/>
                              <a:gd name="T11" fmla="*/ 7705 h 120"/>
                              <a:gd name="T12" fmla="+- 0 8031 7911"/>
                              <a:gd name="T13" fmla="*/ T12 w 462"/>
                              <a:gd name="T14" fmla="+- 0 7655 7585"/>
                              <a:gd name="T15" fmla="*/ 7655 h 120"/>
                              <a:gd name="T16" fmla="+- 0 8011 7911"/>
                              <a:gd name="T17" fmla="*/ T16 w 462"/>
                              <a:gd name="T18" fmla="+- 0 7655 7585"/>
                              <a:gd name="T19" fmla="*/ 7655 h 120"/>
                              <a:gd name="T20" fmla="+- 0 8011 7911"/>
                              <a:gd name="T21" fmla="*/ T20 w 462"/>
                              <a:gd name="T22" fmla="+- 0 7635 7585"/>
                              <a:gd name="T23" fmla="*/ 7635 h 120"/>
                              <a:gd name="T24" fmla="+- 0 8031 7911"/>
                              <a:gd name="T25" fmla="*/ T24 w 462"/>
                              <a:gd name="T26" fmla="+- 0 7635 7585"/>
                              <a:gd name="T27" fmla="*/ 7635 h 120"/>
                              <a:gd name="T28" fmla="+- 0 8031 7911"/>
                              <a:gd name="T29" fmla="*/ T28 w 462"/>
                              <a:gd name="T30" fmla="+- 0 7585 7585"/>
                              <a:gd name="T31" fmla="*/ 7585 h 120"/>
                              <a:gd name="T32" fmla="+- 0 8031 7911"/>
                              <a:gd name="T33" fmla="*/ T32 w 462"/>
                              <a:gd name="T34" fmla="+- 0 7635 7585"/>
                              <a:gd name="T35" fmla="*/ 7635 h 120"/>
                              <a:gd name="T36" fmla="+- 0 8011 7911"/>
                              <a:gd name="T37" fmla="*/ T36 w 462"/>
                              <a:gd name="T38" fmla="+- 0 7635 7585"/>
                              <a:gd name="T39" fmla="*/ 7635 h 120"/>
                              <a:gd name="T40" fmla="+- 0 8011 7911"/>
                              <a:gd name="T41" fmla="*/ T40 w 462"/>
                              <a:gd name="T42" fmla="+- 0 7655 7585"/>
                              <a:gd name="T43" fmla="*/ 7655 h 120"/>
                              <a:gd name="T44" fmla="+- 0 8031 7911"/>
                              <a:gd name="T45" fmla="*/ T44 w 462"/>
                              <a:gd name="T46" fmla="+- 0 7655 7585"/>
                              <a:gd name="T47" fmla="*/ 7655 h 120"/>
                              <a:gd name="T48" fmla="+- 0 8031 7911"/>
                              <a:gd name="T49" fmla="*/ T48 w 462"/>
                              <a:gd name="T50" fmla="+- 0 7635 7585"/>
                              <a:gd name="T51" fmla="*/ 7635 h 120"/>
                              <a:gd name="T52" fmla="+- 0 8372 7911"/>
                              <a:gd name="T53" fmla="*/ T52 w 462"/>
                              <a:gd name="T54" fmla="+- 0 7635 7585"/>
                              <a:gd name="T55" fmla="*/ 7635 h 120"/>
                              <a:gd name="T56" fmla="+- 0 8031 7911"/>
                              <a:gd name="T57" fmla="*/ T56 w 462"/>
                              <a:gd name="T58" fmla="+- 0 7635 7585"/>
                              <a:gd name="T59" fmla="*/ 7635 h 120"/>
                              <a:gd name="T60" fmla="+- 0 8031 7911"/>
                              <a:gd name="T61" fmla="*/ T60 w 462"/>
                              <a:gd name="T62" fmla="+- 0 7655 7585"/>
                              <a:gd name="T63" fmla="*/ 7655 h 120"/>
                              <a:gd name="T64" fmla="+- 0 8372 7911"/>
                              <a:gd name="T65" fmla="*/ T64 w 462"/>
                              <a:gd name="T66" fmla="+- 0 7655 7585"/>
                              <a:gd name="T67" fmla="*/ 7655 h 120"/>
                              <a:gd name="T68" fmla="+- 0 8372 7911"/>
                              <a:gd name="T69" fmla="*/ T68 w 462"/>
                              <a:gd name="T70" fmla="+- 0 7635 7585"/>
                              <a:gd name="T71" fmla="*/ 76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8606" y="7696"/>
                            <a:ext cx="112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138"/>
                        <wps:cNvCnPr>
                          <a:cxnSpLocks noChangeShapeType="1"/>
                        </wps:cNvCnPr>
                        <wps:spPr bwMode="auto">
                          <a:xfrm>
                            <a:off x="6991" y="6424"/>
                            <a:ext cx="1716" cy="137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3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7360" y="7973"/>
                            <a:ext cx="2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3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551" y="7068"/>
                            <a:ext cx="12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F43B44" id="Group 135" o:spid="_x0000_s1026" style="position:absolute;margin-left:272.4pt;margin-top:318.95pt;width:214pt;height:103.9pt;z-index:-251615232;mso-position-horizontal-relative:page;mso-position-vertical-relative:page" coordorigin="5448,6379" coordsize="4280,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">
                <v:shape id="AutoShape 148" o:spid="_x0000_s1027" style="position:absolute;left:6295;top:6624;width:2281;height:1825;visibility:visible;mso-wrap-style:square;v-text-anchor:top" coordsize="228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" path="m2280,1776l17,1805m,l,1825m265,64l1982,1443e" filled="f" strokeweight="2.25pt">
                  <v:path arrowok="t" o:connecttype="custom" o:connectlocs="2280,8400;17,8429;0,6624;0,8449;265,6688;1982,8067" o:connectangles="0,0,0,0,0,0"/>
                </v:shape>
                <v:shape id="Picture 147" o:spid="_x0000_s1028" type="#_x0000_t75" style="position:absolute;left:5474;top:7200;width:73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">
                  <v:imagedata r:id="rId247" o:title=""/>
                </v:shape>
                <v:shape id="AutoShape 146" o:spid="_x0000_s1029" style="position:absolute;left:6270;top:7332;width:1103;height:1110;visibility:visible;mso-wrap-style:square;v-text-anchor:top" coordsize="110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" path="m,15l1103,t-17,l1095,1109e" filled="f" strokeweight="1.5pt">
                  <v:stroke dashstyle="3 1"/>
                  <v:path arrowok="t" o:connecttype="custom" o:connectlocs="0,7347;1103,7332;1086,7332;1095,8441" o:connectangles="0,0,0,0"/>
                </v:shape>
                <v:line id="Line 145" o:spid="_x0000_s1030" style="position:absolute;visibility:visible;mso-wrap-style:square" from="8127,6594" to="8127,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" strokeweight="2.25pt"/>
                <v:shape id="Picture 144" o:spid="_x0000_s1031" type="#_x0000_t75" style="position:absolute;left:7790;top:6379;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">
                  <v:imagedata r:id="rId166" o:title=""/>
                </v:shape>
                <v:shape id="Picture 143" o:spid="_x0000_s1032" type="#_x0000_t75" style="position:absolute;left:8064;top:8052;width:117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">
                  <v:imagedata r:id="rId167" o:title=""/>
                </v:shape>
                <v:shape id="AutoShape 142" o:spid="_x0000_s1033" style="position:absolute;left:6295;top:6990;width:1436;height:1427;visibility:visible;mso-wrap-style:square;v-text-anchor:top" coordsize="143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" path="m,l1422,t-11,l1436,1427e" filled="f" strokeweight="1.5pt">
                  <v:stroke dashstyle="3 1"/>
                  <v:path arrowok="t" o:connecttype="custom" o:connectlocs="0,6990;1422,6990;1411,6990;1436,8417" o:connectangles="0,0,0,0"/>
                </v:shape>
                <v:shape id="Picture 141" o:spid="_x0000_s1034" type="#_x0000_t75" style="position:absolute;left:5448;top:6871;width:7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">
                  <v:imagedata r:id="rId240" o:title=""/>
                </v:shape>
                <v:shape id="AutoShape 140" o:spid="_x0000_s1035" style="position:absolute;left:7911;top:7585;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" path="m120,l,60r120,60l120,70r-20,l100,50r20,l120,xm120,50r-20,l100,70r20,l120,50xm461,50r-341,l120,70r341,l461,50xe" fillcolor="black" stroked="f">
                  <v:path arrowok="t" o:connecttype="custom" o:connectlocs="120,7585;0,7645;120,7705;120,7655;100,7655;100,7635;120,7635;120,7585;120,7635;100,7635;100,7655;120,7655;120,7635;461,7635;120,7635;120,7655;461,7655;461,7635" o:connectangles="0,0,0,0,0,0,0,0,0,0,0,0,0,0,0,0,0,0"/>
                </v:shape>
                <v:shape id="Picture 139" o:spid="_x0000_s1036" type="#_x0000_t75" style="position:absolute;left:8606;top:7696;width:112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">
                  <v:imagedata r:id="rId223" o:title=""/>
                </v:shape>
                <v:line id="Line 138" o:spid="_x0000_s1037" style="position:absolute;visibility:visible;mso-wrap-style:square" from="6991,6424" to="8707,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" strokeweight="2.25pt"/>
                <v:shape id="Picture 137" o:spid="_x0000_s1038" type="#_x0000_t75" style="position:absolute;left:7360;top:7973;width:28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">
                  <v:imagedata r:id="rId224" o:title=""/>
                </v:shape>
                <v:shape id="Picture 136" o:spid="_x0000_s1039" type="#_x0000_t75" style="position:absolute;left:6551;top:7068;width:12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">
                  <v:imagedata r:id="rId241" o:title=""/>
                </v:shape>
                <w10:wrap anchorx="page" anchory="page"/>
              </v:group>
            </w:pict>
          </mc:Fallback>
        </mc:AlternateContent>
      </w:r>
      <w:r>
        <w:rPr>
          <w:noProof/>
        </w:rPr>
        <mc:AlternateContent>
          <mc:Choice Requires="wpg">
            <w:drawing>
              <wp:anchor distT="0" distB="0" distL="114300" distR="114300" simplePos="0" relativeHeight="251702272" behindDoc="1" locked="0" layoutInCell="1" allowOverlap="1">
                <wp:simplePos x="0" y="0"/>
                <wp:positionH relativeFrom="page">
                  <wp:posOffset>4431665</wp:posOffset>
                </wp:positionH>
                <wp:positionV relativeFrom="page">
                  <wp:posOffset>5429885</wp:posOffset>
                </wp:positionV>
                <wp:extent cx="723900" cy="137160"/>
                <wp:effectExtent l="2540" t="635" r="0" b="0"/>
                <wp:wrapNone/>
                <wp:docPr id="16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137160"/>
                          <a:chOff x="6979" y="8551"/>
                          <a:chExt cx="1140" cy="216"/>
                        </a:xfrm>
                      </wpg:grpSpPr>
                      <pic:pic xmlns:pic="http://schemas.openxmlformats.org/drawingml/2006/picture">
                        <pic:nvPicPr>
                          <pic:cNvPr id="169" name="Picture 13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979" y="8551"/>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3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7488" y="8551"/>
                            <a:ext cx="6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8083E5" id="Group 132" o:spid="_x0000_s1026" style="position:absolute;margin-left:348.95pt;margin-top:427.55pt;width:57pt;height:10.8pt;z-index:-251614208;mso-position-horizontal-relative:page;mso-position-vertical-relative:page" coordorigin="6979,8551" coordsize="1140,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">
                <v:shape id="Picture 134" o:spid="_x0000_s1027" type="#_x0000_t75" style="position:absolute;left:6979;top:8551;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">
                  <v:imagedata r:id="rId174" o:title=""/>
                </v:shape>
                <v:shape id="Picture 133" o:spid="_x0000_s1028" type="#_x0000_t75" style="position:absolute;left:7488;top:8551;width:63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">
                  <v:imagedata r:id="rId249" o:title=""/>
                </v:shape>
                <w10:wrap anchorx="page" anchory="page"/>
              </v:group>
            </w:pict>
          </mc:Fallback>
        </mc:AlternateConten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609"/>
        </w:trPr>
        <w:tc>
          <w:tcPr>
            <w:tcW w:w="3327" w:type="dxa"/>
          </w:tcPr>
          <w:p w:rsidR="004E79BA" w:rsidRDefault="00135E48">
            <w:pPr>
              <w:pStyle w:val="TableParagraph"/>
              <w:spacing w:before="119" w:line="240" w:lineRule="atLeast"/>
              <w:ind w:left="1194" w:right="125" w:hanging="999"/>
              <w:rPr>
                <w:b/>
                <w:sz w:val="20"/>
              </w:rPr>
            </w:pPr>
            <w:r>
              <w:rPr>
                <w:b/>
                <w:color w:val="313131"/>
                <w:sz w:val="20"/>
              </w:rPr>
              <w:t>Change in Number of Consumers in the Market</w:t>
            </w:r>
          </w:p>
        </w:tc>
        <w:tc>
          <w:tcPr>
            <w:tcW w:w="6025" w:type="dxa"/>
          </w:tcPr>
          <w:p w:rsidR="004E79BA" w:rsidRDefault="00135E48">
            <w:pPr>
              <w:pStyle w:val="TableParagraph"/>
              <w:spacing w:before="119"/>
              <w:ind w:left="410"/>
              <w:rPr>
                <w:b/>
                <w:sz w:val="20"/>
              </w:rPr>
            </w:pPr>
            <w:r>
              <w:rPr>
                <w:b/>
                <w:color w:val="313131"/>
                <w:sz w:val="20"/>
              </w:rPr>
              <w:t>Effects of a Change in Demand on a Supply and Demand Graph</w:t>
            </w:r>
          </w:p>
        </w:tc>
      </w:tr>
      <w:tr w:rsidR="004E79BA">
        <w:trPr>
          <w:trHeight w:val="4137"/>
        </w:trPr>
        <w:tc>
          <w:tcPr>
            <w:tcW w:w="3327" w:type="dxa"/>
          </w:tcPr>
          <w:p w:rsidR="004E79BA" w:rsidRDefault="00135E48">
            <w:pPr>
              <w:pStyle w:val="TableParagraph"/>
              <w:spacing w:before="119"/>
              <w:ind w:left="107"/>
              <w:rPr>
                <w:b/>
                <w:sz w:val="20"/>
              </w:rPr>
            </w:pPr>
            <w:r>
              <w:rPr>
                <w:b/>
                <w:color w:val="313131"/>
                <w:sz w:val="20"/>
              </w:rPr>
              <w:t>Increase in Consumers in the Market</w:t>
            </w:r>
          </w:p>
          <w:p w:rsidR="004E79BA" w:rsidRDefault="00135E48">
            <w:pPr>
              <w:pStyle w:val="TableParagraph"/>
              <w:ind w:left="107" w:right="113"/>
              <w:rPr>
                <w:sz w:val="20"/>
              </w:rPr>
            </w:pPr>
            <w:r>
              <w:rPr>
                <w:b/>
                <w:color w:val="313131"/>
                <w:sz w:val="20"/>
              </w:rPr>
              <w:t xml:space="preserve">– </w:t>
            </w:r>
            <w:r>
              <w:rPr>
                <w:color w:val="313131"/>
                <w:sz w:val="20"/>
              </w:rPr>
              <w:t>If more consumers enter the</w:t>
            </w:r>
            <w:r>
              <w:rPr>
                <w:color w:val="313131"/>
                <w:spacing w:val="-15"/>
                <w:sz w:val="20"/>
              </w:rPr>
              <w:t xml:space="preserve"> </w:t>
            </w:r>
            <w:r>
              <w:rPr>
                <w:color w:val="313131"/>
                <w:sz w:val="20"/>
              </w:rPr>
              <w:t>market for a product, then the demand for the product in this market will rise and shift to the</w:t>
            </w:r>
            <w:r>
              <w:rPr>
                <w:color w:val="313131"/>
                <w:spacing w:val="-4"/>
                <w:sz w:val="20"/>
              </w:rPr>
              <w:t xml:space="preserve"> </w:t>
            </w:r>
            <w:r>
              <w:rPr>
                <w:color w:val="313131"/>
                <w:sz w:val="20"/>
              </w:rPr>
              <w:t>right.</w:t>
            </w:r>
          </w:p>
          <w:p w:rsidR="004E79BA" w:rsidRDefault="00135E48">
            <w:pPr>
              <w:pStyle w:val="TableParagraph"/>
              <w:spacing w:before="118"/>
              <w:ind w:left="107" w:right="89"/>
              <w:rPr>
                <w:sz w:val="20"/>
              </w:rPr>
            </w:pPr>
            <w:r>
              <w:rPr>
                <w:color w:val="313131"/>
                <w:sz w:val="20"/>
              </w:rPr>
              <w:t>Example: As the number of Americans connected to the internet has risen, the number of consumers in the market for online retail has increased and demand has increased.</w:t>
            </w:r>
          </w:p>
          <w:p w:rsidR="004E79BA" w:rsidRDefault="00135E48">
            <w:pPr>
              <w:pStyle w:val="TableParagraph"/>
              <w:spacing w:before="122" w:line="357" w:lineRule="auto"/>
              <w:ind w:left="107" w:right="638"/>
              <w:rPr>
                <w:b/>
                <w:sz w:val="20"/>
              </w:rPr>
            </w:pPr>
            <w:r>
              <w:rPr>
                <w:b/>
                <w:color w:val="313131"/>
                <w:sz w:val="20"/>
              </w:rPr>
              <w:t>Increase in Demand Equilibrium Price Increases Equilibrium Quantity increases</w:t>
            </w:r>
          </w:p>
        </w:tc>
        <w:tc>
          <w:tcPr>
            <w:tcW w:w="6025" w:type="dxa"/>
          </w:tcPr>
          <w:p w:rsidR="004E79BA" w:rsidRDefault="004E79BA">
            <w:pPr>
              <w:pStyle w:val="TableParagraph"/>
              <w:spacing w:before="2"/>
              <w:rPr>
                <w:rFonts w:ascii="Times New Roman"/>
                <w:sz w:val="21"/>
              </w:rPr>
            </w:pPr>
          </w:p>
          <w:p w:rsidR="004E79BA" w:rsidRDefault="00135E48">
            <w:pPr>
              <w:pStyle w:val="TableParagraph"/>
              <w:spacing w:line="191" w:lineRule="exact"/>
              <w:ind w:left="2841" w:right="1687"/>
              <w:jc w:val="center"/>
              <w:rPr>
                <w:sz w:val="18"/>
              </w:rPr>
            </w:pPr>
            <w:r>
              <w:rPr>
                <w:sz w:val="18"/>
              </w:rPr>
              <w:t>Supply</w:t>
            </w:r>
          </w:p>
          <w:p w:rsidR="004E79BA" w:rsidRDefault="00135E48">
            <w:pPr>
              <w:pStyle w:val="TableParagraph"/>
              <w:spacing w:line="191" w:lineRule="exact"/>
              <w:ind w:left="652"/>
              <w:rPr>
                <w:sz w:val="18"/>
              </w:rPr>
            </w:pPr>
            <w:r>
              <w:rPr>
                <w:sz w:val="18"/>
              </w:rPr>
              <w:t>P</w:t>
            </w:r>
            <w:r>
              <w:rPr>
                <w:sz w:val="18"/>
              </w:rPr>
              <w:t>rice</w:t>
            </w:r>
          </w:p>
          <w:p w:rsidR="004E79BA" w:rsidRDefault="004E79BA">
            <w:pPr>
              <w:pStyle w:val="TableParagraph"/>
              <w:rPr>
                <w:rFonts w:ascii="Times New Roman"/>
                <w:sz w:val="18"/>
              </w:rPr>
            </w:pPr>
          </w:p>
          <w:p w:rsidR="004E79BA" w:rsidRDefault="00135E48">
            <w:pPr>
              <w:pStyle w:val="TableParagraph"/>
              <w:spacing w:before="142" w:line="482" w:lineRule="auto"/>
              <w:ind w:left="885" w:right="4836"/>
              <w:rPr>
                <w:sz w:val="18"/>
              </w:rPr>
            </w:pPr>
            <w:r>
              <w:rPr>
                <w:sz w:val="18"/>
              </w:rPr>
              <w:t>Pe2 Pe1</w:t>
            </w:r>
          </w:p>
          <w:p w:rsidR="004E79BA" w:rsidRDefault="00135E48">
            <w:pPr>
              <w:pStyle w:val="TableParagraph"/>
              <w:spacing w:line="155" w:lineRule="exact"/>
              <w:ind w:left="3804"/>
              <w:rPr>
                <w:sz w:val="18"/>
              </w:rPr>
            </w:pPr>
            <w:r>
              <w:rPr>
                <w:sz w:val="18"/>
              </w:rPr>
              <w:t>Demand 2</w:t>
            </w:r>
          </w:p>
          <w:p w:rsidR="004E79BA" w:rsidRDefault="004E79BA">
            <w:pPr>
              <w:pStyle w:val="TableParagraph"/>
              <w:spacing w:before="1"/>
              <w:rPr>
                <w:rFonts w:ascii="Times New Roman"/>
                <w:sz w:val="19"/>
              </w:rPr>
            </w:pPr>
          </w:p>
          <w:p w:rsidR="004E79BA" w:rsidRDefault="00135E48">
            <w:pPr>
              <w:pStyle w:val="TableParagraph"/>
              <w:ind w:left="2887" w:right="1687"/>
              <w:jc w:val="center"/>
              <w:rPr>
                <w:sz w:val="18"/>
              </w:rPr>
            </w:pPr>
            <w:r>
              <w:rPr>
                <w:sz w:val="18"/>
              </w:rPr>
              <w:t>Demand 1</w:t>
            </w:r>
          </w:p>
          <w:p w:rsidR="004E79BA" w:rsidRDefault="00135E48">
            <w:pPr>
              <w:pStyle w:val="TableParagraph"/>
              <w:tabs>
                <w:tab w:val="left" w:pos="2654"/>
                <w:tab w:val="left" w:pos="3574"/>
              </w:tabs>
              <w:spacing w:before="158"/>
              <w:ind w:left="2116"/>
              <w:rPr>
                <w:sz w:val="18"/>
              </w:rPr>
            </w:pPr>
            <w:r>
              <w:rPr>
                <w:position w:val="2"/>
                <w:sz w:val="18"/>
              </w:rPr>
              <w:t>Qe1</w:t>
            </w:r>
            <w:r>
              <w:rPr>
                <w:position w:val="2"/>
                <w:sz w:val="18"/>
              </w:rPr>
              <w:tab/>
            </w:r>
            <w:r>
              <w:rPr>
                <w:position w:val="3"/>
                <w:sz w:val="18"/>
              </w:rPr>
              <w:t>Qe2</w:t>
            </w:r>
            <w:r>
              <w:rPr>
                <w:position w:val="3"/>
                <w:sz w:val="18"/>
              </w:rPr>
              <w:tab/>
            </w:r>
            <w:r>
              <w:rPr>
                <w:sz w:val="18"/>
              </w:rPr>
              <w:t>Quantity</w:t>
            </w:r>
          </w:p>
        </w:tc>
      </w:tr>
      <w:tr w:rsidR="004E79BA">
        <w:trPr>
          <w:trHeight w:val="4382"/>
        </w:trPr>
        <w:tc>
          <w:tcPr>
            <w:tcW w:w="3327" w:type="dxa"/>
          </w:tcPr>
          <w:p w:rsidR="004E79BA" w:rsidRDefault="00135E48">
            <w:pPr>
              <w:pStyle w:val="TableParagraph"/>
              <w:spacing w:before="119"/>
              <w:ind w:left="107" w:right="254"/>
              <w:rPr>
                <w:sz w:val="20"/>
              </w:rPr>
            </w:pPr>
            <w:r>
              <w:rPr>
                <w:b/>
                <w:color w:val="313131"/>
                <w:sz w:val="20"/>
              </w:rPr>
              <w:t xml:space="preserve">Decrease in Consumers in the Market – </w:t>
            </w:r>
            <w:r>
              <w:rPr>
                <w:color w:val="313131"/>
                <w:sz w:val="20"/>
              </w:rPr>
              <w:t>If consumers leave the market for a product, then the demand for the product in this market will fall and shift to the left.</w:t>
            </w:r>
          </w:p>
          <w:p w:rsidR="004E79BA" w:rsidRDefault="00135E48">
            <w:pPr>
              <w:pStyle w:val="TableParagraph"/>
              <w:spacing w:before="121"/>
              <w:ind w:left="107" w:right="205"/>
              <w:rPr>
                <w:sz w:val="20"/>
              </w:rPr>
            </w:pPr>
            <w:r>
              <w:rPr>
                <w:color w:val="313131"/>
                <w:sz w:val="20"/>
              </w:rPr>
              <w:t>Example: As ride and room sharing apps have expanded, the number of consumers in the traditional taxi and hotel markets has decreased, decreasing demand for these services.</w:t>
            </w:r>
          </w:p>
          <w:p w:rsidR="004E79BA" w:rsidRDefault="00135E48">
            <w:pPr>
              <w:pStyle w:val="TableParagraph"/>
              <w:spacing w:before="119" w:line="357" w:lineRule="auto"/>
              <w:ind w:left="107" w:right="561"/>
              <w:rPr>
                <w:b/>
                <w:sz w:val="20"/>
              </w:rPr>
            </w:pPr>
            <w:r>
              <w:rPr>
                <w:b/>
                <w:color w:val="313131"/>
                <w:sz w:val="20"/>
              </w:rPr>
              <w:t>Decrease in Demand Equilibrium Price Decreases Equilibrium Quantity Decreases</w:t>
            </w:r>
          </w:p>
        </w:tc>
        <w:tc>
          <w:tcPr>
            <w:tcW w:w="6025" w:type="dxa"/>
          </w:tcPr>
          <w:p w:rsidR="004E79BA" w:rsidRDefault="004E79BA">
            <w:pPr>
              <w:pStyle w:val="TableParagraph"/>
              <w:spacing w:before="1"/>
              <w:rPr>
                <w:rFonts w:ascii="Times New Roman"/>
                <w:sz w:val="14"/>
              </w:rPr>
            </w:pPr>
          </w:p>
          <w:p w:rsidR="004E79BA" w:rsidRDefault="00135E48">
            <w:pPr>
              <w:pStyle w:val="TableParagraph"/>
              <w:spacing w:line="190" w:lineRule="exact"/>
              <w:ind w:left="2832" w:right="1687"/>
              <w:jc w:val="center"/>
              <w:rPr>
                <w:sz w:val="18"/>
              </w:rPr>
            </w:pPr>
            <w:r>
              <w:rPr>
                <w:sz w:val="18"/>
              </w:rPr>
              <w:t>Supply</w:t>
            </w:r>
          </w:p>
          <w:p w:rsidR="004E79BA" w:rsidRDefault="00135E48">
            <w:pPr>
              <w:pStyle w:val="TableParagraph"/>
              <w:spacing w:line="190" w:lineRule="exact"/>
              <w:ind w:left="683"/>
              <w:rPr>
                <w:sz w:val="18"/>
              </w:rPr>
            </w:pPr>
            <w:r>
              <w:rPr>
                <w:sz w:val="18"/>
              </w:rPr>
              <w:t>Price</w:t>
            </w:r>
          </w:p>
          <w:p w:rsidR="004E79BA" w:rsidRDefault="00135E48">
            <w:pPr>
              <w:pStyle w:val="TableParagraph"/>
              <w:spacing w:before="111" w:line="360" w:lineRule="auto"/>
              <w:ind w:left="933" w:right="4784" w:firstLine="4"/>
              <w:rPr>
                <w:sz w:val="18"/>
              </w:rPr>
            </w:pPr>
            <w:r>
              <w:rPr>
                <w:sz w:val="18"/>
              </w:rPr>
              <w:t>Pe1 Pe2</w:t>
            </w:r>
          </w:p>
          <w:p w:rsidR="004E79BA" w:rsidRDefault="004E79BA">
            <w:pPr>
              <w:pStyle w:val="TableParagraph"/>
              <w:spacing w:before="5"/>
              <w:rPr>
                <w:rFonts w:ascii="Times New Roman"/>
                <w:sz w:val="14"/>
              </w:rPr>
            </w:pPr>
          </w:p>
          <w:p w:rsidR="004E79BA" w:rsidRDefault="00135E48">
            <w:pPr>
              <w:pStyle w:val="TableParagraph"/>
              <w:spacing w:before="1"/>
              <w:ind w:right="1243"/>
              <w:jc w:val="right"/>
              <w:rPr>
                <w:sz w:val="18"/>
              </w:rPr>
            </w:pPr>
            <w:r>
              <w:rPr>
                <w:sz w:val="18"/>
              </w:rPr>
              <w:t>Demand 1</w:t>
            </w:r>
          </w:p>
          <w:p w:rsidR="004E79BA" w:rsidRDefault="00135E48">
            <w:pPr>
              <w:pStyle w:val="TableParagraph"/>
              <w:spacing w:before="135"/>
              <w:ind w:left="3507"/>
              <w:rPr>
                <w:sz w:val="18"/>
              </w:rPr>
            </w:pPr>
            <w:r>
              <w:rPr>
                <w:sz w:val="18"/>
              </w:rPr>
              <w:t>Demand 2</w:t>
            </w:r>
          </w:p>
          <w:p w:rsidR="004E79BA" w:rsidRDefault="004E79BA">
            <w:pPr>
              <w:pStyle w:val="TableParagraph"/>
              <w:spacing w:before="4"/>
              <w:rPr>
                <w:rFonts w:ascii="Times New Roman"/>
                <w:sz w:val="24"/>
              </w:rPr>
            </w:pPr>
          </w:p>
          <w:p w:rsidR="004E79BA" w:rsidRDefault="00135E48">
            <w:pPr>
              <w:pStyle w:val="TableParagraph"/>
              <w:tabs>
                <w:tab w:val="left" w:pos="3641"/>
              </w:tabs>
              <w:ind w:left="2416"/>
              <w:rPr>
                <w:sz w:val="18"/>
              </w:rPr>
            </w:pPr>
            <w:r>
              <w:rPr>
                <w:sz w:val="18"/>
              </w:rPr>
              <w:t xml:space="preserve">Qe2  </w:t>
            </w:r>
            <w:r>
              <w:rPr>
                <w:spacing w:val="36"/>
                <w:sz w:val="18"/>
              </w:rPr>
              <w:t xml:space="preserve"> </w:t>
            </w:r>
            <w:r>
              <w:rPr>
                <w:sz w:val="18"/>
              </w:rPr>
              <w:t>Qe1</w:t>
            </w:r>
            <w:r>
              <w:rPr>
                <w:sz w:val="18"/>
              </w:rPr>
              <w:tab/>
              <w:t>Quantity</w:t>
            </w:r>
          </w:p>
        </w:tc>
      </w:tr>
    </w:tbl>
    <w:p w:rsidR="004E79BA" w:rsidRDefault="004E79BA">
      <w:pPr>
        <w:pStyle w:val="BodyText"/>
        <w:spacing w:before="1"/>
        <w:ind w:left="0"/>
        <w:rPr>
          <w:rFonts w:ascii="Times New Roman"/>
          <w:sz w:val="20"/>
        </w:rPr>
      </w:pPr>
    </w:p>
    <w:p w:rsidR="004E79BA" w:rsidRDefault="00135E48">
      <w:pPr>
        <w:pStyle w:val="Heading1"/>
        <w:spacing w:before="56"/>
      </w:pPr>
      <w:r>
        <w:t>Annotated Resources that relate specifically to the element</w:t>
      </w:r>
    </w:p>
    <w:p w:rsidR="004E79BA" w:rsidRDefault="00135E48">
      <w:pPr>
        <w:spacing w:before="17" w:line="242" w:lineRule="auto"/>
        <w:ind w:left="140" w:right="1166"/>
        <w:rPr>
          <w:sz w:val="21"/>
        </w:rPr>
      </w:pPr>
      <w:r>
        <w:rPr>
          <w:color w:val="313131"/>
          <w:sz w:val="21"/>
        </w:rPr>
        <w:t xml:space="preserve">Demand - The Economic Lowdown Video Series, Episode 2. (n.d.). Retrieved April 29, 2017, from </w:t>
      </w:r>
      <w:hyperlink r:id="rId258">
        <w:r>
          <w:rPr>
            <w:color w:val="0462C1"/>
            <w:sz w:val="21"/>
            <w:u w:val="single" w:color="0462C1"/>
          </w:rPr>
          <w:t>https://www.stlouisfed.org/education/economic -lowdown-video -series/episode -2-demand</w:t>
        </w:r>
      </w:hyperlink>
    </w:p>
    <w:p w:rsidR="004E79BA" w:rsidRDefault="00135E48">
      <w:pPr>
        <w:tabs>
          <w:tab w:val="left" w:pos="7053"/>
        </w:tabs>
        <w:spacing w:before="4" w:line="244" w:lineRule="auto"/>
        <w:ind w:left="140" w:right="1199" w:firstLine="2"/>
        <w:rPr>
          <w:sz w:val="21"/>
        </w:rPr>
      </w:pPr>
      <w:r>
        <w:rPr>
          <w:color w:val="313131"/>
          <w:sz w:val="21"/>
        </w:rPr>
        <w:t xml:space="preserve">S hifting C </w:t>
      </w:r>
      <w:r>
        <w:rPr>
          <w:color w:val="313131"/>
          <w:spacing w:val="2"/>
          <w:sz w:val="21"/>
        </w:rPr>
        <w:t xml:space="preserve">urves: Demand and Supply </w:t>
      </w:r>
      <w:r>
        <w:rPr>
          <w:color w:val="313131"/>
          <w:sz w:val="21"/>
        </w:rPr>
        <w:t xml:space="preserve">S hifts  in the  </w:t>
      </w:r>
      <w:r>
        <w:rPr>
          <w:color w:val="313131"/>
          <w:spacing w:val="2"/>
          <w:sz w:val="21"/>
        </w:rPr>
        <w:t>Gasoline</w:t>
      </w:r>
      <w:r>
        <w:rPr>
          <w:color w:val="313131"/>
          <w:spacing w:val="-17"/>
          <w:sz w:val="21"/>
        </w:rPr>
        <w:t xml:space="preserve"> </w:t>
      </w:r>
      <w:r>
        <w:rPr>
          <w:color w:val="313131"/>
          <w:sz w:val="21"/>
        </w:rPr>
        <w:t>Market.</w:t>
      </w:r>
      <w:r>
        <w:rPr>
          <w:color w:val="313131"/>
          <w:spacing w:val="12"/>
          <w:sz w:val="21"/>
        </w:rPr>
        <w:t xml:space="preserve"> </w:t>
      </w:r>
      <w:r>
        <w:rPr>
          <w:color w:val="313131"/>
          <w:sz w:val="21"/>
        </w:rPr>
        <w:t>(n.d.).</w:t>
      </w:r>
      <w:r>
        <w:rPr>
          <w:color w:val="313131"/>
          <w:sz w:val="21"/>
        </w:rPr>
        <w:tab/>
      </w:r>
      <w:r>
        <w:rPr>
          <w:color w:val="313131"/>
          <w:spacing w:val="2"/>
          <w:sz w:val="21"/>
        </w:rPr>
        <w:t xml:space="preserve">Retrieved </w:t>
      </w:r>
      <w:r>
        <w:rPr>
          <w:color w:val="313131"/>
          <w:sz w:val="21"/>
        </w:rPr>
        <w:t xml:space="preserve">April 29, </w:t>
      </w:r>
      <w:r>
        <w:rPr>
          <w:color w:val="313131"/>
          <w:spacing w:val="3"/>
          <w:sz w:val="21"/>
        </w:rPr>
        <w:t xml:space="preserve">2017, </w:t>
      </w:r>
      <w:r>
        <w:rPr>
          <w:color w:val="313131"/>
          <w:sz w:val="21"/>
        </w:rPr>
        <w:t xml:space="preserve">from </w:t>
      </w:r>
      <w:hyperlink r:id="rId259">
        <w:r>
          <w:rPr>
            <w:color w:val="0462C1"/>
            <w:sz w:val="21"/>
            <w:u w:val="single" w:color="0462C1"/>
          </w:rPr>
          <w:t xml:space="preserve">https://www.stlouisfed.org/education/shifting </w:t>
        </w:r>
        <w:r>
          <w:rPr>
            <w:color w:val="0462C1"/>
            <w:spacing w:val="1"/>
            <w:sz w:val="21"/>
            <w:u w:val="single" w:color="0462C1"/>
          </w:rPr>
          <w:t xml:space="preserve">-curves -demand </w:t>
        </w:r>
        <w:r>
          <w:rPr>
            <w:color w:val="0462C1"/>
            <w:spacing w:val="3"/>
            <w:sz w:val="21"/>
            <w:u w:val="single" w:color="0462C1"/>
          </w:rPr>
          <w:t xml:space="preserve">-and-supply </w:t>
        </w:r>
        <w:r>
          <w:rPr>
            <w:color w:val="0462C1"/>
            <w:spacing w:val="1"/>
            <w:sz w:val="21"/>
            <w:u w:val="single" w:color="0462C1"/>
          </w:rPr>
          <w:t xml:space="preserve">-shifts </w:t>
        </w:r>
        <w:r>
          <w:rPr>
            <w:color w:val="0462C1"/>
            <w:spacing w:val="2"/>
            <w:sz w:val="21"/>
            <w:u w:val="single" w:color="0462C1"/>
          </w:rPr>
          <w:t>-in-th</w:t>
        </w:r>
        <w:r>
          <w:rPr>
            <w:color w:val="0462C1"/>
            <w:spacing w:val="2"/>
            <w:sz w:val="21"/>
            <w:u w:val="single" w:color="0462C1"/>
          </w:rPr>
          <w:t xml:space="preserve">e-gasoline </w:t>
        </w:r>
        <w:r>
          <w:rPr>
            <w:color w:val="0462C1"/>
            <w:sz w:val="21"/>
            <w:u w:val="single" w:color="0462C1"/>
          </w:rPr>
          <w:t>-</w:t>
        </w:r>
      </w:hyperlink>
      <w:r>
        <w:rPr>
          <w:color w:val="0462C1"/>
          <w:sz w:val="21"/>
        </w:rPr>
        <w:t xml:space="preserve"> </w:t>
      </w:r>
      <w:hyperlink r:id="rId260">
        <w:r>
          <w:rPr>
            <w:color w:val="0462C1"/>
            <w:sz w:val="21"/>
            <w:u w:val="single" w:color="0462C1"/>
          </w:rPr>
          <w:t>market/</w:t>
        </w:r>
      </w:hyperlink>
    </w:p>
    <w:p w:rsidR="004E79BA" w:rsidRDefault="00135E48">
      <w:pPr>
        <w:spacing w:line="244" w:lineRule="auto"/>
        <w:ind w:left="140" w:right="2378" w:firstLine="1"/>
        <w:rPr>
          <w:sz w:val="21"/>
        </w:rPr>
      </w:pPr>
      <w:r>
        <w:rPr>
          <w:color w:val="313131"/>
          <w:sz w:val="21"/>
        </w:rPr>
        <w:t xml:space="preserve">S upp ly &amp; Demand: How Do Markets Determine Prices? (n.d.). Retrieved April 29, 2017, from </w:t>
      </w:r>
      <w:hyperlink r:id="rId261">
        <w:r>
          <w:rPr>
            <w:color w:val="0462C1"/>
            <w:sz w:val="21"/>
            <w:u w:val="single" w:color="0462C1"/>
          </w:rPr>
          <w:t>https://frbatlanta.org/education/classroom -economist/inf ographics/supply -and-</w:t>
        </w:r>
      </w:hyperlink>
      <w:r>
        <w:rPr>
          <w:color w:val="0462C1"/>
          <w:sz w:val="21"/>
        </w:rPr>
        <w:t xml:space="preserve"> </w:t>
      </w:r>
      <w:hyperlink r:id="rId262">
        <w:r>
          <w:rPr>
            <w:color w:val="0462C1"/>
            <w:sz w:val="21"/>
            <w:u w:val="single" w:color="0462C1"/>
          </w:rPr>
          <w:t xml:space="preserve">demand.aspx?d=1&amp;s=fre </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6" w:lineRule="exact"/>
              <w:ind w:left="106"/>
              <w:rPr>
                <w:b/>
              </w:rPr>
            </w:pPr>
            <w:r>
              <w:rPr>
                <w:b/>
              </w:rPr>
              <w:t>SSEMI2 Explain how the law of demand, the law of supply, and prices work to determine</w:t>
            </w:r>
          </w:p>
          <w:p w:rsidR="004E79BA" w:rsidRDefault="00135E48">
            <w:pPr>
              <w:pStyle w:val="TableParagraph"/>
              <w:spacing w:line="252" w:lineRule="exact"/>
              <w:ind w:left="106"/>
              <w:rPr>
                <w:b/>
              </w:rPr>
            </w:pPr>
            <w:r>
              <w:rPr>
                <w:b/>
              </w:rPr>
              <w:t>production and distribution in a market economy.</w:t>
            </w:r>
          </w:p>
        </w:tc>
      </w:tr>
      <w:tr w:rsidR="004E79BA">
        <w:trPr>
          <w:trHeight w:val="657"/>
        </w:trPr>
        <w:tc>
          <w:tcPr>
            <w:tcW w:w="9302" w:type="dxa"/>
          </w:tcPr>
          <w:p w:rsidR="004E79BA" w:rsidRDefault="00135E48">
            <w:pPr>
              <w:pStyle w:val="TableParagraph"/>
              <w:tabs>
                <w:tab w:val="left" w:pos="1186"/>
              </w:tabs>
              <w:spacing w:before="115" w:line="270" w:lineRule="atLeast"/>
              <w:ind w:left="1186" w:right="813" w:hanging="360"/>
            </w:pPr>
            <w:r>
              <w:t>g.</w:t>
            </w:r>
            <w:r>
              <w:tab/>
            </w:r>
            <w:r>
              <w:t>Explain and illustrate on a graph how prices set too high (e.g., price floors) create surpluses, and prices set too low (e.g., price ceilings) create</w:t>
            </w:r>
            <w:r>
              <w:rPr>
                <w:spacing w:val="-17"/>
              </w:rPr>
              <w:t xml:space="preserve"> </w:t>
            </w:r>
            <w:r>
              <w:t>shortages.</w:t>
            </w:r>
          </w:p>
        </w:tc>
      </w:tr>
    </w:tbl>
    <w:p w:rsidR="004E79BA" w:rsidRDefault="00135E48">
      <w:pPr>
        <w:spacing w:before="119" w:line="259" w:lineRule="auto"/>
        <w:ind w:left="140" w:right="1143"/>
        <w:rPr>
          <w:sz w:val="20"/>
        </w:rPr>
      </w:pPr>
      <w:r>
        <w:rPr>
          <w:noProof/>
        </w:rPr>
        <mc:AlternateContent>
          <mc:Choice Requires="wps">
            <w:drawing>
              <wp:anchor distT="0" distB="0" distL="0" distR="0" simplePos="0" relativeHeight="251618304" behindDoc="0" locked="0" layoutInCell="1" allowOverlap="1">
                <wp:simplePos x="0" y="0"/>
                <wp:positionH relativeFrom="page">
                  <wp:posOffset>914400</wp:posOffset>
                </wp:positionH>
                <wp:positionV relativeFrom="paragraph">
                  <wp:posOffset>2493645</wp:posOffset>
                </wp:positionV>
                <wp:extent cx="2788285" cy="1344930"/>
                <wp:effectExtent l="0" t="0" r="2540" b="0"/>
                <wp:wrapTopAndBottom/>
                <wp:docPr id="16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126"/>
                              <w:gridCol w:w="951"/>
                              <w:gridCol w:w="1671"/>
                            </w:tblGrid>
                            <w:tr w:rsidR="004E79BA">
                              <w:trPr>
                                <w:trHeight w:val="729"/>
                              </w:trPr>
                              <w:tc>
                                <w:tcPr>
                                  <w:tcW w:w="629" w:type="dxa"/>
                                </w:tcPr>
                                <w:p w:rsidR="004E79BA" w:rsidRDefault="00135E48">
                                  <w:pPr>
                                    <w:pStyle w:val="TableParagraph"/>
                                    <w:spacing w:before="121"/>
                                    <w:ind w:left="86" w:right="80"/>
                                    <w:jc w:val="center"/>
                                    <w:rPr>
                                      <w:b/>
                                      <w:sz w:val="20"/>
                                    </w:rPr>
                                  </w:pPr>
                                  <w:r>
                                    <w:rPr>
                                      <w:b/>
                                      <w:color w:val="313131"/>
                                      <w:sz w:val="20"/>
                                    </w:rPr>
                                    <w:t>Price</w:t>
                                  </w:r>
                                </w:p>
                              </w:tc>
                              <w:tc>
                                <w:tcPr>
                                  <w:tcW w:w="1126" w:type="dxa"/>
                                </w:tcPr>
                                <w:p w:rsidR="004E79BA" w:rsidRDefault="00135E48">
                                  <w:pPr>
                                    <w:pStyle w:val="TableParagraph"/>
                                    <w:spacing w:before="5" w:line="360" w:lineRule="atLeast"/>
                                    <w:ind w:left="107" w:firstLine="88"/>
                                    <w:rPr>
                                      <w:b/>
                                      <w:sz w:val="20"/>
                                    </w:rPr>
                                  </w:pPr>
                                  <w:r>
                                    <w:rPr>
                                      <w:b/>
                                      <w:color w:val="313131"/>
                                      <w:sz w:val="20"/>
                                    </w:rPr>
                                    <w:t xml:space="preserve">Quantity </w:t>
                                  </w:r>
                                  <w:r>
                                    <w:rPr>
                                      <w:b/>
                                      <w:color w:val="313131"/>
                                      <w:w w:val="95"/>
                                      <w:sz w:val="20"/>
                                    </w:rPr>
                                    <w:t>Demanded</w:t>
                                  </w:r>
                                </w:p>
                              </w:tc>
                              <w:tc>
                                <w:tcPr>
                                  <w:tcW w:w="951" w:type="dxa"/>
                                </w:tcPr>
                                <w:p w:rsidR="004E79BA" w:rsidRDefault="00135E48">
                                  <w:pPr>
                                    <w:pStyle w:val="TableParagraph"/>
                                    <w:spacing w:before="5" w:line="360" w:lineRule="atLeast"/>
                                    <w:ind w:left="111" w:right="81" w:hanging="5"/>
                                    <w:rPr>
                                      <w:b/>
                                      <w:sz w:val="20"/>
                                    </w:rPr>
                                  </w:pPr>
                                  <w:r>
                                    <w:rPr>
                                      <w:b/>
                                      <w:color w:val="313131"/>
                                      <w:sz w:val="20"/>
                                    </w:rPr>
                                    <w:t>Quantity Supplied</w:t>
                                  </w:r>
                                </w:p>
                              </w:tc>
                              <w:tc>
                                <w:tcPr>
                                  <w:tcW w:w="1671" w:type="dxa"/>
                                </w:tcPr>
                                <w:p w:rsidR="004E79BA" w:rsidRDefault="00135E48">
                                  <w:pPr>
                                    <w:pStyle w:val="TableParagraph"/>
                                    <w:spacing w:before="121"/>
                                    <w:ind w:left="527" w:right="142" w:hanging="363"/>
                                    <w:rPr>
                                      <w:b/>
                                      <w:sz w:val="20"/>
                                    </w:rPr>
                                  </w:pPr>
                                  <w:r>
                                    <w:rPr>
                                      <w:b/>
                                      <w:color w:val="313131"/>
                                      <w:sz w:val="20"/>
                                    </w:rPr>
                                    <w:t>Condition in the Market</w:t>
                                  </w:r>
                                </w:p>
                              </w:tc>
                            </w:tr>
                            <w:tr w:rsidR="004E79BA">
                              <w:trPr>
                                <w:trHeight w:val="609"/>
                              </w:trPr>
                              <w:tc>
                                <w:tcPr>
                                  <w:tcW w:w="629" w:type="dxa"/>
                                </w:tcPr>
                                <w:p w:rsidR="004E79BA" w:rsidRDefault="00135E48">
                                  <w:pPr>
                                    <w:pStyle w:val="TableParagraph"/>
                                    <w:spacing w:before="119"/>
                                    <w:ind w:left="86" w:right="77"/>
                                    <w:jc w:val="center"/>
                                    <w:rPr>
                                      <w:sz w:val="20"/>
                                    </w:rPr>
                                  </w:pPr>
                                  <w:r>
                                    <w:rPr>
                                      <w:color w:val="313131"/>
                                      <w:sz w:val="20"/>
                                    </w:rPr>
                                    <w:t>$1</w:t>
                                  </w:r>
                                </w:p>
                              </w:tc>
                              <w:tc>
                                <w:tcPr>
                                  <w:tcW w:w="1126" w:type="dxa"/>
                                </w:tcPr>
                                <w:p w:rsidR="004E79BA" w:rsidRDefault="00135E48">
                                  <w:pPr>
                                    <w:pStyle w:val="TableParagraph"/>
                                    <w:spacing w:before="119"/>
                                    <w:ind w:left="388" w:right="382"/>
                                    <w:jc w:val="center"/>
                                    <w:rPr>
                                      <w:sz w:val="20"/>
                                    </w:rPr>
                                  </w:pPr>
                                  <w:r>
                                    <w:rPr>
                                      <w:color w:val="313131"/>
                                      <w:sz w:val="20"/>
                                    </w:rPr>
                                    <w:t>200</w:t>
                                  </w:r>
                                </w:p>
                              </w:tc>
                              <w:tc>
                                <w:tcPr>
                                  <w:tcW w:w="951" w:type="dxa"/>
                                </w:tcPr>
                                <w:p w:rsidR="004E79BA" w:rsidRDefault="00135E48">
                                  <w:pPr>
                                    <w:pStyle w:val="TableParagraph"/>
                                    <w:spacing w:before="119"/>
                                    <w:ind w:left="300" w:right="296"/>
                                    <w:jc w:val="center"/>
                                    <w:rPr>
                                      <w:sz w:val="20"/>
                                    </w:rPr>
                                  </w:pPr>
                                  <w:r>
                                    <w:rPr>
                                      <w:color w:val="313131"/>
                                      <w:sz w:val="20"/>
                                    </w:rPr>
                                    <w:t>100</w:t>
                                  </w:r>
                                </w:p>
                              </w:tc>
                              <w:tc>
                                <w:tcPr>
                                  <w:tcW w:w="1671" w:type="dxa"/>
                                </w:tcPr>
                                <w:p w:rsidR="004E79BA" w:rsidRDefault="00135E48">
                                  <w:pPr>
                                    <w:pStyle w:val="TableParagraph"/>
                                    <w:spacing w:before="119" w:line="240" w:lineRule="atLeast"/>
                                    <w:ind w:left="467" w:right="142" w:firstLine="21"/>
                                    <w:rPr>
                                      <w:sz w:val="20"/>
                                    </w:rPr>
                                  </w:pPr>
                                  <w:r>
                                    <w:rPr>
                                      <w:color w:val="313131"/>
                                      <w:sz w:val="20"/>
                                    </w:rPr>
                                    <w:t xml:space="preserve">100-unit </w:t>
                                  </w:r>
                                  <w:r>
                                    <w:rPr>
                                      <w:color w:val="313131"/>
                                      <w:w w:val="95"/>
                                      <w:sz w:val="20"/>
                                    </w:rPr>
                                    <w:t>Shortage</w:t>
                                  </w:r>
                                </w:p>
                              </w:tc>
                            </w:tr>
                            <w:tr w:rsidR="004E79BA">
                              <w:trPr>
                                <w:trHeight w:val="364"/>
                              </w:trPr>
                              <w:tc>
                                <w:tcPr>
                                  <w:tcW w:w="629" w:type="dxa"/>
                                </w:tcPr>
                                <w:p w:rsidR="004E79BA" w:rsidRDefault="00135E48">
                                  <w:pPr>
                                    <w:pStyle w:val="TableParagraph"/>
                                    <w:spacing w:before="119" w:line="225" w:lineRule="exact"/>
                                    <w:ind w:left="86" w:right="77"/>
                                    <w:jc w:val="center"/>
                                    <w:rPr>
                                      <w:sz w:val="20"/>
                                    </w:rPr>
                                  </w:pPr>
                                  <w:r>
                                    <w:rPr>
                                      <w:color w:val="313131"/>
                                      <w:sz w:val="20"/>
                                    </w:rPr>
                                    <w:t>$2</w:t>
                                  </w:r>
                                </w:p>
                              </w:tc>
                              <w:tc>
                                <w:tcPr>
                                  <w:tcW w:w="1126" w:type="dxa"/>
                                </w:tcPr>
                                <w:p w:rsidR="004E79BA" w:rsidRDefault="00135E48">
                                  <w:pPr>
                                    <w:pStyle w:val="TableParagraph"/>
                                    <w:spacing w:before="119" w:line="225" w:lineRule="exact"/>
                                    <w:ind w:left="388" w:right="382"/>
                                    <w:jc w:val="center"/>
                                    <w:rPr>
                                      <w:sz w:val="20"/>
                                    </w:rPr>
                                  </w:pPr>
                                  <w:r>
                                    <w:rPr>
                                      <w:color w:val="313131"/>
                                      <w:sz w:val="20"/>
                                    </w:rPr>
                                    <w:t>150</w:t>
                                  </w:r>
                                </w:p>
                              </w:tc>
                              <w:tc>
                                <w:tcPr>
                                  <w:tcW w:w="951" w:type="dxa"/>
                                </w:tcPr>
                                <w:p w:rsidR="004E79BA" w:rsidRDefault="00135E48">
                                  <w:pPr>
                                    <w:pStyle w:val="TableParagraph"/>
                                    <w:spacing w:before="119" w:line="225" w:lineRule="exact"/>
                                    <w:ind w:left="300" w:right="296"/>
                                    <w:jc w:val="center"/>
                                    <w:rPr>
                                      <w:sz w:val="20"/>
                                    </w:rPr>
                                  </w:pPr>
                                  <w:r>
                                    <w:rPr>
                                      <w:color w:val="313131"/>
                                      <w:sz w:val="20"/>
                                    </w:rPr>
                                    <w:t>150</w:t>
                                  </w:r>
                                </w:p>
                              </w:tc>
                              <w:tc>
                                <w:tcPr>
                                  <w:tcW w:w="1671" w:type="dxa"/>
                                </w:tcPr>
                                <w:p w:rsidR="004E79BA" w:rsidRDefault="00135E48">
                                  <w:pPr>
                                    <w:pStyle w:val="TableParagraph"/>
                                    <w:spacing w:before="119" w:line="225" w:lineRule="exact"/>
                                    <w:ind w:left="143" w:right="141"/>
                                    <w:jc w:val="center"/>
                                    <w:rPr>
                                      <w:sz w:val="20"/>
                                    </w:rPr>
                                  </w:pPr>
                                  <w:r>
                                    <w:rPr>
                                      <w:color w:val="313131"/>
                                      <w:sz w:val="20"/>
                                    </w:rPr>
                                    <w:t>Equilibrium</w:t>
                                  </w:r>
                                </w:p>
                              </w:tc>
                            </w:tr>
                            <w:tr w:rsidR="004E79BA">
                              <w:trPr>
                                <w:trHeight w:val="364"/>
                              </w:trPr>
                              <w:tc>
                                <w:tcPr>
                                  <w:tcW w:w="629" w:type="dxa"/>
                                </w:tcPr>
                                <w:p w:rsidR="004E79BA" w:rsidRDefault="00135E48">
                                  <w:pPr>
                                    <w:pStyle w:val="TableParagraph"/>
                                    <w:spacing w:before="119" w:line="225" w:lineRule="exact"/>
                                    <w:ind w:left="86" w:right="77"/>
                                    <w:jc w:val="center"/>
                                    <w:rPr>
                                      <w:sz w:val="20"/>
                                    </w:rPr>
                                  </w:pPr>
                                  <w:r>
                                    <w:rPr>
                                      <w:color w:val="313131"/>
                                      <w:sz w:val="20"/>
                                    </w:rPr>
                                    <w:t>$3</w:t>
                                  </w:r>
                                </w:p>
                              </w:tc>
                              <w:tc>
                                <w:tcPr>
                                  <w:tcW w:w="1126" w:type="dxa"/>
                                </w:tcPr>
                                <w:p w:rsidR="004E79BA" w:rsidRDefault="00135E48">
                                  <w:pPr>
                                    <w:pStyle w:val="TableParagraph"/>
                                    <w:spacing w:before="119" w:line="225" w:lineRule="exact"/>
                                    <w:ind w:left="388" w:right="382"/>
                                    <w:jc w:val="center"/>
                                    <w:rPr>
                                      <w:sz w:val="20"/>
                                    </w:rPr>
                                  </w:pPr>
                                  <w:r>
                                    <w:rPr>
                                      <w:color w:val="313131"/>
                                      <w:sz w:val="20"/>
                                    </w:rPr>
                                    <w:t>100</w:t>
                                  </w:r>
                                </w:p>
                              </w:tc>
                              <w:tc>
                                <w:tcPr>
                                  <w:tcW w:w="951" w:type="dxa"/>
                                </w:tcPr>
                                <w:p w:rsidR="004E79BA" w:rsidRDefault="00135E48">
                                  <w:pPr>
                                    <w:pStyle w:val="TableParagraph"/>
                                    <w:spacing w:before="119" w:line="225" w:lineRule="exact"/>
                                    <w:ind w:left="300" w:right="296"/>
                                    <w:jc w:val="center"/>
                                    <w:rPr>
                                      <w:sz w:val="20"/>
                                    </w:rPr>
                                  </w:pPr>
                                  <w:r>
                                    <w:rPr>
                                      <w:color w:val="313131"/>
                                      <w:sz w:val="20"/>
                                    </w:rPr>
                                    <w:t>200</w:t>
                                  </w:r>
                                </w:p>
                              </w:tc>
                              <w:tc>
                                <w:tcPr>
                                  <w:tcW w:w="1671" w:type="dxa"/>
                                </w:tcPr>
                                <w:p w:rsidR="004E79BA" w:rsidRDefault="00135E48">
                                  <w:pPr>
                                    <w:pStyle w:val="TableParagraph"/>
                                    <w:spacing w:before="119" w:line="225" w:lineRule="exact"/>
                                    <w:ind w:left="143" w:right="143"/>
                                    <w:jc w:val="center"/>
                                    <w:rPr>
                                      <w:sz w:val="20"/>
                                    </w:rPr>
                                  </w:pPr>
                                  <w:r>
                                    <w:rPr>
                                      <w:color w:val="313131"/>
                                      <w:sz w:val="20"/>
                                    </w:rPr>
                                    <w:t>100-unit Surplus</w:t>
                                  </w:r>
                                </w:p>
                              </w:tc>
                            </w:tr>
                          </w:tbl>
                          <w:p w:rsidR="004E79BA" w:rsidRDefault="004E79BA">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41" type="#_x0000_t202" style="position:absolute;left:0;text-align:left;margin-left:1in;margin-top:196.35pt;width:219.55pt;height:105.9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VUtwIAALY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126"/>
                        <w:gridCol w:w="951"/>
                        <w:gridCol w:w="1671"/>
                      </w:tblGrid>
                      <w:tr w:rsidR="004E79BA">
                        <w:trPr>
                          <w:trHeight w:val="729"/>
                        </w:trPr>
                        <w:tc>
                          <w:tcPr>
                            <w:tcW w:w="629" w:type="dxa"/>
                          </w:tcPr>
                          <w:p w:rsidR="004E79BA" w:rsidRDefault="00135E48">
                            <w:pPr>
                              <w:pStyle w:val="TableParagraph"/>
                              <w:spacing w:before="121"/>
                              <w:ind w:left="86" w:right="80"/>
                              <w:jc w:val="center"/>
                              <w:rPr>
                                <w:b/>
                                <w:sz w:val="20"/>
                              </w:rPr>
                            </w:pPr>
                            <w:r>
                              <w:rPr>
                                <w:b/>
                                <w:color w:val="313131"/>
                                <w:sz w:val="20"/>
                              </w:rPr>
                              <w:t>Price</w:t>
                            </w:r>
                          </w:p>
                        </w:tc>
                        <w:tc>
                          <w:tcPr>
                            <w:tcW w:w="1126" w:type="dxa"/>
                          </w:tcPr>
                          <w:p w:rsidR="004E79BA" w:rsidRDefault="00135E48">
                            <w:pPr>
                              <w:pStyle w:val="TableParagraph"/>
                              <w:spacing w:before="5" w:line="360" w:lineRule="atLeast"/>
                              <w:ind w:left="107" w:firstLine="88"/>
                              <w:rPr>
                                <w:b/>
                                <w:sz w:val="20"/>
                              </w:rPr>
                            </w:pPr>
                            <w:r>
                              <w:rPr>
                                <w:b/>
                                <w:color w:val="313131"/>
                                <w:sz w:val="20"/>
                              </w:rPr>
                              <w:t xml:space="preserve">Quantity </w:t>
                            </w:r>
                            <w:r>
                              <w:rPr>
                                <w:b/>
                                <w:color w:val="313131"/>
                                <w:w w:val="95"/>
                                <w:sz w:val="20"/>
                              </w:rPr>
                              <w:t>Demanded</w:t>
                            </w:r>
                          </w:p>
                        </w:tc>
                        <w:tc>
                          <w:tcPr>
                            <w:tcW w:w="951" w:type="dxa"/>
                          </w:tcPr>
                          <w:p w:rsidR="004E79BA" w:rsidRDefault="00135E48">
                            <w:pPr>
                              <w:pStyle w:val="TableParagraph"/>
                              <w:spacing w:before="5" w:line="360" w:lineRule="atLeast"/>
                              <w:ind w:left="111" w:right="81" w:hanging="5"/>
                              <w:rPr>
                                <w:b/>
                                <w:sz w:val="20"/>
                              </w:rPr>
                            </w:pPr>
                            <w:r>
                              <w:rPr>
                                <w:b/>
                                <w:color w:val="313131"/>
                                <w:sz w:val="20"/>
                              </w:rPr>
                              <w:t>Quantity Supplied</w:t>
                            </w:r>
                          </w:p>
                        </w:tc>
                        <w:tc>
                          <w:tcPr>
                            <w:tcW w:w="1671" w:type="dxa"/>
                          </w:tcPr>
                          <w:p w:rsidR="004E79BA" w:rsidRDefault="00135E48">
                            <w:pPr>
                              <w:pStyle w:val="TableParagraph"/>
                              <w:spacing w:before="121"/>
                              <w:ind w:left="527" w:right="142" w:hanging="363"/>
                              <w:rPr>
                                <w:b/>
                                <w:sz w:val="20"/>
                              </w:rPr>
                            </w:pPr>
                            <w:r>
                              <w:rPr>
                                <w:b/>
                                <w:color w:val="313131"/>
                                <w:sz w:val="20"/>
                              </w:rPr>
                              <w:t>Condition in the Market</w:t>
                            </w:r>
                          </w:p>
                        </w:tc>
                      </w:tr>
                      <w:tr w:rsidR="004E79BA">
                        <w:trPr>
                          <w:trHeight w:val="609"/>
                        </w:trPr>
                        <w:tc>
                          <w:tcPr>
                            <w:tcW w:w="629" w:type="dxa"/>
                          </w:tcPr>
                          <w:p w:rsidR="004E79BA" w:rsidRDefault="00135E48">
                            <w:pPr>
                              <w:pStyle w:val="TableParagraph"/>
                              <w:spacing w:before="119"/>
                              <w:ind w:left="86" w:right="77"/>
                              <w:jc w:val="center"/>
                              <w:rPr>
                                <w:sz w:val="20"/>
                              </w:rPr>
                            </w:pPr>
                            <w:r>
                              <w:rPr>
                                <w:color w:val="313131"/>
                                <w:sz w:val="20"/>
                              </w:rPr>
                              <w:t>$1</w:t>
                            </w:r>
                          </w:p>
                        </w:tc>
                        <w:tc>
                          <w:tcPr>
                            <w:tcW w:w="1126" w:type="dxa"/>
                          </w:tcPr>
                          <w:p w:rsidR="004E79BA" w:rsidRDefault="00135E48">
                            <w:pPr>
                              <w:pStyle w:val="TableParagraph"/>
                              <w:spacing w:before="119"/>
                              <w:ind w:left="388" w:right="382"/>
                              <w:jc w:val="center"/>
                              <w:rPr>
                                <w:sz w:val="20"/>
                              </w:rPr>
                            </w:pPr>
                            <w:r>
                              <w:rPr>
                                <w:color w:val="313131"/>
                                <w:sz w:val="20"/>
                              </w:rPr>
                              <w:t>200</w:t>
                            </w:r>
                          </w:p>
                        </w:tc>
                        <w:tc>
                          <w:tcPr>
                            <w:tcW w:w="951" w:type="dxa"/>
                          </w:tcPr>
                          <w:p w:rsidR="004E79BA" w:rsidRDefault="00135E48">
                            <w:pPr>
                              <w:pStyle w:val="TableParagraph"/>
                              <w:spacing w:before="119"/>
                              <w:ind w:left="300" w:right="296"/>
                              <w:jc w:val="center"/>
                              <w:rPr>
                                <w:sz w:val="20"/>
                              </w:rPr>
                            </w:pPr>
                            <w:r>
                              <w:rPr>
                                <w:color w:val="313131"/>
                                <w:sz w:val="20"/>
                              </w:rPr>
                              <w:t>100</w:t>
                            </w:r>
                          </w:p>
                        </w:tc>
                        <w:tc>
                          <w:tcPr>
                            <w:tcW w:w="1671" w:type="dxa"/>
                          </w:tcPr>
                          <w:p w:rsidR="004E79BA" w:rsidRDefault="00135E48">
                            <w:pPr>
                              <w:pStyle w:val="TableParagraph"/>
                              <w:spacing w:before="119" w:line="240" w:lineRule="atLeast"/>
                              <w:ind w:left="467" w:right="142" w:firstLine="21"/>
                              <w:rPr>
                                <w:sz w:val="20"/>
                              </w:rPr>
                            </w:pPr>
                            <w:r>
                              <w:rPr>
                                <w:color w:val="313131"/>
                                <w:sz w:val="20"/>
                              </w:rPr>
                              <w:t xml:space="preserve">100-unit </w:t>
                            </w:r>
                            <w:r>
                              <w:rPr>
                                <w:color w:val="313131"/>
                                <w:w w:val="95"/>
                                <w:sz w:val="20"/>
                              </w:rPr>
                              <w:t>Shortage</w:t>
                            </w:r>
                          </w:p>
                        </w:tc>
                      </w:tr>
                      <w:tr w:rsidR="004E79BA">
                        <w:trPr>
                          <w:trHeight w:val="364"/>
                        </w:trPr>
                        <w:tc>
                          <w:tcPr>
                            <w:tcW w:w="629" w:type="dxa"/>
                          </w:tcPr>
                          <w:p w:rsidR="004E79BA" w:rsidRDefault="00135E48">
                            <w:pPr>
                              <w:pStyle w:val="TableParagraph"/>
                              <w:spacing w:before="119" w:line="225" w:lineRule="exact"/>
                              <w:ind w:left="86" w:right="77"/>
                              <w:jc w:val="center"/>
                              <w:rPr>
                                <w:sz w:val="20"/>
                              </w:rPr>
                            </w:pPr>
                            <w:r>
                              <w:rPr>
                                <w:color w:val="313131"/>
                                <w:sz w:val="20"/>
                              </w:rPr>
                              <w:t>$2</w:t>
                            </w:r>
                          </w:p>
                        </w:tc>
                        <w:tc>
                          <w:tcPr>
                            <w:tcW w:w="1126" w:type="dxa"/>
                          </w:tcPr>
                          <w:p w:rsidR="004E79BA" w:rsidRDefault="00135E48">
                            <w:pPr>
                              <w:pStyle w:val="TableParagraph"/>
                              <w:spacing w:before="119" w:line="225" w:lineRule="exact"/>
                              <w:ind w:left="388" w:right="382"/>
                              <w:jc w:val="center"/>
                              <w:rPr>
                                <w:sz w:val="20"/>
                              </w:rPr>
                            </w:pPr>
                            <w:r>
                              <w:rPr>
                                <w:color w:val="313131"/>
                                <w:sz w:val="20"/>
                              </w:rPr>
                              <w:t>150</w:t>
                            </w:r>
                          </w:p>
                        </w:tc>
                        <w:tc>
                          <w:tcPr>
                            <w:tcW w:w="951" w:type="dxa"/>
                          </w:tcPr>
                          <w:p w:rsidR="004E79BA" w:rsidRDefault="00135E48">
                            <w:pPr>
                              <w:pStyle w:val="TableParagraph"/>
                              <w:spacing w:before="119" w:line="225" w:lineRule="exact"/>
                              <w:ind w:left="300" w:right="296"/>
                              <w:jc w:val="center"/>
                              <w:rPr>
                                <w:sz w:val="20"/>
                              </w:rPr>
                            </w:pPr>
                            <w:r>
                              <w:rPr>
                                <w:color w:val="313131"/>
                                <w:sz w:val="20"/>
                              </w:rPr>
                              <w:t>150</w:t>
                            </w:r>
                          </w:p>
                        </w:tc>
                        <w:tc>
                          <w:tcPr>
                            <w:tcW w:w="1671" w:type="dxa"/>
                          </w:tcPr>
                          <w:p w:rsidR="004E79BA" w:rsidRDefault="00135E48">
                            <w:pPr>
                              <w:pStyle w:val="TableParagraph"/>
                              <w:spacing w:before="119" w:line="225" w:lineRule="exact"/>
                              <w:ind w:left="143" w:right="141"/>
                              <w:jc w:val="center"/>
                              <w:rPr>
                                <w:sz w:val="20"/>
                              </w:rPr>
                            </w:pPr>
                            <w:r>
                              <w:rPr>
                                <w:color w:val="313131"/>
                                <w:sz w:val="20"/>
                              </w:rPr>
                              <w:t>Equilibrium</w:t>
                            </w:r>
                          </w:p>
                        </w:tc>
                      </w:tr>
                      <w:tr w:rsidR="004E79BA">
                        <w:trPr>
                          <w:trHeight w:val="364"/>
                        </w:trPr>
                        <w:tc>
                          <w:tcPr>
                            <w:tcW w:w="629" w:type="dxa"/>
                          </w:tcPr>
                          <w:p w:rsidR="004E79BA" w:rsidRDefault="00135E48">
                            <w:pPr>
                              <w:pStyle w:val="TableParagraph"/>
                              <w:spacing w:before="119" w:line="225" w:lineRule="exact"/>
                              <w:ind w:left="86" w:right="77"/>
                              <w:jc w:val="center"/>
                              <w:rPr>
                                <w:sz w:val="20"/>
                              </w:rPr>
                            </w:pPr>
                            <w:r>
                              <w:rPr>
                                <w:color w:val="313131"/>
                                <w:sz w:val="20"/>
                              </w:rPr>
                              <w:t>$3</w:t>
                            </w:r>
                          </w:p>
                        </w:tc>
                        <w:tc>
                          <w:tcPr>
                            <w:tcW w:w="1126" w:type="dxa"/>
                          </w:tcPr>
                          <w:p w:rsidR="004E79BA" w:rsidRDefault="00135E48">
                            <w:pPr>
                              <w:pStyle w:val="TableParagraph"/>
                              <w:spacing w:before="119" w:line="225" w:lineRule="exact"/>
                              <w:ind w:left="388" w:right="382"/>
                              <w:jc w:val="center"/>
                              <w:rPr>
                                <w:sz w:val="20"/>
                              </w:rPr>
                            </w:pPr>
                            <w:r>
                              <w:rPr>
                                <w:color w:val="313131"/>
                                <w:sz w:val="20"/>
                              </w:rPr>
                              <w:t>100</w:t>
                            </w:r>
                          </w:p>
                        </w:tc>
                        <w:tc>
                          <w:tcPr>
                            <w:tcW w:w="951" w:type="dxa"/>
                          </w:tcPr>
                          <w:p w:rsidR="004E79BA" w:rsidRDefault="00135E48">
                            <w:pPr>
                              <w:pStyle w:val="TableParagraph"/>
                              <w:spacing w:before="119" w:line="225" w:lineRule="exact"/>
                              <w:ind w:left="300" w:right="296"/>
                              <w:jc w:val="center"/>
                              <w:rPr>
                                <w:sz w:val="20"/>
                              </w:rPr>
                            </w:pPr>
                            <w:r>
                              <w:rPr>
                                <w:color w:val="313131"/>
                                <w:sz w:val="20"/>
                              </w:rPr>
                              <w:t>200</w:t>
                            </w:r>
                          </w:p>
                        </w:tc>
                        <w:tc>
                          <w:tcPr>
                            <w:tcW w:w="1671" w:type="dxa"/>
                          </w:tcPr>
                          <w:p w:rsidR="004E79BA" w:rsidRDefault="00135E48">
                            <w:pPr>
                              <w:pStyle w:val="TableParagraph"/>
                              <w:spacing w:before="119" w:line="225" w:lineRule="exact"/>
                              <w:ind w:left="143" w:right="143"/>
                              <w:jc w:val="center"/>
                              <w:rPr>
                                <w:sz w:val="20"/>
                              </w:rPr>
                            </w:pPr>
                            <w:r>
                              <w:rPr>
                                <w:color w:val="313131"/>
                                <w:sz w:val="20"/>
                              </w:rPr>
                              <w:t>100-unit Surplus</w:t>
                            </w:r>
                          </w:p>
                        </w:tc>
                      </w:tr>
                    </w:tbl>
                    <w:p w:rsidR="004E79BA" w:rsidRDefault="004E79BA">
                      <w:pPr>
                        <w:pStyle w:val="BodyText"/>
                        <w:ind w:left="0"/>
                      </w:pPr>
                    </w:p>
                  </w:txbxContent>
                </v:textbox>
                <w10:wrap type="topAndBottom" anchorx="page"/>
              </v:shape>
            </w:pict>
          </mc:Fallback>
        </mc:AlternateContent>
      </w:r>
      <w:r>
        <w:rPr>
          <w:noProof/>
        </w:rPr>
        <mc:AlternateContent>
          <mc:Choice Requires="wpg">
            <w:drawing>
              <wp:anchor distT="0" distB="0" distL="0" distR="0" simplePos="0" relativeHeight="251633664" behindDoc="0" locked="0" layoutInCell="1" allowOverlap="1">
                <wp:simplePos x="0" y="0"/>
                <wp:positionH relativeFrom="page">
                  <wp:posOffset>4144010</wp:posOffset>
                </wp:positionH>
                <wp:positionV relativeFrom="paragraph">
                  <wp:posOffset>2315845</wp:posOffset>
                </wp:positionV>
                <wp:extent cx="2713355" cy="1824355"/>
                <wp:effectExtent l="635" t="1270" r="635" b="0"/>
                <wp:wrapTopAndBottom/>
                <wp:docPr id="14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824355"/>
                          <a:chOff x="6526" y="3647"/>
                          <a:chExt cx="4273" cy="2873"/>
                        </a:xfrm>
                      </wpg:grpSpPr>
                      <pic:pic xmlns:pic="http://schemas.openxmlformats.org/drawingml/2006/picture">
                        <pic:nvPicPr>
                          <pic:cNvPr id="144" name="Picture 1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500" y="6198"/>
                            <a:ext cx="63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Line 129"/>
                        <wps:cNvCnPr>
                          <a:cxnSpLocks noChangeShapeType="1"/>
                        </wps:cNvCnPr>
                        <wps:spPr bwMode="auto">
                          <a:xfrm>
                            <a:off x="10182" y="6071"/>
                            <a:ext cx="0" cy="4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28"/>
                        <wps:cNvCnPr>
                          <a:cxnSpLocks noChangeShapeType="1"/>
                        </wps:cNvCnPr>
                        <wps:spPr bwMode="auto">
                          <a:xfrm>
                            <a:off x="7686" y="3807"/>
                            <a:ext cx="16" cy="232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27"/>
                        <wps:cNvCnPr>
                          <a:cxnSpLocks noChangeShapeType="1"/>
                        </wps:cNvCnPr>
                        <wps:spPr bwMode="auto">
                          <a:xfrm>
                            <a:off x="8150" y="3935"/>
                            <a:ext cx="1368" cy="1808"/>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 name="Picture 1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532" y="5605"/>
                            <a:ext cx="108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702" y="6111"/>
                            <a:ext cx="109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525" y="3647"/>
                            <a:ext cx="10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108" y="5382"/>
                            <a:ext cx="53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101" y="4302"/>
                            <a:ext cx="53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980" y="6191"/>
                            <a:ext cx="6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989" y="6215"/>
                            <a:ext cx="6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119"/>
                        <wps:cNvCnPr>
                          <a:cxnSpLocks noChangeShapeType="1"/>
                        </wps:cNvCnPr>
                        <wps:spPr bwMode="auto">
                          <a:xfrm>
                            <a:off x="7710" y="5479"/>
                            <a:ext cx="1592"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6" name="Line 118"/>
                        <wps:cNvCnPr>
                          <a:cxnSpLocks noChangeShapeType="1"/>
                        </wps:cNvCnPr>
                        <wps:spPr bwMode="auto">
                          <a:xfrm>
                            <a:off x="7670" y="4423"/>
                            <a:ext cx="1648"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7" name="Line 117"/>
                        <wps:cNvCnPr>
                          <a:cxnSpLocks noChangeShapeType="1"/>
                        </wps:cNvCnPr>
                        <wps:spPr bwMode="auto">
                          <a:xfrm>
                            <a:off x="8302" y="4175"/>
                            <a:ext cx="0" cy="1936"/>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8" name="Line 116"/>
                        <wps:cNvCnPr>
                          <a:cxnSpLocks noChangeShapeType="1"/>
                        </wps:cNvCnPr>
                        <wps:spPr bwMode="auto">
                          <a:xfrm>
                            <a:off x="9318" y="4439"/>
                            <a:ext cx="0" cy="1672"/>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 name="Picture 1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108" y="4799"/>
                            <a:ext cx="5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14"/>
                        <wps:cNvCnPr>
                          <a:cxnSpLocks noChangeShapeType="1"/>
                        </wps:cNvCnPr>
                        <wps:spPr bwMode="auto">
                          <a:xfrm>
                            <a:off x="7702" y="4927"/>
                            <a:ext cx="1192"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61" name="Line 113"/>
                        <wps:cNvCnPr>
                          <a:cxnSpLocks noChangeShapeType="1"/>
                        </wps:cNvCnPr>
                        <wps:spPr bwMode="auto">
                          <a:xfrm>
                            <a:off x="8862" y="4887"/>
                            <a:ext cx="0" cy="1208"/>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62" name="Line 112"/>
                        <wps:cNvCnPr>
                          <a:cxnSpLocks noChangeShapeType="1"/>
                        </wps:cNvCnPr>
                        <wps:spPr bwMode="auto">
                          <a:xfrm>
                            <a:off x="9744" y="3941"/>
                            <a:ext cx="0" cy="1784"/>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Text Box 111"/>
                        <wps:cNvSpPr txBox="1">
                          <a:spLocks noChangeArrowheads="1"/>
                        </wps:cNvSpPr>
                        <wps:spPr bwMode="auto">
                          <a:xfrm>
                            <a:off x="6846" y="3689"/>
                            <a:ext cx="4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Price</w:t>
                              </w:r>
                            </w:p>
                          </w:txbxContent>
                        </wps:txbx>
                        <wps:bodyPr rot="0" vert="horz" wrap="square" lIns="0" tIns="0" rIns="0" bIns="0" anchor="t" anchorCtr="0" upright="1">
                          <a:noAutofit/>
                        </wps:bodyPr>
                      </wps:wsp>
                      <wps:wsp>
                        <wps:cNvPr id="164" name="Text Box 110"/>
                        <wps:cNvSpPr txBox="1">
                          <a:spLocks noChangeArrowheads="1"/>
                        </wps:cNvSpPr>
                        <wps:spPr bwMode="auto">
                          <a:xfrm>
                            <a:off x="9844" y="3857"/>
                            <a:ext cx="6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1" w:lineRule="exact"/>
                              </w:pPr>
                              <w:r>
                                <w:t>Supply</w:t>
                              </w:r>
                            </w:p>
                          </w:txbxContent>
                        </wps:txbx>
                        <wps:bodyPr rot="0" vert="horz" wrap="square" lIns="0" tIns="0" rIns="0" bIns="0" anchor="t" anchorCtr="0" upright="1">
                          <a:noAutofit/>
                        </wps:bodyPr>
                      </wps:wsp>
                      <wps:wsp>
                        <wps:cNvPr id="165" name="Text Box 109"/>
                        <wps:cNvSpPr txBox="1">
                          <a:spLocks noChangeArrowheads="1"/>
                        </wps:cNvSpPr>
                        <wps:spPr bwMode="auto">
                          <a:xfrm>
                            <a:off x="7256" y="4344"/>
                            <a:ext cx="253"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pPr>
                              <w:r>
                                <w:t>$3</w:t>
                              </w:r>
                            </w:p>
                            <w:p w:rsidR="004E79BA" w:rsidRDefault="004E79BA">
                              <w:pPr>
                                <w:spacing w:before="6"/>
                                <w:rPr>
                                  <w:sz w:val="18"/>
                                </w:rPr>
                              </w:pPr>
                            </w:p>
                            <w:p w:rsidR="004E79BA" w:rsidRDefault="00135E48">
                              <w:pPr>
                                <w:ind w:left="7"/>
                              </w:pPr>
                              <w:r>
                                <w:t>$2</w:t>
                              </w:r>
                            </w:p>
                            <w:p w:rsidR="004E79BA" w:rsidRDefault="004E79BA">
                              <w:pPr>
                                <w:rPr>
                                  <w:sz w:val="26"/>
                                </w:rPr>
                              </w:pPr>
                            </w:p>
                            <w:p w:rsidR="004E79BA" w:rsidRDefault="00135E48">
                              <w:pPr>
                                <w:spacing w:line="265" w:lineRule="exact"/>
                                <w:ind w:left="7"/>
                              </w:pPr>
                              <w:r>
                                <w:t>$1</w:t>
                              </w:r>
                            </w:p>
                          </w:txbxContent>
                        </wps:txbx>
                        <wps:bodyPr rot="0" vert="horz" wrap="square" lIns="0" tIns="0" rIns="0" bIns="0" anchor="t" anchorCtr="0" upright="1">
                          <a:noAutofit/>
                        </wps:bodyPr>
                      </wps:wsp>
                      <wps:wsp>
                        <wps:cNvPr id="166" name="Text Box 108"/>
                        <wps:cNvSpPr txBox="1">
                          <a:spLocks noChangeArrowheads="1"/>
                        </wps:cNvSpPr>
                        <wps:spPr bwMode="auto">
                          <a:xfrm>
                            <a:off x="8150" y="5648"/>
                            <a:ext cx="2513"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225" w:lineRule="exact"/>
                                <w:ind w:left="1547"/>
                              </w:pPr>
                              <w:r>
                                <w:t>Demand</w:t>
                              </w:r>
                            </w:p>
                            <w:p w:rsidR="004E79BA" w:rsidRDefault="004E79BA">
                              <w:pPr>
                                <w:spacing w:before="11"/>
                                <w:rPr>
                                  <w:sz w:val="25"/>
                                </w:rPr>
                              </w:pPr>
                            </w:p>
                            <w:p w:rsidR="004E79BA" w:rsidRDefault="00135E48">
                              <w:pPr>
                                <w:tabs>
                                  <w:tab w:val="left" w:pos="1708"/>
                                </w:tabs>
                                <w:spacing w:before="1"/>
                              </w:pPr>
                              <w:r>
                                <w:rPr>
                                  <w:position w:val="-1"/>
                                </w:rPr>
                                <w:t xml:space="preserve">100  </w:t>
                              </w:r>
                              <w:r>
                                <w:rPr>
                                  <w:spacing w:val="15"/>
                                  <w:position w:val="-1"/>
                                </w:rPr>
                                <w:t xml:space="preserve"> </w:t>
                              </w:r>
                              <w:r>
                                <w:t xml:space="preserve">150  </w:t>
                              </w:r>
                              <w:r>
                                <w:rPr>
                                  <w:spacing w:val="10"/>
                                </w:rPr>
                                <w:t xml:space="preserve"> </w:t>
                              </w:r>
                              <w:r>
                                <w:t>200</w:t>
                              </w:r>
                              <w:r>
                                <w:tab/>
                                <w:t>Quantity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42" style="position:absolute;left:0;text-align:left;margin-left:326.3pt;margin-top:182.35pt;width:213.65pt;height:143.65pt;z-index:251633664;mso-wrap-distance-left:0;mso-wrap-distance-right:0;mso-position-horizontal-relative:page;mso-position-vertical-relative:text" coordorigin="6526,3647" coordsize="4273,2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">
                <v:shape id="Picture 130" o:spid="_x0000_s1143" type="#_x0000_t75" style="position:absolute;left:8500;top:6198;width:63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">
                  <v:imagedata r:id="rId126" o:title=""/>
                </v:shape>
                <v:line id="Line 129" o:spid="_x0000_s1144" style="position:absolute;visibility:visible;mso-wrap-style:square" from="10182,6071" to="101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" strokeweight="2.25pt"/>
                <v:line id="Line 128" o:spid="_x0000_s1145" style="position:absolute;visibility:visible;mso-wrap-style:square" from="7686,3807" to="7702,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" strokeweight="2.25pt"/>
                <v:line id="Line 127" o:spid="_x0000_s1146" style="position:absolute;visibility:visible;mso-wrap-style:square" from="8150,3935" to="9518,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" strokeweight="2.25pt"/>
                <v:shape id="Picture 126" o:spid="_x0000_s1147" type="#_x0000_t75" style="position:absolute;left:9532;top:5605;width:108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">
                  <v:imagedata r:id="rId105" o:title=""/>
                </v:shape>
                <v:shape id="Picture 125" o:spid="_x0000_s1148" type="#_x0000_t75" style="position:absolute;left:9702;top:6111;width:1096;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">
                  <v:imagedata r:id="rId106" o:title=""/>
                </v:shape>
                <v:shape id="Picture 124" o:spid="_x0000_s1149" type="#_x0000_t75" style="position:absolute;left:6525;top:3647;width:108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">
                  <v:imagedata r:id="rId105" o:title=""/>
                </v:shape>
                <v:shape id="Picture 123" o:spid="_x0000_s1150" type="#_x0000_t75" style="position:absolute;left:7108;top:5382;width:53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">
                  <v:imagedata r:id="rId107" o:title=""/>
                </v:shape>
                <v:shape id="Picture 122" o:spid="_x0000_s1151" type="#_x0000_t75" style="position:absolute;left:7101;top:4302;width:53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">
                  <v:imagedata r:id="rId107" o:title=""/>
                </v:shape>
                <v:shape id="Picture 121" o:spid="_x0000_s1152" type="#_x0000_t75" style="position:absolute;left:8980;top:6191;width:66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">
                  <v:imagedata r:id="rId129" o:title=""/>
                </v:shape>
                <v:shape id="Picture 120" o:spid="_x0000_s1153" type="#_x0000_t75" style="position:absolute;left:7989;top:6215;width:65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">
                  <v:imagedata r:id="rId130" o:title=""/>
                </v:shape>
                <v:line id="Line 119" o:spid="_x0000_s1154" style="position:absolute;visibility:visible;mso-wrap-style:square" from="7710,5479" to="9302,5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" strokeweight="1.5pt">
                  <v:stroke dashstyle="3 1"/>
                </v:line>
                <v:line id="Line 118" o:spid="_x0000_s1155" style="position:absolute;visibility:visible;mso-wrap-style:square" from="7670,4423" to="9318,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" strokeweight="1.5pt">
                  <v:stroke dashstyle="3 1"/>
                </v:line>
                <v:line id="Line 117" o:spid="_x0000_s1156" style="position:absolute;visibility:visible;mso-wrap-style:square" from="8302,4175" to="830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" strokeweight="1.5pt">
                  <v:stroke dashstyle="3 1"/>
                </v:line>
                <v:line id="Line 116" o:spid="_x0000_s1157" style="position:absolute;visibility:visible;mso-wrap-style:square" from="9318,4439" to="9318,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" strokeweight="1.5pt">
                  <v:stroke dashstyle="3 1"/>
                </v:line>
                <v:shape id="Picture 115" o:spid="_x0000_s1158" type="#_x0000_t75" style="position:absolute;left:7108;top:4799;width:53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">
                  <v:imagedata r:id="rId107" o:title=""/>
                </v:shape>
                <v:line id="Line 114" o:spid="_x0000_s1159" style="position:absolute;visibility:visible;mso-wrap-style:square" from="7702,4927" to="8894,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" strokeweight="1.5pt">
                  <v:stroke dashstyle="3 1"/>
                </v:line>
                <v:line id="Line 113" o:spid="_x0000_s1160" style="position:absolute;visibility:visible;mso-wrap-style:square" from="8862,4887" to="8862,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" strokeweight="1.5pt">
                  <v:stroke dashstyle="3 1"/>
                </v:line>
                <v:line id="Line 112" o:spid="_x0000_s1161" style="position:absolute;visibility:visible;mso-wrap-style:square" from="9744,3941" to="9744,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" strokeweight="2.25pt"/>
                <v:shape id="Text Box 111" o:spid="_x0000_s1162" type="#_x0000_t202" style="position:absolute;left:6846;top:3689;width:46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4E79BA" w:rsidRDefault="00135E48">
                        <w:pPr>
                          <w:spacing w:line="221" w:lineRule="exact"/>
                        </w:pPr>
                        <w:r>
                          <w:t>Price</w:t>
                        </w:r>
                      </w:p>
                    </w:txbxContent>
                  </v:textbox>
                </v:shape>
                <v:shape id="Text Box 110" o:spid="_x0000_s1163" type="#_x0000_t202" style="position:absolute;left:9844;top:3857;width:6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4E79BA" w:rsidRDefault="00135E48">
                        <w:pPr>
                          <w:spacing w:line="221" w:lineRule="exact"/>
                        </w:pPr>
                        <w:r>
                          <w:t>Supply</w:t>
                        </w:r>
                      </w:p>
                    </w:txbxContent>
                  </v:textbox>
                </v:shape>
                <v:shape id="Text Box 109" o:spid="_x0000_s1164" type="#_x0000_t202" style="position:absolute;left:7256;top:4344;width:25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4E79BA" w:rsidRDefault="00135E48">
                        <w:pPr>
                          <w:spacing w:line="225" w:lineRule="exact"/>
                        </w:pPr>
                        <w:r>
                          <w:t>$3</w:t>
                        </w:r>
                      </w:p>
                      <w:p w:rsidR="004E79BA" w:rsidRDefault="004E79BA">
                        <w:pPr>
                          <w:spacing w:before="6"/>
                          <w:rPr>
                            <w:sz w:val="18"/>
                          </w:rPr>
                        </w:pPr>
                      </w:p>
                      <w:p w:rsidR="004E79BA" w:rsidRDefault="00135E48">
                        <w:pPr>
                          <w:ind w:left="7"/>
                        </w:pPr>
                        <w:r>
                          <w:t>$2</w:t>
                        </w:r>
                      </w:p>
                      <w:p w:rsidR="004E79BA" w:rsidRDefault="004E79BA">
                        <w:pPr>
                          <w:rPr>
                            <w:sz w:val="26"/>
                          </w:rPr>
                        </w:pPr>
                      </w:p>
                      <w:p w:rsidR="004E79BA" w:rsidRDefault="00135E48">
                        <w:pPr>
                          <w:spacing w:line="265" w:lineRule="exact"/>
                          <w:ind w:left="7"/>
                        </w:pPr>
                        <w:r>
                          <w:t>$1</w:t>
                        </w:r>
                      </w:p>
                    </w:txbxContent>
                  </v:textbox>
                </v:shape>
                <v:shape id="Text Box 108" o:spid="_x0000_s1165" type="#_x0000_t202" style="position:absolute;left:8150;top:5648;width:2513;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4E79BA" w:rsidRDefault="00135E48">
                        <w:pPr>
                          <w:spacing w:line="225" w:lineRule="exact"/>
                          <w:ind w:left="1547"/>
                        </w:pPr>
                        <w:r>
                          <w:t>Demand</w:t>
                        </w:r>
                      </w:p>
                      <w:p w:rsidR="004E79BA" w:rsidRDefault="004E79BA">
                        <w:pPr>
                          <w:spacing w:before="11"/>
                          <w:rPr>
                            <w:sz w:val="25"/>
                          </w:rPr>
                        </w:pPr>
                      </w:p>
                      <w:p w:rsidR="004E79BA" w:rsidRDefault="00135E48">
                        <w:pPr>
                          <w:tabs>
                            <w:tab w:val="left" w:pos="1708"/>
                          </w:tabs>
                          <w:spacing w:before="1"/>
                        </w:pPr>
                        <w:r>
                          <w:rPr>
                            <w:position w:val="-1"/>
                          </w:rPr>
                          <w:t xml:space="preserve">100  </w:t>
                        </w:r>
                        <w:r>
                          <w:rPr>
                            <w:spacing w:val="15"/>
                            <w:position w:val="-1"/>
                          </w:rPr>
                          <w:t xml:space="preserve"> </w:t>
                        </w:r>
                        <w:r>
                          <w:t xml:space="preserve">150  </w:t>
                        </w:r>
                        <w:r>
                          <w:rPr>
                            <w:spacing w:val="10"/>
                          </w:rPr>
                          <w:t xml:space="preserve"> </w:t>
                        </w:r>
                        <w:r>
                          <w:t>200</w:t>
                        </w:r>
                        <w:r>
                          <w:tab/>
                          <w:t>Quantity</w:t>
                        </w:r>
                      </w:p>
                    </w:txbxContent>
                  </v:textbox>
                </v:shape>
                <w10:wrap type="topAndBottom" anchorx="page"/>
              </v:group>
            </w:pict>
          </mc:Fallback>
        </mc:AlternateContent>
      </w:r>
      <w:r>
        <w:rPr>
          <w:color w:val="313131"/>
          <w:sz w:val="20"/>
        </w:rPr>
        <w:t xml:space="preserve">In some limited circumstances, governments or producers will choose to set a market price rather than allow the forces of supply and demand to determine the market price. A price set above equilibrium price is a </w:t>
      </w:r>
      <w:r>
        <w:rPr>
          <w:b/>
          <w:color w:val="313131"/>
          <w:sz w:val="20"/>
        </w:rPr>
        <w:t xml:space="preserve">Price Floor. </w:t>
      </w:r>
      <w:r>
        <w:rPr>
          <w:color w:val="313131"/>
          <w:sz w:val="20"/>
        </w:rPr>
        <w:t>A price set below equilibrium p</w:t>
      </w:r>
      <w:r>
        <w:rPr>
          <w:color w:val="313131"/>
          <w:sz w:val="20"/>
        </w:rPr>
        <w:t xml:space="preserve">rice is a </w:t>
      </w:r>
      <w:r>
        <w:rPr>
          <w:b/>
          <w:color w:val="313131"/>
          <w:sz w:val="20"/>
        </w:rPr>
        <w:t xml:space="preserve">Price Ceiling. </w:t>
      </w:r>
      <w:r>
        <w:rPr>
          <w:color w:val="313131"/>
          <w:sz w:val="20"/>
        </w:rPr>
        <w:t>Since these set prices are above or below equilibrium, the quantity supplied will not equal the quantity demanded in the market. Since price floors are above equilibrium, there will be a larger quantity supplied than there is a qua</w:t>
      </w:r>
      <w:r>
        <w:rPr>
          <w:color w:val="313131"/>
          <w:sz w:val="20"/>
        </w:rPr>
        <w:t>ntity demanded. When quantity supplied is greater than the quantity demanded, there is a surplus of the product in the market. Since price ceilings are below equilibrium, there will be a larger quantity demanded than there is a quantity supplied. When quan</w:t>
      </w:r>
      <w:r>
        <w:rPr>
          <w:color w:val="313131"/>
          <w:sz w:val="20"/>
        </w:rPr>
        <w:t>tity supplied is less than the quantity demanded, there is a shortage of the product in the market. In the example below, the demand and supply schedule table shows that equilibrium price is $2.00. This price is the one at which the quantity demanded is eq</w:t>
      </w:r>
      <w:r>
        <w:rPr>
          <w:color w:val="313131"/>
          <w:sz w:val="20"/>
        </w:rPr>
        <w:t>ual to the quantity supplied. If price is legally set at $1.00, this is a price ceiling. Under this condition, the quantity demanded is greater than the quantity supplied and there is a 100-unit shortage in the market. If price is legally set at $3.00, thi</w:t>
      </w:r>
      <w:r>
        <w:rPr>
          <w:color w:val="313131"/>
          <w:sz w:val="20"/>
        </w:rPr>
        <w:t>s is a price floor. Under this condition, the quantity demanded is less than the quantity supplied and there is a 100-unit surplus in the market.</w:t>
      </w:r>
    </w:p>
    <w:p w:rsidR="004E79BA" w:rsidRDefault="004E79BA">
      <w:pPr>
        <w:pStyle w:val="BodyText"/>
        <w:spacing w:before="9"/>
        <w:ind w:left="0"/>
        <w:rPr>
          <w:sz w:val="8"/>
        </w:rPr>
      </w:pPr>
    </w:p>
    <w:p w:rsidR="004E79BA" w:rsidRDefault="00135E48">
      <w:pPr>
        <w:pStyle w:val="Heading1"/>
        <w:spacing w:before="57"/>
      </w:pPr>
      <w:r>
        <w:t>Annotated Resources that relate specifically to the element</w:t>
      </w:r>
    </w:p>
    <w:p w:rsidR="004E79BA" w:rsidRDefault="00135E48">
      <w:pPr>
        <w:tabs>
          <w:tab w:val="left" w:pos="5030"/>
        </w:tabs>
        <w:spacing w:before="17" w:line="244" w:lineRule="auto"/>
        <w:ind w:left="142" w:right="1753" w:hanging="1"/>
        <w:rPr>
          <w:sz w:val="21"/>
        </w:rPr>
      </w:pPr>
      <w:r>
        <w:rPr>
          <w:color w:val="313131"/>
          <w:spacing w:val="2"/>
          <w:sz w:val="21"/>
        </w:rPr>
        <w:t xml:space="preserve">Price  </w:t>
      </w:r>
      <w:r>
        <w:rPr>
          <w:color w:val="313131"/>
          <w:sz w:val="21"/>
        </w:rPr>
        <w:t xml:space="preserve">C ontrols. (n.d.). </w:t>
      </w:r>
      <w:r>
        <w:rPr>
          <w:color w:val="313131"/>
          <w:spacing w:val="2"/>
          <w:sz w:val="21"/>
        </w:rPr>
        <w:t xml:space="preserve">Retrieved </w:t>
      </w:r>
      <w:r>
        <w:rPr>
          <w:color w:val="313131"/>
          <w:sz w:val="21"/>
        </w:rPr>
        <w:t>April 29,</w:t>
      </w:r>
      <w:r>
        <w:rPr>
          <w:color w:val="313131"/>
          <w:spacing w:val="22"/>
          <w:sz w:val="21"/>
        </w:rPr>
        <w:t xml:space="preserve"> </w:t>
      </w:r>
      <w:r>
        <w:rPr>
          <w:color w:val="313131"/>
          <w:spacing w:val="3"/>
          <w:sz w:val="21"/>
        </w:rPr>
        <w:t>2017,</w:t>
      </w:r>
      <w:r>
        <w:rPr>
          <w:color w:val="313131"/>
          <w:spacing w:val="10"/>
          <w:sz w:val="21"/>
        </w:rPr>
        <w:t xml:space="preserve"> </w:t>
      </w:r>
      <w:r>
        <w:rPr>
          <w:color w:val="313131"/>
          <w:sz w:val="21"/>
        </w:rPr>
        <w:t>from</w:t>
      </w:r>
      <w:r>
        <w:rPr>
          <w:color w:val="313131"/>
          <w:sz w:val="21"/>
        </w:rPr>
        <w:tab/>
      </w:r>
      <w:hyperlink r:id="rId263">
        <w:r>
          <w:rPr>
            <w:color w:val="0462C1"/>
            <w:sz w:val="21"/>
            <w:u w:val="single" w:color="0462C1"/>
          </w:rPr>
          <w:t>http://www.econedlink.org/tool/217/Price -</w:t>
        </w:r>
      </w:hyperlink>
      <w:r>
        <w:rPr>
          <w:color w:val="0462C1"/>
          <w:sz w:val="21"/>
        </w:rPr>
        <w:t xml:space="preserve"> </w:t>
      </w:r>
      <w:hyperlink r:id="rId264">
        <w:r>
          <w:rPr>
            <w:color w:val="0462C1"/>
            <w:sz w:val="21"/>
            <w:u w:val="single" w:color="0462C1"/>
          </w:rPr>
          <w:t>C</w:t>
        </w:r>
        <w:r>
          <w:rPr>
            <w:color w:val="0462C1"/>
            <w:spacing w:val="-28"/>
            <w:sz w:val="21"/>
            <w:u w:val="single" w:color="0462C1"/>
          </w:rPr>
          <w:t xml:space="preserve"> </w:t>
        </w:r>
        <w:r>
          <w:rPr>
            <w:color w:val="0462C1"/>
            <w:sz w:val="21"/>
            <w:u w:val="single" w:color="0462C1"/>
          </w:rPr>
          <w:t>eilings</w:t>
        </w:r>
        <w:r>
          <w:rPr>
            <w:color w:val="0462C1"/>
            <w:spacing w:val="12"/>
            <w:sz w:val="21"/>
            <w:u w:val="single" w:color="0462C1"/>
          </w:rPr>
          <w:t xml:space="preserve"> </w:t>
        </w:r>
        <w:r>
          <w:rPr>
            <w:color w:val="0462C1"/>
            <w:spacing w:val="1"/>
            <w:sz w:val="21"/>
            <w:u w:val="single" w:color="0462C1"/>
          </w:rPr>
          <w:t>-Floors</w:t>
        </w:r>
        <w:r>
          <w:rPr>
            <w:color w:val="0462C1"/>
            <w:spacing w:val="-4"/>
            <w:sz w:val="21"/>
            <w:u w:val="single" w:color="0462C1"/>
          </w:rPr>
          <w:t xml:space="preserve"> </w:t>
        </w:r>
        <w:r>
          <w:rPr>
            <w:color w:val="0462C1"/>
            <w:spacing w:val="1"/>
            <w:sz w:val="21"/>
            <w:u w:val="single" w:color="0462C1"/>
          </w:rPr>
          <w:t>-Video</w:t>
        </w:r>
        <w:r>
          <w:rPr>
            <w:color w:val="0462C1"/>
            <w:spacing w:val="-21"/>
            <w:sz w:val="21"/>
            <w:u w:val="single" w:color="0462C1"/>
          </w:rPr>
          <w:t xml:space="preserve"> </w:t>
        </w:r>
        <w:r>
          <w:rPr>
            <w:color w:val="0462C1"/>
            <w:spacing w:val="1"/>
            <w:sz w:val="21"/>
            <w:u w:val="single" w:color="0462C1"/>
          </w:rPr>
          <w:t>-Quiz</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p w:rsidR="004E79BA" w:rsidRDefault="00135E48">
      <w:pPr>
        <w:pStyle w:val="BodyText"/>
        <w:spacing w:line="60" w:lineRule="exact"/>
        <w:ind w:left="144"/>
        <w:rPr>
          <w:sz w:val="6"/>
        </w:rPr>
      </w:pPr>
      <w:r>
        <w:rPr>
          <w:noProof/>
          <w:sz w:val="6"/>
        </w:rPr>
        <mc:AlternateContent>
          <mc:Choice Requires="wpg">
            <w:drawing>
              <wp:inline distT="0" distB="0" distL="0" distR="0">
                <wp:extent cx="6304915" cy="38100"/>
                <wp:effectExtent l="19050" t="0" r="19685" b="0"/>
                <wp:docPr id="1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38100"/>
                          <a:chOff x="0" y="0"/>
                          <a:chExt cx="9929" cy="60"/>
                        </a:xfrm>
                      </wpg:grpSpPr>
                      <wps:wsp>
                        <wps:cNvPr id="142" name="Line 106"/>
                        <wps:cNvCnPr>
                          <a:cxnSpLocks noChangeShapeType="1"/>
                        </wps:cNvCnPr>
                        <wps:spPr bwMode="auto">
                          <a:xfrm>
                            <a:off x="0" y="30"/>
                            <a:ext cx="9928"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6A8871" id="Group 105" o:spid="_x0000_s1026" style="width:496.45pt;height:3pt;mso-position-horizontal-relative:char;mso-position-vertical-relative:line" coordsize="9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">
                <v:line id="Line 106" o:spid="_x0000_s1027" style="position:absolute;visibility:visible;mso-wrap-style:square" from="0,30" to="99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" strokecolor="red" strokeweight="3pt"/>
                <w10:anchorlock/>
              </v:group>
            </w:pict>
          </mc:Fallback>
        </mc:AlternateContent>
      </w:r>
    </w:p>
    <w:p w:rsidR="004E79BA" w:rsidRDefault="00135E48">
      <w:pPr>
        <w:pStyle w:val="BodyText"/>
        <w:spacing w:before="10"/>
        <w:ind w:left="0"/>
        <w:rPr>
          <w:sz w:val="18"/>
        </w:rPr>
      </w:pPr>
      <w:r>
        <w:rPr>
          <w:noProof/>
        </w:rPr>
        <mc:AlternateContent>
          <mc:Choice Requires="wps">
            <w:drawing>
              <wp:anchor distT="0" distB="0" distL="0" distR="0" simplePos="0" relativeHeight="251634688" behindDoc="0" locked="0" layoutInCell="1" allowOverlap="1">
                <wp:simplePos x="0" y="0"/>
                <wp:positionH relativeFrom="page">
                  <wp:posOffset>916940</wp:posOffset>
                </wp:positionH>
                <wp:positionV relativeFrom="paragraph">
                  <wp:posOffset>190500</wp:posOffset>
                </wp:positionV>
                <wp:extent cx="6343015" cy="379730"/>
                <wp:effectExtent l="21590" t="19050" r="26670" b="20320"/>
                <wp:wrapTopAndBottom/>
                <wp:docPr id="14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37973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ind w:left="79" w:right="200"/>
                              <w:rPr>
                                <w:b/>
                              </w:rPr>
                            </w:pPr>
                            <w:r>
                              <w:rPr>
                                <w:b/>
                              </w:rPr>
                              <w:t>SSEMI3 Explain the organization and role of business and analyze the four types of market structures in the U.S. 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66" type="#_x0000_t202" style="position:absolute;margin-left:72.2pt;margin-top:15pt;width:499.45pt;height:29.9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" filled="f" strokecolor="red" strokeweight="3pt">
                <v:textbox inset="0,0,0,0">
                  <w:txbxContent>
                    <w:p w:rsidR="004E79BA" w:rsidRDefault="00135E48">
                      <w:pPr>
                        <w:ind w:left="79" w:right="200"/>
                        <w:rPr>
                          <w:b/>
                        </w:rPr>
                      </w:pPr>
                      <w:r>
                        <w:rPr>
                          <w:b/>
                        </w:rPr>
                        <w:t>SSEMI3 Explain the organization and role of business and analyze the four types of market structures in the U.S. economy.</w:t>
                      </w:r>
                    </w:p>
                  </w:txbxContent>
                </v:textbox>
                <w10:wrap type="topAndBottom" anchorx="page"/>
              </v:shape>
            </w:pict>
          </mc:Fallback>
        </mc:AlternateContent>
      </w:r>
    </w:p>
    <w:p w:rsidR="004E79BA" w:rsidRDefault="00135E48">
      <w:pPr>
        <w:pStyle w:val="BodyText"/>
        <w:spacing w:line="236" w:lineRule="exact"/>
      </w:pPr>
      <w:r>
        <w:t>In the U.S. economy, businesses have a varie</w:t>
      </w:r>
      <w:r>
        <w:t>ty forms under which they establish themselves. The form</w:t>
      </w:r>
    </w:p>
    <w:p w:rsidR="004E79BA" w:rsidRDefault="00135E48">
      <w:pPr>
        <w:pStyle w:val="BodyText"/>
        <w:spacing w:before="19" w:line="259" w:lineRule="auto"/>
        <w:ind w:right="1096"/>
      </w:pPr>
      <w:r>
        <w:t>of business organization a firm uses affects who owns the business, the liability the business owners have for debts of the business, the life of the business, its decision-making process and the typ</w:t>
      </w:r>
      <w:r>
        <w:t>e of taxation it experiences. The role of businesses in the U.S. economy includes producing goods and services for consumers, buying productive resources from households, paying income to households in exchange for their resources, borrowing money in the f</w:t>
      </w:r>
      <w:r>
        <w:t>inancial markets, making charitable contributions to community organizations, and paying taxes to local, state, and/or federal governments.</w:t>
      </w:r>
    </w:p>
    <w:p w:rsidR="004E79BA" w:rsidRDefault="004E79BA">
      <w:pPr>
        <w:pStyle w:val="BodyText"/>
        <w:spacing w:before="9"/>
        <w:ind w:left="0"/>
        <w:rPr>
          <w:sz w:val="23"/>
        </w:rPr>
      </w:pPr>
    </w:p>
    <w:p w:rsidR="004E79BA" w:rsidRDefault="00135E48">
      <w:pPr>
        <w:pStyle w:val="BodyText"/>
        <w:spacing w:before="1" w:line="259" w:lineRule="auto"/>
        <w:ind w:right="1271"/>
      </w:pPr>
      <w:r>
        <w:t xml:space="preserve">The four types of </w:t>
      </w:r>
      <w:r>
        <w:rPr>
          <w:b/>
        </w:rPr>
        <w:t xml:space="preserve">market structures </w:t>
      </w:r>
      <w:r>
        <w:t>are economic models describing the nature of competition among firms in an indu</w:t>
      </w:r>
      <w:r>
        <w:t xml:space="preserve">stry and include </w:t>
      </w:r>
      <w:r>
        <w:rPr>
          <w:b/>
        </w:rPr>
        <w:t>perfect (pure) competition, monopolistic competition, oligopoly, and monopoly</w:t>
      </w:r>
      <w:r>
        <w:t>. When analyzing the markets in which firms compete, economists consider the following factors: the number of sellers in the market, the conditions restricting ne</w:t>
      </w:r>
      <w:r>
        <w:t>w firms from entering the market (barriers to entry), the amount of control individual firms have over the price of their product, and the likelihood of individual firms allocating funds to marketing their product.</w:t>
      </w:r>
    </w:p>
    <w:p w:rsidR="004E79BA" w:rsidRDefault="004E79BA">
      <w:pPr>
        <w:pStyle w:val="BodyText"/>
        <w:ind w:left="0"/>
      </w:pPr>
    </w:p>
    <w:p w:rsidR="004E79BA" w:rsidRDefault="00135E48">
      <w:pPr>
        <w:spacing w:before="139"/>
        <w:ind w:left="140"/>
        <w:rPr>
          <w:i/>
        </w:rPr>
      </w:pPr>
      <w:r>
        <w:rPr>
          <w:b/>
        </w:rPr>
        <w:t xml:space="preserve">Resources: </w:t>
      </w:r>
      <w:r>
        <w:rPr>
          <w:i/>
        </w:rPr>
        <w:t>(if appropriate)</w:t>
      </w:r>
    </w:p>
    <w:p w:rsidR="004E79BA" w:rsidRDefault="00135E48">
      <w:pPr>
        <w:spacing w:before="137" w:line="242" w:lineRule="auto"/>
        <w:ind w:left="140" w:right="1166" w:firstLine="1"/>
        <w:rPr>
          <w:sz w:val="21"/>
        </w:rPr>
      </w:pPr>
      <w:r>
        <w:rPr>
          <w:color w:val="313131"/>
          <w:sz w:val="21"/>
        </w:rPr>
        <w:t xml:space="preserve">C ompetition and Market Structure. (n.d.). Retrieved April 29, 2017, from </w:t>
      </w:r>
      <w:hyperlink r:id="rId265">
        <w:r>
          <w:rPr>
            <w:color w:val="0462C1"/>
            <w:sz w:val="21"/>
            <w:u w:val="single" w:color="0462C1"/>
          </w:rPr>
          <w:t>http://www.econedlink.org/tool/208/C ompetition -Market-S tructure -Video -Quiz</w:t>
        </w:r>
      </w:hyperlink>
    </w:p>
    <w:p w:rsidR="004E79BA" w:rsidRDefault="00135E48">
      <w:pPr>
        <w:tabs>
          <w:tab w:val="left" w:pos="8662"/>
        </w:tabs>
        <w:spacing w:before="123" w:line="244" w:lineRule="auto"/>
        <w:ind w:left="140" w:right="1242" w:hanging="1"/>
        <w:rPr>
          <w:sz w:val="21"/>
        </w:rPr>
      </w:pPr>
      <w:r>
        <w:rPr>
          <w:color w:val="313131"/>
          <w:spacing w:val="2"/>
          <w:sz w:val="21"/>
        </w:rPr>
        <w:t xml:space="preserve">(Open </w:t>
      </w:r>
      <w:r>
        <w:rPr>
          <w:color w:val="313131"/>
          <w:sz w:val="21"/>
        </w:rPr>
        <w:t xml:space="preserve">the  </w:t>
      </w:r>
      <w:r>
        <w:rPr>
          <w:color w:val="313131"/>
          <w:spacing w:val="1"/>
          <w:sz w:val="21"/>
        </w:rPr>
        <w:t xml:space="preserve">Entrepreneurs   </w:t>
      </w:r>
      <w:r>
        <w:rPr>
          <w:color w:val="313131"/>
          <w:spacing w:val="7"/>
          <w:sz w:val="21"/>
        </w:rPr>
        <w:t xml:space="preserve">PDF  </w:t>
      </w:r>
      <w:r>
        <w:rPr>
          <w:color w:val="313131"/>
          <w:sz w:val="21"/>
        </w:rPr>
        <w:t xml:space="preserve">from this  link) </w:t>
      </w:r>
      <w:r>
        <w:rPr>
          <w:color w:val="313131"/>
          <w:spacing w:val="3"/>
          <w:sz w:val="21"/>
        </w:rPr>
        <w:t xml:space="preserve">Federal </w:t>
      </w:r>
      <w:r>
        <w:rPr>
          <w:color w:val="313131"/>
          <w:spacing w:val="5"/>
          <w:sz w:val="21"/>
        </w:rPr>
        <w:t xml:space="preserve">Reserve  </w:t>
      </w:r>
      <w:r>
        <w:rPr>
          <w:color w:val="313131"/>
          <w:spacing w:val="3"/>
          <w:sz w:val="21"/>
        </w:rPr>
        <w:t xml:space="preserve">Bank </w:t>
      </w:r>
      <w:r>
        <w:rPr>
          <w:color w:val="313131"/>
          <w:sz w:val="21"/>
        </w:rPr>
        <w:t xml:space="preserve">of </w:t>
      </w:r>
      <w:r>
        <w:rPr>
          <w:color w:val="313131"/>
          <w:spacing w:val="3"/>
          <w:sz w:val="21"/>
        </w:rPr>
        <w:t>Dallas.</w:t>
      </w:r>
      <w:r>
        <w:rPr>
          <w:color w:val="313131"/>
          <w:spacing w:val="-14"/>
          <w:sz w:val="21"/>
        </w:rPr>
        <w:t xml:space="preserve"> </w:t>
      </w:r>
      <w:r>
        <w:rPr>
          <w:color w:val="313131"/>
          <w:sz w:val="21"/>
        </w:rPr>
        <w:t>(n.d.).</w:t>
      </w:r>
      <w:r>
        <w:rPr>
          <w:color w:val="313131"/>
          <w:spacing w:val="13"/>
          <w:sz w:val="21"/>
        </w:rPr>
        <w:t xml:space="preserve"> </w:t>
      </w:r>
      <w:r>
        <w:rPr>
          <w:color w:val="313131"/>
          <w:spacing w:val="2"/>
          <w:sz w:val="21"/>
        </w:rPr>
        <w:t>Retriev</w:t>
      </w:r>
      <w:r>
        <w:rPr>
          <w:color w:val="313131"/>
          <w:spacing w:val="2"/>
          <w:sz w:val="21"/>
        </w:rPr>
        <w:tab/>
      </w:r>
      <w:r>
        <w:rPr>
          <w:color w:val="313131"/>
          <w:spacing w:val="1"/>
          <w:sz w:val="21"/>
        </w:rPr>
        <w:t xml:space="preserve">ed </w:t>
      </w:r>
      <w:r>
        <w:rPr>
          <w:color w:val="313131"/>
          <w:sz w:val="21"/>
        </w:rPr>
        <w:t xml:space="preserve">April </w:t>
      </w:r>
      <w:r>
        <w:rPr>
          <w:color w:val="313131"/>
          <w:spacing w:val="2"/>
          <w:sz w:val="21"/>
        </w:rPr>
        <w:t xml:space="preserve">29, </w:t>
      </w:r>
      <w:r>
        <w:rPr>
          <w:color w:val="313131"/>
          <w:spacing w:val="3"/>
          <w:sz w:val="21"/>
        </w:rPr>
        <w:t xml:space="preserve">2017, </w:t>
      </w:r>
      <w:r>
        <w:rPr>
          <w:color w:val="313131"/>
          <w:sz w:val="21"/>
        </w:rPr>
        <w:t>from</w:t>
      </w:r>
      <w:r>
        <w:rPr>
          <w:color w:val="313131"/>
          <w:spacing w:val="20"/>
          <w:sz w:val="21"/>
        </w:rPr>
        <w:t xml:space="preserve"> </w:t>
      </w:r>
      <w:hyperlink r:id="rId266">
        <w:r>
          <w:rPr>
            <w:color w:val="0462C1"/>
            <w:spacing w:val="1"/>
            <w:sz w:val="21"/>
            <w:u w:val="single" w:color="0462C1"/>
          </w:rPr>
          <w:t xml:space="preserve">https://www.dallasfed.org/en/educate/everyday.aspx </w:t>
        </w:r>
      </w:hyperlink>
    </w:p>
    <w:p w:rsidR="004E79BA" w:rsidRDefault="004E79BA">
      <w:pPr>
        <w:pStyle w:val="BodyText"/>
        <w:ind w:left="0"/>
        <w:rPr>
          <w:sz w:val="20"/>
        </w:rPr>
      </w:pPr>
    </w:p>
    <w:p w:rsidR="004E79BA" w:rsidRDefault="004E79BA">
      <w:pPr>
        <w:pStyle w:val="BodyText"/>
        <w:spacing w:before="2"/>
        <w:ind w:left="0"/>
        <w:rPr>
          <w:sz w:val="1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5" w:lineRule="exact"/>
              <w:ind w:left="106"/>
              <w:rPr>
                <w:b/>
              </w:rPr>
            </w:pPr>
            <w:r>
              <w:rPr>
                <w:b/>
              </w:rPr>
              <w:t>SSEMI3 Explain t</w:t>
            </w:r>
            <w:r>
              <w:rPr>
                <w:b/>
              </w:rPr>
              <w:t>he organization and role of business and analyze the four types of</w:t>
            </w:r>
          </w:p>
          <w:p w:rsidR="004E79BA" w:rsidRDefault="00135E48">
            <w:pPr>
              <w:pStyle w:val="TableParagraph"/>
              <w:spacing w:line="252" w:lineRule="exact"/>
              <w:ind w:left="106"/>
              <w:rPr>
                <w:b/>
              </w:rPr>
            </w:pPr>
            <w:r>
              <w:rPr>
                <w:b/>
              </w:rPr>
              <w:t>market structures in the U.S. economy.</w:t>
            </w:r>
          </w:p>
        </w:tc>
      </w:tr>
      <w:tr w:rsidR="004E79BA">
        <w:trPr>
          <w:trHeight w:val="924"/>
        </w:trPr>
        <w:tc>
          <w:tcPr>
            <w:tcW w:w="9302" w:type="dxa"/>
          </w:tcPr>
          <w:p w:rsidR="004E79BA" w:rsidRDefault="00135E48">
            <w:pPr>
              <w:pStyle w:val="TableParagraph"/>
              <w:spacing w:before="117"/>
              <w:ind w:left="1186" w:right="726" w:hanging="360"/>
            </w:pPr>
            <w:r>
              <w:t>a. Compare and contrast three forms of business organization—sole proprietorship, partnership, and corporation with regards to number of owners, liab</w:t>
            </w:r>
            <w:r>
              <w:t>ility, lifespan,</w:t>
            </w:r>
          </w:p>
          <w:p w:rsidR="004E79BA" w:rsidRDefault="00135E48">
            <w:pPr>
              <w:pStyle w:val="TableParagraph"/>
              <w:spacing w:line="250" w:lineRule="exact"/>
              <w:ind w:left="1186"/>
            </w:pPr>
            <w:r>
              <w:t>decisionmaking, and taxation.</w:t>
            </w:r>
          </w:p>
        </w:tc>
      </w:tr>
    </w:tbl>
    <w:p w:rsidR="004E79BA" w:rsidRDefault="00135E48">
      <w:pPr>
        <w:spacing w:line="259" w:lineRule="auto"/>
        <w:ind w:left="140" w:right="1164"/>
        <w:rPr>
          <w:sz w:val="20"/>
        </w:rPr>
      </w:pPr>
      <w:r>
        <w:rPr>
          <w:b/>
          <w:color w:val="313131"/>
          <w:sz w:val="20"/>
        </w:rPr>
        <w:t xml:space="preserve">Sole proprietorships </w:t>
      </w:r>
      <w:r>
        <w:rPr>
          <w:color w:val="313131"/>
          <w:sz w:val="20"/>
        </w:rPr>
        <w:t xml:space="preserve">are firms legally owned by only one person. </w:t>
      </w:r>
      <w:r>
        <w:rPr>
          <w:b/>
          <w:color w:val="313131"/>
          <w:sz w:val="20"/>
        </w:rPr>
        <w:t xml:space="preserve">Partnerships </w:t>
      </w:r>
      <w:r>
        <w:rPr>
          <w:color w:val="313131"/>
          <w:sz w:val="20"/>
        </w:rPr>
        <w:t xml:space="preserve">are firms legally owned by two or more people. </w:t>
      </w:r>
      <w:r>
        <w:rPr>
          <w:b/>
          <w:color w:val="313131"/>
          <w:sz w:val="20"/>
        </w:rPr>
        <w:t xml:space="preserve">Corporations </w:t>
      </w:r>
      <w:r>
        <w:rPr>
          <w:color w:val="313131"/>
          <w:sz w:val="20"/>
        </w:rPr>
        <w:t xml:space="preserve">are firms legally owned by stockholders who have purchased “shares” of the company in the hope that the value of their shares will increase over time and pay dividends. Dividends are money payments distributing some of a firm’s profit to shareholders on a </w:t>
      </w:r>
      <w:r>
        <w:rPr>
          <w:color w:val="313131"/>
          <w:sz w:val="20"/>
        </w:rPr>
        <w:t>quarterly basis. While sole proprietorship, partnerships, and corporations are the three main ways to organize a business in the U.S., students should understand that there are many variations of these forms in real life with complex rules. The following c</w:t>
      </w:r>
      <w:r>
        <w:rPr>
          <w:color w:val="313131"/>
          <w:sz w:val="20"/>
        </w:rPr>
        <w:t>hart</w:t>
      </w:r>
    </w:p>
    <w:p w:rsidR="004E79BA" w:rsidRDefault="00135E48">
      <w:pPr>
        <w:spacing w:line="259" w:lineRule="auto"/>
        <w:ind w:left="140" w:right="1128"/>
        <w:rPr>
          <w:sz w:val="20"/>
        </w:rPr>
      </w:pPr>
      <w:r>
        <w:rPr>
          <w:color w:val="313131"/>
          <w:sz w:val="20"/>
        </w:rPr>
        <w:t xml:space="preserve">provides a comparison of the three basic types of business organization. </w:t>
      </w:r>
      <w:r>
        <w:rPr>
          <w:b/>
          <w:color w:val="313131"/>
          <w:sz w:val="20"/>
        </w:rPr>
        <w:t xml:space="preserve">Liability </w:t>
      </w:r>
      <w:r>
        <w:rPr>
          <w:color w:val="313131"/>
          <w:sz w:val="20"/>
        </w:rPr>
        <w:t>refers to responsibility for paying the debts of the business. Unlimited liability means that if a business is unable to meet its financial obligations, the owner(s) of</w:t>
      </w:r>
      <w:r>
        <w:rPr>
          <w:color w:val="313131"/>
          <w:sz w:val="20"/>
        </w:rPr>
        <w:t xml:space="preserve"> the business are personally responsible to pay those debts. This means the owner(s) could be required to liquidate personal assets such as their home to pay the debts of the company. Limited liability is when responsibility for the debts of the business a</w:t>
      </w:r>
      <w:r>
        <w:rPr>
          <w:color w:val="313131"/>
          <w:sz w:val="20"/>
        </w:rPr>
        <w:t xml:space="preserve">re restricted to the ownership stake (shares of stock) the business owner owns. The personal assets of the shareholder are not in jeopardy. </w:t>
      </w:r>
      <w:r>
        <w:rPr>
          <w:b/>
          <w:color w:val="313131"/>
          <w:sz w:val="20"/>
        </w:rPr>
        <w:t xml:space="preserve">Lifespan </w:t>
      </w:r>
      <w:r>
        <w:rPr>
          <w:color w:val="313131"/>
          <w:sz w:val="20"/>
        </w:rPr>
        <w:t>of the business refers to what happens to the business when an owner leaves or dies. Limited life means the</w:t>
      </w:r>
      <w:r>
        <w:rPr>
          <w:color w:val="313131"/>
          <w:sz w:val="20"/>
        </w:rPr>
        <w:t xml:space="preserve"> business closing or reorganizing a business under the new owner(s) when the previous owner(s) leave the business. Unlimited life means the business passes to new owners through the sale of shares without ending the business. </w:t>
      </w:r>
      <w:r>
        <w:rPr>
          <w:b/>
          <w:color w:val="313131"/>
          <w:sz w:val="20"/>
        </w:rPr>
        <w:t xml:space="preserve">Decisionmaking </w:t>
      </w:r>
      <w:r>
        <w:rPr>
          <w:color w:val="313131"/>
          <w:sz w:val="20"/>
        </w:rPr>
        <w:t>refers to</w:t>
      </w:r>
    </w:p>
    <w:p w:rsidR="004E79BA" w:rsidRDefault="004E79BA">
      <w:pPr>
        <w:spacing w:line="259" w:lineRule="auto"/>
        <w:rPr>
          <w:sz w:val="20"/>
        </w:rPr>
        <w:sectPr w:rsidR="004E79BA">
          <w:pgSz w:w="12240" w:h="15840"/>
          <w:pgMar w:top="1340" w:right="340" w:bottom="1180" w:left="1300" w:header="761" w:footer="971" w:gutter="0"/>
          <w:cols w:space="720"/>
        </w:sectPr>
      </w:pPr>
    </w:p>
    <w:p w:rsidR="004E79BA" w:rsidRDefault="00135E48">
      <w:pPr>
        <w:spacing w:before="98" w:line="259" w:lineRule="auto"/>
        <w:ind w:left="140" w:right="1166"/>
        <w:rPr>
          <w:sz w:val="20"/>
        </w:rPr>
      </w:pPr>
      <w:r>
        <w:rPr>
          <w:color w:val="313131"/>
          <w:sz w:val="20"/>
        </w:rPr>
        <w:t xml:space="preserve">the entity responsible for the day-to-day operating decisions of the business. The way a business is organized affects </w:t>
      </w:r>
      <w:r>
        <w:rPr>
          <w:b/>
          <w:color w:val="313131"/>
          <w:sz w:val="20"/>
        </w:rPr>
        <w:t xml:space="preserve">taxation </w:t>
      </w:r>
      <w:r>
        <w:rPr>
          <w:color w:val="313131"/>
          <w:sz w:val="20"/>
        </w:rPr>
        <w:t>on the profits of the business. Sole proprietorships and partnerships face a single tax on their business profits</w:t>
      </w:r>
      <w:r>
        <w:rPr>
          <w:color w:val="313131"/>
          <w:sz w:val="20"/>
        </w:rPr>
        <w:t xml:space="preserve"> as income. The amount of income they earn from their business will determine the income tax rate charged. Corporations must also pay corporate income tax on profits. The profit income distributed to shareholders in the form dividends is also taxed. This i</w:t>
      </w:r>
      <w:r>
        <w:rPr>
          <w:color w:val="313131"/>
          <w:sz w:val="20"/>
        </w:rPr>
        <w:t>s double taxation.</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1549"/>
        <w:gridCol w:w="1551"/>
        <w:gridCol w:w="1695"/>
        <w:gridCol w:w="1529"/>
        <w:gridCol w:w="1436"/>
      </w:tblGrid>
      <w:tr w:rsidR="004E79BA">
        <w:trPr>
          <w:trHeight w:val="731"/>
        </w:trPr>
        <w:tc>
          <w:tcPr>
            <w:tcW w:w="1594" w:type="dxa"/>
          </w:tcPr>
          <w:p w:rsidR="004E79BA" w:rsidRDefault="00135E48">
            <w:pPr>
              <w:pStyle w:val="TableParagraph"/>
              <w:ind w:left="439" w:right="428" w:hanging="3"/>
              <w:jc w:val="center"/>
              <w:rPr>
                <w:b/>
                <w:sz w:val="20"/>
              </w:rPr>
            </w:pPr>
            <w:r>
              <w:rPr>
                <w:b/>
                <w:color w:val="313131"/>
                <w:sz w:val="20"/>
              </w:rPr>
              <w:t>Type of Business</w:t>
            </w:r>
          </w:p>
          <w:p w:rsidR="004E79BA" w:rsidRDefault="00135E48">
            <w:pPr>
              <w:pStyle w:val="TableParagraph"/>
              <w:spacing w:line="223" w:lineRule="exact"/>
              <w:ind w:left="238" w:right="237"/>
              <w:jc w:val="center"/>
              <w:rPr>
                <w:b/>
                <w:sz w:val="20"/>
              </w:rPr>
            </w:pPr>
            <w:r>
              <w:rPr>
                <w:b/>
                <w:color w:val="313131"/>
                <w:sz w:val="20"/>
              </w:rPr>
              <w:t>Organization</w:t>
            </w:r>
          </w:p>
        </w:tc>
        <w:tc>
          <w:tcPr>
            <w:tcW w:w="1549" w:type="dxa"/>
          </w:tcPr>
          <w:p w:rsidR="004E79BA" w:rsidRDefault="00135E48">
            <w:pPr>
              <w:pStyle w:val="TableParagraph"/>
              <w:ind w:left="307" w:right="297" w:firstLine="1"/>
              <w:jc w:val="center"/>
              <w:rPr>
                <w:b/>
                <w:sz w:val="20"/>
              </w:rPr>
            </w:pPr>
            <w:r>
              <w:rPr>
                <w:b/>
                <w:color w:val="313131"/>
                <w:sz w:val="20"/>
              </w:rPr>
              <w:t>How many owners are</w:t>
            </w:r>
          </w:p>
          <w:p w:rsidR="004E79BA" w:rsidRDefault="00135E48">
            <w:pPr>
              <w:pStyle w:val="TableParagraph"/>
              <w:spacing w:line="223" w:lineRule="exact"/>
              <w:ind w:left="227" w:right="221"/>
              <w:jc w:val="center"/>
              <w:rPr>
                <w:b/>
                <w:sz w:val="20"/>
              </w:rPr>
            </w:pPr>
            <w:r>
              <w:rPr>
                <w:b/>
                <w:color w:val="313131"/>
                <w:sz w:val="20"/>
              </w:rPr>
              <w:t>there?</w:t>
            </w:r>
          </w:p>
        </w:tc>
        <w:tc>
          <w:tcPr>
            <w:tcW w:w="1551" w:type="dxa"/>
          </w:tcPr>
          <w:p w:rsidR="004E79BA" w:rsidRDefault="00135E48">
            <w:pPr>
              <w:pStyle w:val="TableParagraph"/>
              <w:ind w:left="334" w:right="203" w:hanging="106"/>
              <w:rPr>
                <w:b/>
                <w:sz w:val="20"/>
              </w:rPr>
            </w:pPr>
            <w:r>
              <w:rPr>
                <w:b/>
                <w:color w:val="313131"/>
                <w:sz w:val="20"/>
              </w:rPr>
              <w:t>What type of liability do</w:t>
            </w:r>
          </w:p>
          <w:p w:rsidR="004E79BA" w:rsidRDefault="00135E48">
            <w:pPr>
              <w:pStyle w:val="TableParagraph"/>
              <w:spacing w:line="223" w:lineRule="exact"/>
              <w:ind w:left="195"/>
              <w:rPr>
                <w:b/>
                <w:sz w:val="20"/>
              </w:rPr>
            </w:pPr>
            <w:r>
              <w:rPr>
                <w:b/>
                <w:color w:val="313131"/>
                <w:sz w:val="20"/>
              </w:rPr>
              <w:t>owners have?</w:t>
            </w:r>
          </w:p>
        </w:tc>
        <w:tc>
          <w:tcPr>
            <w:tcW w:w="1695" w:type="dxa"/>
          </w:tcPr>
          <w:p w:rsidR="004E79BA" w:rsidRDefault="00135E48">
            <w:pPr>
              <w:pStyle w:val="TableParagraph"/>
              <w:ind w:left="245" w:right="226" w:firstLine="122"/>
              <w:rPr>
                <w:b/>
                <w:sz w:val="20"/>
              </w:rPr>
            </w:pPr>
            <w:r>
              <w:rPr>
                <w:b/>
                <w:color w:val="313131"/>
                <w:sz w:val="20"/>
              </w:rPr>
              <w:t>What is the lifespan of the</w:t>
            </w:r>
          </w:p>
          <w:p w:rsidR="004E79BA" w:rsidRDefault="00135E48">
            <w:pPr>
              <w:pStyle w:val="TableParagraph"/>
              <w:spacing w:line="223" w:lineRule="exact"/>
              <w:ind w:left="442"/>
              <w:rPr>
                <w:b/>
                <w:sz w:val="20"/>
              </w:rPr>
            </w:pPr>
            <w:r>
              <w:rPr>
                <w:b/>
                <w:color w:val="313131"/>
                <w:sz w:val="20"/>
              </w:rPr>
              <w:t>business?</w:t>
            </w:r>
          </w:p>
        </w:tc>
        <w:tc>
          <w:tcPr>
            <w:tcW w:w="1529" w:type="dxa"/>
          </w:tcPr>
          <w:p w:rsidR="004E79BA" w:rsidRDefault="00135E48">
            <w:pPr>
              <w:pStyle w:val="TableParagraph"/>
              <w:ind w:left="109" w:right="106"/>
              <w:jc w:val="center"/>
              <w:rPr>
                <w:b/>
                <w:sz w:val="20"/>
              </w:rPr>
            </w:pPr>
            <w:r>
              <w:rPr>
                <w:b/>
                <w:color w:val="313131"/>
                <w:sz w:val="20"/>
              </w:rPr>
              <w:t>Who makes the operating</w:t>
            </w:r>
          </w:p>
          <w:p w:rsidR="004E79BA" w:rsidRDefault="00135E48">
            <w:pPr>
              <w:pStyle w:val="TableParagraph"/>
              <w:spacing w:line="223" w:lineRule="exact"/>
              <w:ind w:left="106" w:right="106"/>
              <w:jc w:val="center"/>
              <w:rPr>
                <w:b/>
                <w:sz w:val="20"/>
              </w:rPr>
            </w:pPr>
            <w:r>
              <w:rPr>
                <w:b/>
                <w:color w:val="313131"/>
                <w:sz w:val="20"/>
              </w:rPr>
              <w:t>decisions?</w:t>
            </w:r>
          </w:p>
        </w:tc>
        <w:tc>
          <w:tcPr>
            <w:tcW w:w="1436" w:type="dxa"/>
          </w:tcPr>
          <w:p w:rsidR="004E79BA" w:rsidRDefault="00135E48">
            <w:pPr>
              <w:pStyle w:val="TableParagraph"/>
              <w:ind w:left="238" w:right="146" w:hanging="68"/>
              <w:rPr>
                <w:b/>
                <w:sz w:val="20"/>
              </w:rPr>
            </w:pPr>
            <w:r>
              <w:rPr>
                <w:b/>
                <w:color w:val="313131"/>
                <w:sz w:val="20"/>
              </w:rPr>
              <w:t>What type of taxation do</w:t>
            </w:r>
          </w:p>
          <w:p w:rsidR="004E79BA" w:rsidRDefault="00135E48">
            <w:pPr>
              <w:pStyle w:val="TableParagraph"/>
              <w:spacing w:line="223" w:lineRule="exact"/>
              <w:ind w:left="137"/>
              <w:rPr>
                <w:b/>
                <w:sz w:val="20"/>
              </w:rPr>
            </w:pPr>
            <w:r>
              <w:rPr>
                <w:b/>
                <w:color w:val="313131"/>
                <w:sz w:val="20"/>
              </w:rPr>
              <w:t>owners have?</w:t>
            </w:r>
          </w:p>
        </w:tc>
      </w:tr>
      <w:tr w:rsidR="004E79BA">
        <w:trPr>
          <w:trHeight w:val="733"/>
        </w:trPr>
        <w:tc>
          <w:tcPr>
            <w:tcW w:w="1594" w:type="dxa"/>
          </w:tcPr>
          <w:p w:rsidR="004E79BA" w:rsidRDefault="00135E48">
            <w:pPr>
              <w:pStyle w:val="TableParagraph"/>
              <w:ind w:left="194" w:firstLine="427"/>
              <w:rPr>
                <w:b/>
                <w:sz w:val="20"/>
              </w:rPr>
            </w:pPr>
            <w:r>
              <w:rPr>
                <w:b/>
                <w:color w:val="313131"/>
                <w:sz w:val="20"/>
              </w:rPr>
              <w:t xml:space="preserve">Sole </w:t>
            </w:r>
            <w:r>
              <w:rPr>
                <w:b/>
                <w:color w:val="313131"/>
                <w:w w:val="95"/>
                <w:sz w:val="20"/>
              </w:rPr>
              <w:t>Proprietorship</w:t>
            </w:r>
          </w:p>
        </w:tc>
        <w:tc>
          <w:tcPr>
            <w:tcW w:w="1549" w:type="dxa"/>
          </w:tcPr>
          <w:p w:rsidR="004E79BA" w:rsidRDefault="004E79BA">
            <w:pPr>
              <w:pStyle w:val="TableParagraph"/>
              <w:spacing w:before="11"/>
              <w:rPr>
                <w:sz w:val="19"/>
              </w:rPr>
            </w:pPr>
          </w:p>
          <w:p w:rsidR="004E79BA" w:rsidRDefault="00135E48">
            <w:pPr>
              <w:pStyle w:val="TableParagraph"/>
              <w:spacing w:before="1"/>
              <w:ind w:left="227" w:right="220"/>
              <w:jc w:val="center"/>
              <w:rPr>
                <w:sz w:val="20"/>
              </w:rPr>
            </w:pPr>
            <w:r>
              <w:rPr>
                <w:color w:val="313131"/>
                <w:sz w:val="20"/>
              </w:rPr>
              <w:t>One</w:t>
            </w:r>
          </w:p>
        </w:tc>
        <w:tc>
          <w:tcPr>
            <w:tcW w:w="1551" w:type="dxa"/>
          </w:tcPr>
          <w:p w:rsidR="004E79BA" w:rsidRDefault="004E79BA">
            <w:pPr>
              <w:pStyle w:val="TableParagraph"/>
              <w:spacing w:before="11"/>
              <w:rPr>
                <w:sz w:val="19"/>
              </w:rPr>
            </w:pPr>
          </w:p>
          <w:p w:rsidR="004E79BA" w:rsidRDefault="00135E48">
            <w:pPr>
              <w:pStyle w:val="TableParagraph"/>
              <w:spacing w:before="1"/>
              <w:ind w:left="352" w:right="346"/>
              <w:jc w:val="center"/>
              <w:rPr>
                <w:sz w:val="20"/>
              </w:rPr>
            </w:pPr>
            <w:r>
              <w:rPr>
                <w:color w:val="313131"/>
                <w:sz w:val="20"/>
              </w:rPr>
              <w:t>Unlimited</w:t>
            </w:r>
          </w:p>
        </w:tc>
        <w:tc>
          <w:tcPr>
            <w:tcW w:w="1695" w:type="dxa"/>
          </w:tcPr>
          <w:p w:rsidR="004E79BA" w:rsidRDefault="004E79BA">
            <w:pPr>
              <w:pStyle w:val="TableParagraph"/>
              <w:spacing w:before="11"/>
              <w:rPr>
                <w:sz w:val="19"/>
              </w:rPr>
            </w:pPr>
          </w:p>
          <w:p w:rsidR="004E79BA" w:rsidRDefault="00135E48">
            <w:pPr>
              <w:pStyle w:val="TableParagraph"/>
              <w:spacing w:before="1"/>
              <w:ind w:left="421" w:right="420"/>
              <w:jc w:val="center"/>
              <w:rPr>
                <w:sz w:val="20"/>
              </w:rPr>
            </w:pPr>
            <w:r>
              <w:rPr>
                <w:color w:val="313131"/>
                <w:sz w:val="20"/>
              </w:rPr>
              <w:t>Limited</w:t>
            </w:r>
          </w:p>
        </w:tc>
        <w:tc>
          <w:tcPr>
            <w:tcW w:w="1529" w:type="dxa"/>
          </w:tcPr>
          <w:p w:rsidR="004E79BA" w:rsidRDefault="004E79BA">
            <w:pPr>
              <w:pStyle w:val="TableParagraph"/>
              <w:spacing w:before="11"/>
              <w:rPr>
                <w:sz w:val="19"/>
              </w:rPr>
            </w:pPr>
          </w:p>
          <w:p w:rsidR="004E79BA" w:rsidRDefault="00135E48">
            <w:pPr>
              <w:pStyle w:val="TableParagraph"/>
              <w:spacing w:before="1"/>
              <w:ind w:right="484"/>
              <w:jc w:val="right"/>
              <w:rPr>
                <w:sz w:val="20"/>
              </w:rPr>
            </w:pPr>
            <w:r>
              <w:rPr>
                <w:color w:val="313131"/>
                <w:w w:val="95"/>
                <w:sz w:val="20"/>
              </w:rPr>
              <w:t>Owner</w:t>
            </w:r>
          </w:p>
        </w:tc>
        <w:tc>
          <w:tcPr>
            <w:tcW w:w="1436" w:type="dxa"/>
          </w:tcPr>
          <w:p w:rsidR="004E79BA" w:rsidRDefault="004E79BA">
            <w:pPr>
              <w:pStyle w:val="TableParagraph"/>
              <w:spacing w:before="11"/>
              <w:rPr>
                <w:sz w:val="19"/>
              </w:rPr>
            </w:pPr>
          </w:p>
          <w:p w:rsidR="004E79BA" w:rsidRDefault="00135E48">
            <w:pPr>
              <w:pStyle w:val="TableParagraph"/>
              <w:spacing w:before="1"/>
              <w:ind w:left="399" w:right="398"/>
              <w:jc w:val="center"/>
              <w:rPr>
                <w:sz w:val="20"/>
              </w:rPr>
            </w:pPr>
            <w:r>
              <w:rPr>
                <w:color w:val="313131"/>
                <w:sz w:val="20"/>
              </w:rPr>
              <w:t>Single</w:t>
            </w:r>
          </w:p>
        </w:tc>
      </w:tr>
      <w:tr w:rsidR="004E79BA">
        <w:trPr>
          <w:trHeight w:val="731"/>
        </w:trPr>
        <w:tc>
          <w:tcPr>
            <w:tcW w:w="1594" w:type="dxa"/>
          </w:tcPr>
          <w:p w:rsidR="004E79BA" w:rsidRDefault="00135E48">
            <w:pPr>
              <w:pStyle w:val="TableParagraph"/>
              <w:spacing w:line="243" w:lineRule="exact"/>
              <w:ind w:left="238" w:right="231"/>
              <w:jc w:val="center"/>
              <w:rPr>
                <w:b/>
                <w:sz w:val="20"/>
              </w:rPr>
            </w:pPr>
            <w:r>
              <w:rPr>
                <w:b/>
                <w:color w:val="313131"/>
                <w:sz w:val="20"/>
              </w:rPr>
              <w:t>Partnership</w:t>
            </w:r>
          </w:p>
        </w:tc>
        <w:tc>
          <w:tcPr>
            <w:tcW w:w="1549" w:type="dxa"/>
          </w:tcPr>
          <w:p w:rsidR="004E79BA" w:rsidRDefault="004E79BA">
            <w:pPr>
              <w:pStyle w:val="TableParagraph"/>
              <w:spacing w:before="9"/>
              <w:rPr>
                <w:sz w:val="19"/>
              </w:rPr>
            </w:pPr>
          </w:p>
          <w:p w:rsidR="004E79BA" w:rsidRDefault="00135E48">
            <w:pPr>
              <w:pStyle w:val="TableParagraph"/>
              <w:ind w:left="227" w:right="225"/>
              <w:jc w:val="center"/>
              <w:rPr>
                <w:sz w:val="20"/>
              </w:rPr>
            </w:pPr>
            <w:r>
              <w:rPr>
                <w:color w:val="313131"/>
                <w:sz w:val="20"/>
              </w:rPr>
              <w:t>Two or more</w:t>
            </w:r>
          </w:p>
        </w:tc>
        <w:tc>
          <w:tcPr>
            <w:tcW w:w="1551" w:type="dxa"/>
          </w:tcPr>
          <w:p w:rsidR="004E79BA" w:rsidRDefault="004E79BA">
            <w:pPr>
              <w:pStyle w:val="TableParagraph"/>
              <w:spacing w:before="9"/>
              <w:rPr>
                <w:sz w:val="19"/>
              </w:rPr>
            </w:pPr>
          </w:p>
          <w:p w:rsidR="004E79BA" w:rsidRDefault="00135E48">
            <w:pPr>
              <w:pStyle w:val="TableParagraph"/>
              <w:ind w:left="352" w:right="346"/>
              <w:jc w:val="center"/>
              <w:rPr>
                <w:sz w:val="20"/>
              </w:rPr>
            </w:pPr>
            <w:r>
              <w:rPr>
                <w:color w:val="313131"/>
                <w:sz w:val="20"/>
              </w:rPr>
              <w:t>Unlimited</w:t>
            </w:r>
          </w:p>
        </w:tc>
        <w:tc>
          <w:tcPr>
            <w:tcW w:w="1695" w:type="dxa"/>
          </w:tcPr>
          <w:p w:rsidR="004E79BA" w:rsidRDefault="004E79BA">
            <w:pPr>
              <w:pStyle w:val="TableParagraph"/>
              <w:spacing w:before="9"/>
              <w:rPr>
                <w:sz w:val="19"/>
              </w:rPr>
            </w:pPr>
          </w:p>
          <w:p w:rsidR="004E79BA" w:rsidRDefault="00135E48">
            <w:pPr>
              <w:pStyle w:val="TableParagraph"/>
              <w:ind w:left="421" w:right="420"/>
              <w:jc w:val="center"/>
              <w:rPr>
                <w:sz w:val="20"/>
              </w:rPr>
            </w:pPr>
            <w:r>
              <w:rPr>
                <w:color w:val="313131"/>
                <w:sz w:val="20"/>
              </w:rPr>
              <w:t>Limited</w:t>
            </w:r>
          </w:p>
        </w:tc>
        <w:tc>
          <w:tcPr>
            <w:tcW w:w="1529" w:type="dxa"/>
          </w:tcPr>
          <w:p w:rsidR="004E79BA" w:rsidRDefault="004E79BA">
            <w:pPr>
              <w:pStyle w:val="TableParagraph"/>
              <w:spacing w:before="9"/>
              <w:rPr>
                <w:sz w:val="19"/>
              </w:rPr>
            </w:pPr>
          </w:p>
          <w:p w:rsidR="004E79BA" w:rsidRDefault="00135E48">
            <w:pPr>
              <w:pStyle w:val="TableParagraph"/>
              <w:ind w:right="445"/>
              <w:jc w:val="right"/>
              <w:rPr>
                <w:sz w:val="20"/>
              </w:rPr>
            </w:pPr>
            <w:r>
              <w:rPr>
                <w:color w:val="313131"/>
                <w:sz w:val="20"/>
              </w:rPr>
              <w:t>Owners</w:t>
            </w:r>
          </w:p>
        </w:tc>
        <w:tc>
          <w:tcPr>
            <w:tcW w:w="1436" w:type="dxa"/>
          </w:tcPr>
          <w:p w:rsidR="004E79BA" w:rsidRDefault="004E79BA">
            <w:pPr>
              <w:pStyle w:val="TableParagraph"/>
              <w:spacing w:before="9"/>
              <w:rPr>
                <w:sz w:val="19"/>
              </w:rPr>
            </w:pPr>
          </w:p>
          <w:p w:rsidR="004E79BA" w:rsidRDefault="00135E48">
            <w:pPr>
              <w:pStyle w:val="TableParagraph"/>
              <w:ind w:left="399" w:right="398"/>
              <w:jc w:val="center"/>
              <w:rPr>
                <w:sz w:val="20"/>
              </w:rPr>
            </w:pPr>
            <w:r>
              <w:rPr>
                <w:color w:val="313131"/>
                <w:sz w:val="20"/>
              </w:rPr>
              <w:t>Single</w:t>
            </w:r>
          </w:p>
        </w:tc>
      </w:tr>
      <w:tr w:rsidR="004E79BA">
        <w:trPr>
          <w:trHeight w:val="2198"/>
        </w:trPr>
        <w:tc>
          <w:tcPr>
            <w:tcW w:w="1594" w:type="dxa"/>
          </w:tcPr>
          <w:p w:rsidR="004E79BA" w:rsidRDefault="00135E48">
            <w:pPr>
              <w:pStyle w:val="TableParagraph"/>
              <w:spacing w:line="244" w:lineRule="exact"/>
              <w:ind w:left="238" w:right="230"/>
              <w:jc w:val="center"/>
              <w:rPr>
                <w:b/>
                <w:sz w:val="20"/>
              </w:rPr>
            </w:pPr>
            <w:r>
              <w:rPr>
                <w:b/>
                <w:color w:val="313131"/>
                <w:sz w:val="20"/>
              </w:rPr>
              <w:t>Corporation</w:t>
            </w:r>
          </w:p>
        </w:tc>
        <w:tc>
          <w:tcPr>
            <w:tcW w:w="1549" w:type="dxa"/>
          </w:tcPr>
          <w:p w:rsidR="004E79BA" w:rsidRDefault="004E79BA">
            <w:pPr>
              <w:pStyle w:val="TableParagraph"/>
              <w:rPr>
                <w:sz w:val="20"/>
              </w:rPr>
            </w:pPr>
          </w:p>
          <w:p w:rsidR="004E79BA" w:rsidRDefault="00135E48">
            <w:pPr>
              <w:pStyle w:val="TableParagraph"/>
              <w:ind w:left="229" w:right="140" w:hanging="65"/>
              <w:rPr>
                <w:sz w:val="20"/>
              </w:rPr>
            </w:pPr>
            <w:r>
              <w:rPr>
                <w:color w:val="313131"/>
                <w:sz w:val="20"/>
              </w:rPr>
              <w:t>Determined by who owns shares of the corporation’s</w:t>
            </w:r>
          </w:p>
          <w:p w:rsidR="004E79BA" w:rsidRDefault="00135E48">
            <w:pPr>
              <w:pStyle w:val="TableParagraph"/>
              <w:ind w:left="227" w:right="224"/>
              <w:jc w:val="center"/>
              <w:rPr>
                <w:sz w:val="20"/>
              </w:rPr>
            </w:pPr>
            <w:r>
              <w:rPr>
                <w:color w:val="313131"/>
                <w:sz w:val="20"/>
              </w:rPr>
              <w:t>stock</w:t>
            </w:r>
          </w:p>
        </w:tc>
        <w:tc>
          <w:tcPr>
            <w:tcW w:w="1551" w:type="dxa"/>
          </w:tcPr>
          <w:p w:rsidR="004E79BA" w:rsidRDefault="004E79BA">
            <w:pPr>
              <w:pStyle w:val="TableParagraph"/>
              <w:rPr>
                <w:sz w:val="20"/>
              </w:rPr>
            </w:pPr>
          </w:p>
          <w:p w:rsidR="004E79BA" w:rsidRDefault="00135E48">
            <w:pPr>
              <w:pStyle w:val="TableParagraph"/>
              <w:ind w:left="347" w:right="346"/>
              <w:jc w:val="center"/>
              <w:rPr>
                <w:sz w:val="20"/>
              </w:rPr>
            </w:pPr>
            <w:r>
              <w:rPr>
                <w:color w:val="313131"/>
                <w:sz w:val="20"/>
              </w:rPr>
              <w:t>Limited</w:t>
            </w:r>
          </w:p>
        </w:tc>
        <w:tc>
          <w:tcPr>
            <w:tcW w:w="1695" w:type="dxa"/>
          </w:tcPr>
          <w:p w:rsidR="004E79BA" w:rsidRDefault="004E79BA">
            <w:pPr>
              <w:pStyle w:val="TableParagraph"/>
              <w:rPr>
                <w:sz w:val="20"/>
              </w:rPr>
            </w:pPr>
          </w:p>
          <w:p w:rsidR="004E79BA" w:rsidRDefault="00135E48">
            <w:pPr>
              <w:pStyle w:val="TableParagraph"/>
              <w:ind w:left="421" w:right="421"/>
              <w:jc w:val="center"/>
              <w:rPr>
                <w:sz w:val="20"/>
              </w:rPr>
            </w:pPr>
            <w:r>
              <w:rPr>
                <w:color w:val="313131"/>
                <w:sz w:val="20"/>
              </w:rPr>
              <w:t>Unlimited</w:t>
            </w:r>
          </w:p>
        </w:tc>
        <w:tc>
          <w:tcPr>
            <w:tcW w:w="1529" w:type="dxa"/>
          </w:tcPr>
          <w:p w:rsidR="004E79BA" w:rsidRDefault="004E79BA">
            <w:pPr>
              <w:pStyle w:val="TableParagraph"/>
              <w:rPr>
                <w:sz w:val="20"/>
              </w:rPr>
            </w:pPr>
          </w:p>
          <w:p w:rsidR="004E79BA" w:rsidRDefault="00135E48">
            <w:pPr>
              <w:pStyle w:val="TableParagraph"/>
              <w:ind w:left="109" w:right="106"/>
              <w:jc w:val="center"/>
              <w:rPr>
                <w:sz w:val="20"/>
              </w:rPr>
            </w:pPr>
            <w:r>
              <w:rPr>
                <w:color w:val="313131"/>
                <w:sz w:val="20"/>
              </w:rPr>
              <w:t>Board of Directors elected by shareholders; Professional Managers and Employees</w:t>
            </w:r>
          </w:p>
        </w:tc>
        <w:tc>
          <w:tcPr>
            <w:tcW w:w="1436" w:type="dxa"/>
          </w:tcPr>
          <w:p w:rsidR="004E79BA" w:rsidRDefault="004E79BA">
            <w:pPr>
              <w:pStyle w:val="TableParagraph"/>
              <w:rPr>
                <w:sz w:val="20"/>
              </w:rPr>
            </w:pPr>
          </w:p>
          <w:p w:rsidR="004E79BA" w:rsidRDefault="00135E48">
            <w:pPr>
              <w:pStyle w:val="TableParagraph"/>
              <w:ind w:left="402" w:right="398"/>
              <w:jc w:val="center"/>
              <w:rPr>
                <w:sz w:val="20"/>
              </w:rPr>
            </w:pPr>
            <w:r>
              <w:rPr>
                <w:color w:val="313131"/>
                <w:sz w:val="20"/>
              </w:rPr>
              <w:t>Double</w:t>
            </w:r>
          </w:p>
        </w:tc>
      </w:tr>
    </w:tbl>
    <w:p w:rsidR="004E79BA" w:rsidRDefault="004E79BA">
      <w:pPr>
        <w:pStyle w:val="BodyText"/>
        <w:spacing w:before="6"/>
        <w:ind w:left="0"/>
        <w:rPr>
          <w:sz w:val="21"/>
        </w:rPr>
      </w:pPr>
    </w:p>
    <w:p w:rsidR="004E79BA" w:rsidRDefault="00135E48">
      <w:pPr>
        <w:spacing w:before="1" w:after="6" w:line="259" w:lineRule="auto"/>
        <w:ind w:left="140" w:right="1239"/>
        <w:jc w:val="both"/>
        <w:rPr>
          <w:sz w:val="20"/>
        </w:rPr>
      </w:pPr>
      <w:r>
        <w:rPr>
          <w:color w:val="313131"/>
          <w:sz w:val="20"/>
        </w:rPr>
        <w:t>Although not expressly required by this element, you may want to categorize these characteristics of the types of business</w:t>
      </w:r>
      <w:r>
        <w:rPr>
          <w:color w:val="313131"/>
          <w:spacing w:val="-5"/>
          <w:sz w:val="20"/>
        </w:rPr>
        <w:t xml:space="preserve"> </w:t>
      </w:r>
      <w:r>
        <w:rPr>
          <w:color w:val="313131"/>
          <w:sz w:val="20"/>
        </w:rPr>
        <w:t>organization</w:t>
      </w:r>
      <w:r>
        <w:rPr>
          <w:color w:val="313131"/>
          <w:spacing w:val="-4"/>
          <w:sz w:val="20"/>
        </w:rPr>
        <w:t xml:space="preserve"> </w:t>
      </w:r>
      <w:r>
        <w:rPr>
          <w:color w:val="313131"/>
          <w:sz w:val="20"/>
        </w:rPr>
        <w:t>into</w:t>
      </w:r>
      <w:r>
        <w:rPr>
          <w:color w:val="313131"/>
          <w:spacing w:val="-4"/>
          <w:sz w:val="20"/>
        </w:rPr>
        <w:t xml:space="preserve"> </w:t>
      </w:r>
      <w:r>
        <w:rPr>
          <w:color w:val="313131"/>
          <w:sz w:val="20"/>
        </w:rPr>
        <w:t>advantages</w:t>
      </w:r>
      <w:r>
        <w:rPr>
          <w:color w:val="313131"/>
          <w:spacing w:val="-5"/>
          <w:sz w:val="20"/>
        </w:rPr>
        <w:t xml:space="preserve"> </w:t>
      </w:r>
      <w:r>
        <w:rPr>
          <w:color w:val="313131"/>
          <w:sz w:val="20"/>
        </w:rPr>
        <w:t>and</w:t>
      </w:r>
      <w:r>
        <w:rPr>
          <w:color w:val="313131"/>
          <w:spacing w:val="-4"/>
          <w:sz w:val="20"/>
        </w:rPr>
        <w:t xml:space="preserve"> </w:t>
      </w:r>
      <w:r>
        <w:rPr>
          <w:color w:val="313131"/>
          <w:sz w:val="20"/>
        </w:rPr>
        <w:t>disadvantages.</w:t>
      </w:r>
      <w:r>
        <w:rPr>
          <w:color w:val="313131"/>
          <w:spacing w:val="-2"/>
          <w:sz w:val="20"/>
        </w:rPr>
        <w:t xml:space="preserve"> </w:t>
      </w:r>
      <w:r>
        <w:rPr>
          <w:color w:val="313131"/>
          <w:sz w:val="20"/>
        </w:rPr>
        <w:t>The</w:t>
      </w:r>
      <w:r>
        <w:rPr>
          <w:color w:val="313131"/>
          <w:spacing w:val="-5"/>
          <w:sz w:val="20"/>
        </w:rPr>
        <w:t xml:space="preserve"> </w:t>
      </w:r>
      <w:r>
        <w:rPr>
          <w:color w:val="313131"/>
          <w:sz w:val="20"/>
        </w:rPr>
        <w:t>following</w:t>
      </w:r>
      <w:r>
        <w:rPr>
          <w:color w:val="313131"/>
          <w:spacing w:val="-5"/>
          <w:sz w:val="20"/>
        </w:rPr>
        <w:t xml:space="preserve"> </w:t>
      </w:r>
      <w:r>
        <w:rPr>
          <w:color w:val="313131"/>
          <w:sz w:val="20"/>
        </w:rPr>
        <w:t>chart</w:t>
      </w:r>
      <w:r>
        <w:rPr>
          <w:color w:val="313131"/>
          <w:spacing w:val="-4"/>
          <w:sz w:val="20"/>
        </w:rPr>
        <w:t xml:space="preserve"> </w:t>
      </w:r>
      <w:r>
        <w:rPr>
          <w:color w:val="313131"/>
          <w:sz w:val="20"/>
        </w:rPr>
        <w:t>accomplishes</w:t>
      </w:r>
      <w:r>
        <w:rPr>
          <w:color w:val="313131"/>
          <w:spacing w:val="-5"/>
          <w:sz w:val="20"/>
        </w:rPr>
        <w:t xml:space="preserve"> </w:t>
      </w:r>
      <w:r>
        <w:rPr>
          <w:color w:val="313131"/>
          <w:sz w:val="20"/>
        </w:rPr>
        <w:t>this</w:t>
      </w:r>
      <w:r>
        <w:rPr>
          <w:color w:val="313131"/>
          <w:spacing w:val="-5"/>
          <w:sz w:val="20"/>
        </w:rPr>
        <w:t xml:space="preserve"> </w:t>
      </w:r>
      <w:r>
        <w:rPr>
          <w:color w:val="313131"/>
          <w:sz w:val="20"/>
        </w:rPr>
        <w:t>task</w:t>
      </w:r>
      <w:r>
        <w:rPr>
          <w:color w:val="313131"/>
          <w:spacing w:val="-4"/>
          <w:sz w:val="20"/>
        </w:rPr>
        <w:t xml:space="preserve"> </w:t>
      </w:r>
      <w:r>
        <w:rPr>
          <w:color w:val="313131"/>
          <w:sz w:val="20"/>
        </w:rPr>
        <w:t>and</w:t>
      </w:r>
      <w:r>
        <w:rPr>
          <w:color w:val="313131"/>
          <w:spacing w:val="-4"/>
          <w:sz w:val="20"/>
        </w:rPr>
        <w:t xml:space="preserve"> </w:t>
      </w:r>
      <w:r>
        <w:rPr>
          <w:color w:val="313131"/>
          <w:sz w:val="20"/>
        </w:rPr>
        <w:t>includes some other key</w:t>
      </w:r>
      <w:r>
        <w:rPr>
          <w:color w:val="313131"/>
          <w:spacing w:val="-2"/>
          <w:sz w:val="20"/>
        </w:rPr>
        <w:t xml:space="preserve"> </w:t>
      </w:r>
      <w:r>
        <w:rPr>
          <w:color w:val="313131"/>
          <w:sz w:val="20"/>
        </w:rPr>
        <w:t>comparisons.</w:t>
      </w:r>
    </w:p>
    <w:p w:rsidR="004E79BA" w:rsidRDefault="00135E48">
      <w:pPr>
        <w:pStyle w:val="BodyText"/>
        <w:ind w:left="1364"/>
        <w:rPr>
          <w:sz w:val="20"/>
        </w:rPr>
      </w:pPr>
      <w:r>
        <w:rPr>
          <w:noProof/>
          <w:sz w:val="20"/>
        </w:rPr>
        <w:drawing>
          <wp:inline distT="0" distB="0" distL="0" distR="0">
            <wp:extent cx="4749718" cy="3308985"/>
            <wp:effectExtent l="0" t="0" r="0" b="0"/>
            <wp:docPr id="3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3.png"/>
                    <pic:cNvPicPr/>
                  </pic:nvPicPr>
                  <pic:blipFill>
                    <a:blip r:embed="rId267" cstate="print"/>
                    <a:stretch>
                      <a:fillRect/>
                    </a:stretch>
                  </pic:blipFill>
                  <pic:spPr>
                    <a:xfrm>
                      <a:off x="0" y="0"/>
                      <a:ext cx="4749718" cy="3308985"/>
                    </a:xfrm>
                    <a:prstGeom prst="rect">
                      <a:avLst/>
                    </a:prstGeom>
                  </pic:spPr>
                </pic:pic>
              </a:graphicData>
            </a:graphic>
          </wp:inline>
        </w:drawing>
      </w:r>
    </w:p>
    <w:p w:rsidR="004E79BA" w:rsidRDefault="004E79BA">
      <w:pPr>
        <w:pStyle w:val="BodyText"/>
        <w:spacing w:before="3"/>
        <w:ind w:left="0"/>
        <w:rPr>
          <w:sz w:val="21"/>
        </w:rPr>
      </w:pPr>
    </w:p>
    <w:p w:rsidR="004E79BA" w:rsidRDefault="00135E48">
      <w:pPr>
        <w:pStyle w:val="Heading1"/>
      </w:pPr>
      <w:r>
        <w:t>Annotated Resources that relate specifically to the element</w:t>
      </w:r>
    </w:p>
    <w:p w:rsidR="004E79BA" w:rsidRDefault="00135E48">
      <w:pPr>
        <w:spacing w:before="17" w:line="244" w:lineRule="auto"/>
        <w:ind w:left="140" w:right="1570" w:hanging="1"/>
        <w:rPr>
          <w:sz w:val="21"/>
        </w:rPr>
      </w:pPr>
      <w:r>
        <w:rPr>
          <w:color w:val="313131"/>
          <w:spacing w:val="2"/>
          <w:sz w:val="21"/>
        </w:rPr>
        <w:t xml:space="preserve">(Open </w:t>
      </w:r>
      <w:r>
        <w:rPr>
          <w:color w:val="313131"/>
          <w:sz w:val="21"/>
        </w:rPr>
        <w:t xml:space="preserve">the </w:t>
      </w:r>
      <w:r>
        <w:rPr>
          <w:color w:val="313131"/>
          <w:spacing w:val="1"/>
          <w:sz w:val="21"/>
        </w:rPr>
        <w:t xml:space="preserve">Entrepreneurs </w:t>
      </w:r>
      <w:r>
        <w:rPr>
          <w:color w:val="313131"/>
          <w:spacing w:val="7"/>
          <w:sz w:val="21"/>
        </w:rPr>
        <w:t xml:space="preserve">PDF </w:t>
      </w:r>
      <w:r>
        <w:rPr>
          <w:color w:val="313131"/>
          <w:sz w:val="21"/>
        </w:rPr>
        <w:t xml:space="preserve">from this link) </w:t>
      </w:r>
      <w:r>
        <w:rPr>
          <w:color w:val="313131"/>
          <w:spacing w:val="3"/>
          <w:sz w:val="21"/>
        </w:rPr>
        <w:t xml:space="preserve">Federal </w:t>
      </w:r>
      <w:r>
        <w:rPr>
          <w:color w:val="313131"/>
          <w:spacing w:val="5"/>
          <w:sz w:val="21"/>
        </w:rPr>
        <w:t xml:space="preserve">Reserve  </w:t>
      </w:r>
      <w:r>
        <w:rPr>
          <w:color w:val="313131"/>
          <w:spacing w:val="3"/>
          <w:sz w:val="21"/>
        </w:rPr>
        <w:t xml:space="preserve">Bank </w:t>
      </w:r>
      <w:r>
        <w:rPr>
          <w:color w:val="313131"/>
          <w:sz w:val="21"/>
        </w:rPr>
        <w:t xml:space="preserve">of </w:t>
      </w:r>
      <w:r>
        <w:rPr>
          <w:color w:val="313131"/>
          <w:spacing w:val="3"/>
          <w:sz w:val="21"/>
        </w:rPr>
        <w:t xml:space="preserve">Dallas. </w:t>
      </w:r>
      <w:r>
        <w:rPr>
          <w:color w:val="313131"/>
          <w:sz w:val="21"/>
        </w:rPr>
        <w:t xml:space="preserve">(n.d.). </w:t>
      </w:r>
      <w:r>
        <w:rPr>
          <w:color w:val="313131"/>
          <w:spacing w:val="2"/>
          <w:sz w:val="21"/>
        </w:rPr>
        <w:t xml:space="preserve">Retrieved </w:t>
      </w:r>
      <w:r>
        <w:rPr>
          <w:color w:val="313131"/>
          <w:sz w:val="21"/>
        </w:rPr>
        <w:t xml:space="preserve">April </w:t>
      </w:r>
      <w:r>
        <w:rPr>
          <w:color w:val="313131"/>
          <w:spacing w:val="2"/>
          <w:sz w:val="21"/>
        </w:rPr>
        <w:t xml:space="preserve">29, </w:t>
      </w:r>
      <w:r>
        <w:rPr>
          <w:color w:val="313131"/>
          <w:spacing w:val="3"/>
          <w:sz w:val="21"/>
        </w:rPr>
        <w:t xml:space="preserve">2017, </w:t>
      </w:r>
      <w:r>
        <w:rPr>
          <w:color w:val="313131"/>
          <w:sz w:val="21"/>
        </w:rPr>
        <w:t>from</w:t>
      </w:r>
      <w:r>
        <w:rPr>
          <w:color w:val="313131"/>
          <w:spacing w:val="20"/>
          <w:sz w:val="21"/>
        </w:rPr>
        <w:t xml:space="preserve"> </w:t>
      </w:r>
      <w:hyperlink r:id="rId268">
        <w:r>
          <w:rPr>
            <w:color w:val="0462C1"/>
            <w:spacing w:val="1"/>
            <w:sz w:val="21"/>
            <w:u w:val="single" w:color="0462C1"/>
          </w:rPr>
          <w:t xml:space="preserve">https://www.dallasfed.org/en/educate/everyday.aspx </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9"/>
        <w:ind w:left="0"/>
        <w:rPr>
          <w:sz w:val="29"/>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5" w:lineRule="exact"/>
              <w:ind w:left="106"/>
              <w:rPr>
                <w:b/>
              </w:rPr>
            </w:pPr>
            <w:r>
              <w:rPr>
                <w:b/>
              </w:rPr>
              <w:t>SSEMI3 Explain the organization and role of business and analyze the four types of</w:t>
            </w:r>
          </w:p>
          <w:p w:rsidR="004E79BA" w:rsidRDefault="00135E48">
            <w:pPr>
              <w:pStyle w:val="TableParagraph"/>
              <w:spacing w:line="252" w:lineRule="exact"/>
              <w:ind w:left="106"/>
              <w:rPr>
                <w:b/>
              </w:rPr>
            </w:pPr>
            <w:r>
              <w:rPr>
                <w:b/>
              </w:rPr>
              <w:t>market structures in the U.S. economy.</w:t>
            </w:r>
          </w:p>
        </w:tc>
      </w:tr>
      <w:tr w:rsidR="004E79BA">
        <w:trPr>
          <w:trHeight w:val="923"/>
        </w:trPr>
        <w:tc>
          <w:tcPr>
            <w:tcW w:w="9302" w:type="dxa"/>
          </w:tcPr>
          <w:p w:rsidR="004E79BA" w:rsidRDefault="00135E48">
            <w:pPr>
              <w:pStyle w:val="TableParagraph"/>
              <w:spacing w:before="119" w:line="237" w:lineRule="auto"/>
              <w:ind w:left="1186" w:hanging="360"/>
            </w:pPr>
            <w:r>
              <w:t>b. Identify the basic characteristics of monopoly, oligopoly, monopolistic competition, and pure (perfect) competition with regards to number of sellers, barriers to entry, price</w:t>
            </w:r>
          </w:p>
          <w:p w:rsidR="004E79BA" w:rsidRDefault="00135E48">
            <w:pPr>
              <w:pStyle w:val="TableParagraph"/>
              <w:spacing w:before="1" w:line="252" w:lineRule="exact"/>
              <w:ind w:left="1186"/>
            </w:pPr>
            <w:r>
              <w:t>control, and product differentiation.</w:t>
            </w:r>
          </w:p>
        </w:tc>
      </w:tr>
    </w:tbl>
    <w:p w:rsidR="004E79BA" w:rsidRDefault="004E79BA">
      <w:pPr>
        <w:pStyle w:val="BodyText"/>
        <w:spacing w:before="9"/>
        <w:ind w:left="0"/>
        <w:rPr>
          <w:sz w:val="16"/>
        </w:rPr>
      </w:pPr>
    </w:p>
    <w:p w:rsidR="004E79BA" w:rsidRDefault="00135E48">
      <w:pPr>
        <w:pStyle w:val="BodyText"/>
        <w:spacing w:before="56" w:line="259" w:lineRule="auto"/>
        <w:ind w:right="1092"/>
      </w:pPr>
      <w:r>
        <w:rPr>
          <w:b/>
        </w:rPr>
        <w:t xml:space="preserve">Pure (Perfect) Competition </w:t>
      </w:r>
      <w:r>
        <w:t xml:space="preserve">is a market structure characterized by a large number of buyer and sellers of an identical product. (Example: commodities like crude oil) </w:t>
      </w:r>
      <w:r>
        <w:rPr>
          <w:b/>
        </w:rPr>
        <w:t xml:space="preserve">Monopolistic Competition </w:t>
      </w:r>
      <w:r>
        <w:t xml:space="preserve">refers to a market structure characterized by a large number of buyers and sellers of products that are similar to one another be can be differentiated by brand, quality, etc. (Example: restaurants and retail clothing sellers) An </w:t>
      </w:r>
      <w:r>
        <w:rPr>
          <w:b/>
        </w:rPr>
        <w:t xml:space="preserve">oligopoly </w:t>
      </w:r>
      <w:r>
        <w:t>is a market stru</w:t>
      </w:r>
      <w:r>
        <w:t xml:space="preserve">cture characterized by only a few sellers of a product who dominate the market. (Example: breakfast cereals and natural gas) A </w:t>
      </w:r>
      <w:r>
        <w:rPr>
          <w:b/>
        </w:rPr>
        <w:t xml:space="preserve">Monopoly </w:t>
      </w:r>
      <w:r>
        <w:t>is a market structure characterized by only one seller of a product dominating the market. (Example: electrical power co</w:t>
      </w:r>
      <w:r>
        <w:t>mpanies and cable television companies) The following characteristics are usually important when distinguishing between the four market structures:</w:t>
      </w:r>
    </w:p>
    <w:p w:rsidR="004E79BA" w:rsidRDefault="004E79BA">
      <w:pPr>
        <w:pStyle w:val="BodyText"/>
        <w:spacing w:before="9"/>
        <w:ind w:left="0"/>
        <w:rPr>
          <w:sz w:val="23"/>
        </w:rPr>
      </w:pPr>
    </w:p>
    <w:p w:rsidR="004E79BA" w:rsidRDefault="00135E48">
      <w:pPr>
        <w:pStyle w:val="BodyText"/>
        <w:spacing w:line="256" w:lineRule="auto"/>
        <w:ind w:right="1229"/>
      </w:pPr>
      <w:r>
        <w:rPr>
          <w:b/>
        </w:rPr>
        <w:t xml:space="preserve">Number of Sellers: </w:t>
      </w:r>
      <w:r>
        <w:t>Are there many, few, or one seller(s) of the product? The more sellers there are the mor</w:t>
      </w:r>
      <w:r>
        <w:t>e competitive the market is.</w:t>
      </w:r>
    </w:p>
    <w:p w:rsidR="004E79BA" w:rsidRDefault="00135E48">
      <w:pPr>
        <w:pStyle w:val="BodyText"/>
        <w:spacing w:before="4" w:line="259" w:lineRule="auto"/>
        <w:ind w:right="1526"/>
      </w:pPr>
      <w:r>
        <w:rPr>
          <w:b/>
        </w:rPr>
        <w:t xml:space="preserve">Barriers to Entry: </w:t>
      </w:r>
      <w:r>
        <w:t>Are there any obstacles that prevent other firms from entering the market for the good? If barriers are weak or absent from the market, the market will be more competitive.</w:t>
      </w:r>
    </w:p>
    <w:p w:rsidR="004E79BA" w:rsidRDefault="00135E48">
      <w:pPr>
        <w:pStyle w:val="BodyText"/>
        <w:spacing w:line="256" w:lineRule="auto"/>
        <w:ind w:right="1425"/>
      </w:pPr>
      <w:r>
        <w:rPr>
          <w:b/>
        </w:rPr>
        <w:t xml:space="preserve">Price Control: </w:t>
      </w:r>
      <w:r>
        <w:t>Can the individual f</w:t>
      </w:r>
      <w:r>
        <w:t>irms in the market for a product exercise any control over the price they charge? The weaker the control over price, the more competitive the market.</w:t>
      </w:r>
    </w:p>
    <w:p w:rsidR="004E79BA" w:rsidRDefault="00135E48">
      <w:pPr>
        <w:pStyle w:val="BodyText"/>
        <w:spacing w:before="5" w:line="259" w:lineRule="auto"/>
        <w:ind w:right="1165"/>
        <w:jc w:val="both"/>
      </w:pPr>
      <w:r>
        <w:rPr>
          <w:b/>
        </w:rPr>
        <w:t xml:space="preserve">Product Differentiation: </w:t>
      </w:r>
      <w:r>
        <w:t>Is there any difference between the products sold by the sellers in the market fo</w:t>
      </w:r>
      <w:r>
        <w:t>r the good? If the products sold by the firms in the market are identical, there is no reason for sellers to engage in non-price competition which refers to methods other than price used to attract customers.</w:t>
      </w:r>
    </w:p>
    <w:p w:rsidR="004E79BA" w:rsidRDefault="004E79BA">
      <w:pPr>
        <w:spacing w:line="259" w:lineRule="auto"/>
        <w:jc w:val="both"/>
        <w:sectPr w:rsidR="004E79BA">
          <w:pgSz w:w="12240" w:h="15840"/>
          <w:pgMar w:top="1340" w:right="340" w:bottom="1180" w:left="1300" w:header="761" w:footer="971" w:gutter="0"/>
          <w:cols w:space="720"/>
        </w:sectPr>
      </w:pPr>
    </w:p>
    <w:p w:rsidR="004E79BA" w:rsidRDefault="00135E48">
      <w:pPr>
        <w:pStyle w:val="BodyText"/>
        <w:spacing w:before="96" w:after="25"/>
      </w:pPr>
      <w:r>
        <w:rPr>
          <w:color w:val="313131"/>
        </w:rPr>
        <w:t>The chart below identifies the ch</w:t>
      </w:r>
      <w:r>
        <w:rPr>
          <w:color w:val="313131"/>
        </w:rPr>
        <w:t>aracteristics associated with each of the four market structures.</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0"/>
        <w:gridCol w:w="1819"/>
        <w:gridCol w:w="1817"/>
        <w:gridCol w:w="1980"/>
        <w:gridCol w:w="1855"/>
      </w:tblGrid>
      <w:tr w:rsidR="004E79BA">
        <w:trPr>
          <w:trHeight w:val="486"/>
        </w:trPr>
        <w:tc>
          <w:tcPr>
            <w:tcW w:w="1880" w:type="dxa"/>
          </w:tcPr>
          <w:p w:rsidR="004E79BA" w:rsidRDefault="00135E48">
            <w:pPr>
              <w:pStyle w:val="TableParagraph"/>
              <w:spacing w:line="243" w:lineRule="exact"/>
              <w:ind w:left="281" w:right="274"/>
              <w:jc w:val="center"/>
              <w:rPr>
                <w:b/>
                <w:sz w:val="20"/>
              </w:rPr>
            </w:pPr>
            <w:r>
              <w:rPr>
                <w:b/>
                <w:color w:val="313131"/>
                <w:sz w:val="20"/>
              </w:rPr>
              <w:t>Type of Market</w:t>
            </w:r>
          </w:p>
          <w:p w:rsidR="004E79BA" w:rsidRDefault="00135E48">
            <w:pPr>
              <w:pStyle w:val="TableParagraph"/>
              <w:spacing w:line="223" w:lineRule="exact"/>
              <w:ind w:left="281" w:right="272"/>
              <w:jc w:val="center"/>
              <w:rPr>
                <w:b/>
                <w:sz w:val="20"/>
              </w:rPr>
            </w:pPr>
            <w:r>
              <w:rPr>
                <w:b/>
                <w:color w:val="313131"/>
                <w:sz w:val="20"/>
              </w:rPr>
              <w:t>Structure</w:t>
            </w:r>
          </w:p>
        </w:tc>
        <w:tc>
          <w:tcPr>
            <w:tcW w:w="1819" w:type="dxa"/>
          </w:tcPr>
          <w:p w:rsidR="004E79BA" w:rsidRDefault="00135E48">
            <w:pPr>
              <w:pStyle w:val="TableParagraph"/>
              <w:spacing w:line="243" w:lineRule="exact"/>
              <w:ind w:left="143" w:right="137"/>
              <w:jc w:val="center"/>
              <w:rPr>
                <w:b/>
                <w:sz w:val="20"/>
              </w:rPr>
            </w:pPr>
            <w:r>
              <w:rPr>
                <w:b/>
                <w:color w:val="313131"/>
                <w:sz w:val="20"/>
              </w:rPr>
              <w:t>Number of Sellers</w:t>
            </w:r>
          </w:p>
        </w:tc>
        <w:tc>
          <w:tcPr>
            <w:tcW w:w="1817" w:type="dxa"/>
          </w:tcPr>
          <w:p w:rsidR="004E79BA" w:rsidRDefault="00135E48">
            <w:pPr>
              <w:pStyle w:val="TableParagraph"/>
              <w:spacing w:line="243" w:lineRule="exact"/>
              <w:ind w:left="128" w:right="118"/>
              <w:jc w:val="center"/>
              <w:rPr>
                <w:b/>
                <w:sz w:val="20"/>
              </w:rPr>
            </w:pPr>
            <w:r>
              <w:rPr>
                <w:b/>
                <w:color w:val="313131"/>
                <w:sz w:val="20"/>
              </w:rPr>
              <w:t>Barriers to Entry</w:t>
            </w:r>
          </w:p>
        </w:tc>
        <w:tc>
          <w:tcPr>
            <w:tcW w:w="1980" w:type="dxa"/>
          </w:tcPr>
          <w:p w:rsidR="004E79BA" w:rsidRDefault="00135E48">
            <w:pPr>
              <w:pStyle w:val="TableParagraph"/>
              <w:spacing w:line="243" w:lineRule="exact"/>
              <w:ind w:left="173" w:right="166"/>
              <w:jc w:val="center"/>
              <w:rPr>
                <w:b/>
                <w:sz w:val="20"/>
              </w:rPr>
            </w:pPr>
            <w:r>
              <w:rPr>
                <w:b/>
                <w:color w:val="313131"/>
                <w:sz w:val="20"/>
              </w:rPr>
              <w:t>Price Control</w:t>
            </w:r>
          </w:p>
        </w:tc>
        <w:tc>
          <w:tcPr>
            <w:tcW w:w="1855" w:type="dxa"/>
          </w:tcPr>
          <w:p w:rsidR="004E79BA" w:rsidRDefault="00135E48">
            <w:pPr>
              <w:pStyle w:val="TableParagraph"/>
              <w:spacing w:line="243" w:lineRule="exact"/>
              <w:ind w:left="119" w:right="110"/>
              <w:jc w:val="center"/>
              <w:rPr>
                <w:b/>
                <w:sz w:val="20"/>
              </w:rPr>
            </w:pPr>
            <w:r>
              <w:rPr>
                <w:b/>
                <w:color w:val="313131"/>
                <w:sz w:val="20"/>
              </w:rPr>
              <w:t>Product</w:t>
            </w:r>
          </w:p>
          <w:p w:rsidR="004E79BA" w:rsidRDefault="00135E48">
            <w:pPr>
              <w:pStyle w:val="TableParagraph"/>
              <w:spacing w:line="223" w:lineRule="exact"/>
              <w:ind w:left="119" w:right="110"/>
              <w:jc w:val="center"/>
              <w:rPr>
                <w:b/>
                <w:sz w:val="20"/>
              </w:rPr>
            </w:pPr>
            <w:r>
              <w:rPr>
                <w:b/>
                <w:color w:val="313131"/>
                <w:sz w:val="20"/>
              </w:rPr>
              <w:t>Differentiation</w:t>
            </w:r>
          </w:p>
        </w:tc>
      </w:tr>
      <w:tr w:rsidR="004E79BA">
        <w:trPr>
          <w:trHeight w:val="1221"/>
        </w:trPr>
        <w:tc>
          <w:tcPr>
            <w:tcW w:w="1880" w:type="dxa"/>
          </w:tcPr>
          <w:p w:rsidR="004E79BA" w:rsidRDefault="004E79BA">
            <w:pPr>
              <w:pStyle w:val="TableParagraph"/>
              <w:spacing w:before="11"/>
              <w:rPr>
                <w:sz w:val="19"/>
              </w:rPr>
            </w:pPr>
          </w:p>
          <w:p w:rsidR="004E79BA" w:rsidRDefault="00135E48">
            <w:pPr>
              <w:pStyle w:val="TableParagraph"/>
              <w:spacing w:before="1"/>
              <w:ind w:left="419" w:right="338" w:hanging="58"/>
              <w:rPr>
                <w:b/>
                <w:sz w:val="20"/>
              </w:rPr>
            </w:pPr>
            <w:r>
              <w:rPr>
                <w:b/>
                <w:color w:val="313131"/>
                <w:sz w:val="20"/>
              </w:rPr>
              <w:t>Pure (Perfect) Competition</w:t>
            </w:r>
          </w:p>
        </w:tc>
        <w:tc>
          <w:tcPr>
            <w:tcW w:w="1819" w:type="dxa"/>
          </w:tcPr>
          <w:p w:rsidR="004E79BA" w:rsidRDefault="004E79BA">
            <w:pPr>
              <w:pStyle w:val="TableParagraph"/>
              <w:spacing w:before="11"/>
              <w:rPr>
                <w:sz w:val="19"/>
              </w:rPr>
            </w:pPr>
          </w:p>
          <w:p w:rsidR="004E79BA" w:rsidRDefault="00135E48">
            <w:pPr>
              <w:pStyle w:val="TableParagraph"/>
              <w:spacing w:before="1"/>
              <w:ind w:left="143" w:right="133"/>
              <w:jc w:val="center"/>
              <w:rPr>
                <w:sz w:val="20"/>
              </w:rPr>
            </w:pPr>
            <w:r>
              <w:rPr>
                <w:color w:val="313131"/>
                <w:sz w:val="20"/>
              </w:rPr>
              <w:t>Many</w:t>
            </w:r>
          </w:p>
        </w:tc>
        <w:tc>
          <w:tcPr>
            <w:tcW w:w="1817" w:type="dxa"/>
          </w:tcPr>
          <w:p w:rsidR="004E79BA" w:rsidRDefault="004E79BA">
            <w:pPr>
              <w:pStyle w:val="TableParagraph"/>
              <w:spacing w:before="11"/>
              <w:rPr>
                <w:sz w:val="19"/>
              </w:rPr>
            </w:pPr>
          </w:p>
          <w:p w:rsidR="004E79BA" w:rsidRDefault="00135E48">
            <w:pPr>
              <w:pStyle w:val="TableParagraph"/>
              <w:spacing w:before="1"/>
              <w:ind w:left="128" w:right="122"/>
              <w:jc w:val="center"/>
              <w:rPr>
                <w:sz w:val="20"/>
              </w:rPr>
            </w:pPr>
            <w:r>
              <w:rPr>
                <w:color w:val="313131"/>
                <w:sz w:val="20"/>
              </w:rPr>
              <w:t>Low or No Barriers</w:t>
            </w:r>
          </w:p>
        </w:tc>
        <w:tc>
          <w:tcPr>
            <w:tcW w:w="1980" w:type="dxa"/>
          </w:tcPr>
          <w:p w:rsidR="004E79BA" w:rsidRDefault="004E79BA">
            <w:pPr>
              <w:pStyle w:val="TableParagraph"/>
              <w:spacing w:before="11"/>
              <w:rPr>
                <w:sz w:val="19"/>
              </w:rPr>
            </w:pPr>
          </w:p>
          <w:p w:rsidR="004E79BA" w:rsidRDefault="00135E48">
            <w:pPr>
              <w:pStyle w:val="TableParagraph"/>
              <w:spacing w:before="1"/>
              <w:ind w:left="112" w:right="104" w:firstLine="5"/>
              <w:jc w:val="center"/>
              <w:rPr>
                <w:sz w:val="20"/>
              </w:rPr>
            </w:pPr>
            <w:r>
              <w:rPr>
                <w:color w:val="313131"/>
                <w:sz w:val="20"/>
              </w:rPr>
              <w:t>None – price taker - must take the market price</w:t>
            </w:r>
          </w:p>
        </w:tc>
        <w:tc>
          <w:tcPr>
            <w:tcW w:w="1855" w:type="dxa"/>
          </w:tcPr>
          <w:p w:rsidR="004E79BA" w:rsidRDefault="004E79BA">
            <w:pPr>
              <w:pStyle w:val="TableParagraph"/>
              <w:spacing w:before="11"/>
              <w:rPr>
                <w:sz w:val="19"/>
              </w:rPr>
            </w:pPr>
          </w:p>
          <w:p w:rsidR="004E79BA" w:rsidRDefault="00135E48">
            <w:pPr>
              <w:pStyle w:val="TableParagraph"/>
              <w:spacing w:before="1"/>
              <w:ind w:left="425" w:right="223" w:hanging="173"/>
              <w:rPr>
                <w:sz w:val="20"/>
              </w:rPr>
            </w:pPr>
            <w:r>
              <w:rPr>
                <w:color w:val="313131"/>
                <w:sz w:val="20"/>
              </w:rPr>
              <w:t>None – products are identical</w:t>
            </w:r>
          </w:p>
        </w:tc>
      </w:tr>
      <w:tr w:rsidR="004E79BA">
        <w:trPr>
          <w:trHeight w:val="2198"/>
        </w:trPr>
        <w:tc>
          <w:tcPr>
            <w:tcW w:w="1880" w:type="dxa"/>
          </w:tcPr>
          <w:p w:rsidR="004E79BA" w:rsidRDefault="004E79BA">
            <w:pPr>
              <w:pStyle w:val="TableParagraph"/>
              <w:spacing w:before="11"/>
              <w:rPr>
                <w:sz w:val="19"/>
              </w:rPr>
            </w:pPr>
          </w:p>
          <w:p w:rsidR="004E79BA" w:rsidRDefault="00135E48">
            <w:pPr>
              <w:pStyle w:val="TableParagraph"/>
              <w:spacing w:before="1"/>
              <w:ind w:left="419" w:right="338" w:hanging="27"/>
              <w:rPr>
                <w:b/>
                <w:sz w:val="20"/>
              </w:rPr>
            </w:pPr>
            <w:r>
              <w:rPr>
                <w:b/>
                <w:color w:val="313131"/>
                <w:w w:val="95"/>
                <w:sz w:val="20"/>
              </w:rPr>
              <w:t xml:space="preserve">Monopolistic </w:t>
            </w:r>
            <w:r>
              <w:rPr>
                <w:b/>
                <w:color w:val="313131"/>
                <w:sz w:val="20"/>
              </w:rPr>
              <w:t>Competition</w:t>
            </w:r>
          </w:p>
        </w:tc>
        <w:tc>
          <w:tcPr>
            <w:tcW w:w="1819" w:type="dxa"/>
          </w:tcPr>
          <w:p w:rsidR="004E79BA" w:rsidRDefault="004E79BA">
            <w:pPr>
              <w:pStyle w:val="TableParagraph"/>
              <w:spacing w:before="11"/>
              <w:rPr>
                <w:sz w:val="19"/>
              </w:rPr>
            </w:pPr>
          </w:p>
          <w:p w:rsidR="004E79BA" w:rsidRDefault="00135E48">
            <w:pPr>
              <w:pStyle w:val="TableParagraph"/>
              <w:spacing w:before="1"/>
              <w:ind w:left="143" w:right="133"/>
              <w:jc w:val="center"/>
              <w:rPr>
                <w:sz w:val="20"/>
              </w:rPr>
            </w:pPr>
            <w:r>
              <w:rPr>
                <w:color w:val="313131"/>
                <w:sz w:val="20"/>
              </w:rPr>
              <w:t>Many</w:t>
            </w:r>
          </w:p>
        </w:tc>
        <w:tc>
          <w:tcPr>
            <w:tcW w:w="1817" w:type="dxa"/>
          </w:tcPr>
          <w:p w:rsidR="004E79BA" w:rsidRDefault="004E79BA">
            <w:pPr>
              <w:pStyle w:val="TableParagraph"/>
              <w:spacing w:before="11"/>
              <w:rPr>
                <w:sz w:val="19"/>
              </w:rPr>
            </w:pPr>
          </w:p>
          <w:p w:rsidR="004E79BA" w:rsidRDefault="00135E48">
            <w:pPr>
              <w:pStyle w:val="TableParagraph"/>
              <w:spacing w:before="1"/>
              <w:ind w:left="128" w:right="122"/>
              <w:jc w:val="center"/>
              <w:rPr>
                <w:sz w:val="20"/>
              </w:rPr>
            </w:pPr>
            <w:r>
              <w:rPr>
                <w:color w:val="313131"/>
                <w:sz w:val="20"/>
              </w:rPr>
              <w:t>Low or No Barriers</w:t>
            </w:r>
          </w:p>
        </w:tc>
        <w:tc>
          <w:tcPr>
            <w:tcW w:w="1980" w:type="dxa"/>
          </w:tcPr>
          <w:p w:rsidR="004E79BA" w:rsidRDefault="004E79BA">
            <w:pPr>
              <w:pStyle w:val="TableParagraph"/>
              <w:spacing w:before="11"/>
              <w:rPr>
                <w:sz w:val="19"/>
              </w:rPr>
            </w:pPr>
          </w:p>
          <w:p w:rsidR="004E79BA" w:rsidRDefault="00135E48">
            <w:pPr>
              <w:pStyle w:val="TableParagraph"/>
              <w:spacing w:before="1"/>
              <w:ind w:left="171" w:right="166"/>
              <w:jc w:val="center"/>
              <w:rPr>
                <w:sz w:val="20"/>
              </w:rPr>
            </w:pPr>
            <w:r>
              <w:rPr>
                <w:color w:val="313131"/>
                <w:sz w:val="20"/>
              </w:rPr>
              <w:t>Some</w:t>
            </w:r>
          </w:p>
        </w:tc>
        <w:tc>
          <w:tcPr>
            <w:tcW w:w="1855" w:type="dxa"/>
          </w:tcPr>
          <w:p w:rsidR="004E79BA" w:rsidRDefault="004E79BA">
            <w:pPr>
              <w:pStyle w:val="TableParagraph"/>
              <w:spacing w:before="11"/>
              <w:rPr>
                <w:sz w:val="19"/>
              </w:rPr>
            </w:pPr>
          </w:p>
          <w:p w:rsidR="004E79BA" w:rsidRDefault="00135E48">
            <w:pPr>
              <w:pStyle w:val="TableParagraph"/>
              <w:spacing w:before="1"/>
              <w:ind w:left="122" w:right="110"/>
              <w:jc w:val="center"/>
              <w:rPr>
                <w:sz w:val="20"/>
              </w:rPr>
            </w:pPr>
            <w:r>
              <w:rPr>
                <w:color w:val="313131"/>
                <w:sz w:val="20"/>
              </w:rPr>
              <w:t>Yes - firms must engage in non-price competition to distinguish their products from those of competitors</w:t>
            </w:r>
          </w:p>
        </w:tc>
      </w:tr>
      <w:tr w:rsidR="004E79BA">
        <w:trPr>
          <w:trHeight w:val="2685"/>
        </w:trPr>
        <w:tc>
          <w:tcPr>
            <w:tcW w:w="1880" w:type="dxa"/>
          </w:tcPr>
          <w:p w:rsidR="004E79BA" w:rsidRDefault="004E79BA">
            <w:pPr>
              <w:pStyle w:val="TableParagraph"/>
              <w:spacing w:before="11"/>
              <w:rPr>
                <w:sz w:val="19"/>
              </w:rPr>
            </w:pPr>
          </w:p>
          <w:p w:rsidR="004E79BA" w:rsidRDefault="00135E48">
            <w:pPr>
              <w:pStyle w:val="TableParagraph"/>
              <w:spacing w:before="1"/>
              <w:ind w:left="542"/>
              <w:rPr>
                <w:b/>
                <w:sz w:val="20"/>
              </w:rPr>
            </w:pPr>
            <w:r>
              <w:rPr>
                <w:b/>
                <w:color w:val="313131"/>
                <w:sz w:val="20"/>
              </w:rPr>
              <w:t>Oligopoly</w:t>
            </w:r>
          </w:p>
        </w:tc>
        <w:tc>
          <w:tcPr>
            <w:tcW w:w="1819" w:type="dxa"/>
          </w:tcPr>
          <w:p w:rsidR="004E79BA" w:rsidRDefault="004E79BA">
            <w:pPr>
              <w:pStyle w:val="TableParagraph"/>
              <w:spacing w:before="11"/>
              <w:rPr>
                <w:sz w:val="19"/>
              </w:rPr>
            </w:pPr>
          </w:p>
          <w:p w:rsidR="004E79BA" w:rsidRDefault="00135E48">
            <w:pPr>
              <w:pStyle w:val="TableParagraph"/>
              <w:spacing w:before="1"/>
              <w:ind w:left="143" w:right="134"/>
              <w:jc w:val="center"/>
              <w:rPr>
                <w:sz w:val="20"/>
              </w:rPr>
            </w:pPr>
            <w:r>
              <w:rPr>
                <w:color w:val="313131"/>
                <w:sz w:val="20"/>
              </w:rPr>
              <w:t>Few</w:t>
            </w:r>
          </w:p>
        </w:tc>
        <w:tc>
          <w:tcPr>
            <w:tcW w:w="1817" w:type="dxa"/>
          </w:tcPr>
          <w:p w:rsidR="004E79BA" w:rsidRDefault="004E79BA">
            <w:pPr>
              <w:pStyle w:val="TableParagraph"/>
              <w:spacing w:before="11"/>
              <w:rPr>
                <w:sz w:val="19"/>
              </w:rPr>
            </w:pPr>
          </w:p>
          <w:p w:rsidR="004E79BA" w:rsidRDefault="00135E48">
            <w:pPr>
              <w:pStyle w:val="TableParagraph"/>
              <w:spacing w:before="1"/>
              <w:ind w:left="128" w:right="121"/>
              <w:jc w:val="center"/>
              <w:rPr>
                <w:sz w:val="20"/>
              </w:rPr>
            </w:pPr>
            <w:r>
              <w:rPr>
                <w:color w:val="313131"/>
                <w:sz w:val="20"/>
              </w:rPr>
              <w:t>High Barriers</w:t>
            </w:r>
          </w:p>
        </w:tc>
        <w:tc>
          <w:tcPr>
            <w:tcW w:w="1980" w:type="dxa"/>
          </w:tcPr>
          <w:p w:rsidR="004E79BA" w:rsidRDefault="004E79BA">
            <w:pPr>
              <w:pStyle w:val="TableParagraph"/>
              <w:spacing w:before="11"/>
              <w:rPr>
                <w:sz w:val="19"/>
              </w:rPr>
            </w:pPr>
          </w:p>
          <w:p w:rsidR="004E79BA" w:rsidRDefault="00135E48">
            <w:pPr>
              <w:pStyle w:val="TableParagraph"/>
              <w:spacing w:before="1" w:line="243" w:lineRule="exact"/>
              <w:ind w:left="129"/>
              <w:rPr>
                <w:sz w:val="20"/>
              </w:rPr>
            </w:pPr>
            <w:r>
              <w:rPr>
                <w:color w:val="313131"/>
                <w:sz w:val="20"/>
              </w:rPr>
              <w:t>Yes –price leadership</w:t>
            </w:r>
          </w:p>
          <w:p w:rsidR="004E79BA" w:rsidRDefault="00135E48">
            <w:pPr>
              <w:pStyle w:val="TableParagraph"/>
              <w:ind w:left="501" w:right="292" w:hanging="178"/>
              <w:rPr>
                <w:sz w:val="20"/>
              </w:rPr>
            </w:pPr>
            <w:r>
              <w:rPr>
                <w:color w:val="313131"/>
                <w:sz w:val="20"/>
              </w:rPr>
              <w:t>– when one firm increases or</w:t>
            </w:r>
          </w:p>
          <w:p w:rsidR="004E79BA" w:rsidRDefault="00135E48">
            <w:pPr>
              <w:pStyle w:val="TableParagraph"/>
              <w:ind w:left="177" w:right="166"/>
              <w:jc w:val="center"/>
              <w:rPr>
                <w:sz w:val="20"/>
              </w:rPr>
            </w:pPr>
            <w:r>
              <w:rPr>
                <w:color w:val="313131"/>
                <w:sz w:val="20"/>
              </w:rPr>
              <w:t>decreases price, the others will follow to maintain market share</w:t>
            </w:r>
          </w:p>
        </w:tc>
        <w:tc>
          <w:tcPr>
            <w:tcW w:w="1855" w:type="dxa"/>
          </w:tcPr>
          <w:p w:rsidR="004E79BA" w:rsidRDefault="004E79BA">
            <w:pPr>
              <w:pStyle w:val="TableParagraph"/>
              <w:spacing w:before="11"/>
              <w:rPr>
                <w:sz w:val="19"/>
              </w:rPr>
            </w:pPr>
          </w:p>
          <w:p w:rsidR="004E79BA" w:rsidRDefault="00135E48">
            <w:pPr>
              <w:pStyle w:val="TableParagraph"/>
              <w:spacing w:before="1"/>
              <w:ind w:left="161" w:right="152" w:firstLine="2"/>
              <w:jc w:val="center"/>
              <w:rPr>
                <w:sz w:val="20"/>
              </w:rPr>
            </w:pPr>
            <w:r>
              <w:rPr>
                <w:color w:val="313131"/>
                <w:sz w:val="20"/>
              </w:rPr>
              <w:t>Varies – Oligopoly markets may sell identical or differentiated products – those with</w:t>
            </w:r>
            <w:r>
              <w:rPr>
                <w:color w:val="313131"/>
                <w:spacing w:val="-8"/>
                <w:sz w:val="20"/>
              </w:rPr>
              <w:t xml:space="preserve"> </w:t>
            </w:r>
            <w:r>
              <w:rPr>
                <w:color w:val="313131"/>
                <w:sz w:val="20"/>
              </w:rPr>
              <w:t>differentiated products will use non-price competition</w:t>
            </w:r>
          </w:p>
        </w:tc>
      </w:tr>
      <w:tr w:rsidR="004E79BA">
        <w:trPr>
          <w:trHeight w:val="1221"/>
        </w:trPr>
        <w:tc>
          <w:tcPr>
            <w:tcW w:w="1880" w:type="dxa"/>
          </w:tcPr>
          <w:p w:rsidR="004E79BA" w:rsidRDefault="004E79BA">
            <w:pPr>
              <w:pStyle w:val="TableParagraph"/>
              <w:rPr>
                <w:sz w:val="20"/>
              </w:rPr>
            </w:pPr>
          </w:p>
          <w:p w:rsidR="004E79BA" w:rsidRDefault="00135E48">
            <w:pPr>
              <w:pStyle w:val="TableParagraph"/>
              <w:ind w:left="510"/>
              <w:rPr>
                <w:b/>
                <w:sz w:val="20"/>
              </w:rPr>
            </w:pPr>
            <w:r>
              <w:rPr>
                <w:b/>
                <w:color w:val="313131"/>
                <w:sz w:val="20"/>
              </w:rPr>
              <w:t>Monopoly</w:t>
            </w:r>
          </w:p>
        </w:tc>
        <w:tc>
          <w:tcPr>
            <w:tcW w:w="1819" w:type="dxa"/>
          </w:tcPr>
          <w:p w:rsidR="004E79BA" w:rsidRDefault="004E79BA">
            <w:pPr>
              <w:pStyle w:val="TableParagraph"/>
              <w:rPr>
                <w:sz w:val="20"/>
              </w:rPr>
            </w:pPr>
          </w:p>
          <w:p w:rsidR="004E79BA" w:rsidRDefault="00135E48">
            <w:pPr>
              <w:pStyle w:val="TableParagraph"/>
              <w:ind w:left="143" w:right="134"/>
              <w:jc w:val="center"/>
              <w:rPr>
                <w:sz w:val="20"/>
              </w:rPr>
            </w:pPr>
            <w:r>
              <w:rPr>
                <w:color w:val="313131"/>
                <w:sz w:val="20"/>
              </w:rPr>
              <w:t>One</w:t>
            </w:r>
          </w:p>
        </w:tc>
        <w:tc>
          <w:tcPr>
            <w:tcW w:w="1817" w:type="dxa"/>
          </w:tcPr>
          <w:p w:rsidR="004E79BA" w:rsidRDefault="004E79BA">
            <w:pPr>
              <w:pStyle w:val="TableParagraph"/>
              <w:rPr>
                <w:sz w:val="20"/>
              </w:rPr>
            </w:pPr>
          </w:p>
          <w:p w:rsidR="004E79BA" w:rsidRDefault="00135E48">
            <w:pPr>
              <w:pStyle w:val="TableParagraph"/>
              <w:ind w:left="128" w:right="121"/>
              <w:jc w:val="center"/>
              <w:rPr>
                <w:sz w:val="20"/>
              </w:rPr>
            </w:pPr>
            <w:r>
              <w:rPr>
                <w:color w:val="313131"/>
                <w:sz w:val="20"/>
              </w:rPr>
              <w:t>High Barriers</w:t>
            </w:r>
          </w:p>
        </w:tc>
        <w:tc>
          <w:tcPr>
            <w:tcW w:w="1980" w:type="dxa"/>
          </w:tcPr>
          <w:p w:rsidR="004E79BA" w:rsidRDefault="004E79BA">
            <w:pPr>
              <w:pStyle w:val="TableParagraph"/>
              <w:rPr>
                <w:sz w:val="20"/>
              </w:rPr>
            </w:pPr>
          </w:p>
          <w:p w:rsidR="004E79BA" w:rsidRDefault="00135E48">
            <w:pPr>
              <w:pStyle w:val="TableParagraph"/>
              <w:ind w:left="790" w:hanging="596"/>
              <w:rPr>
                <w:sz w:val="20"/>
              </w:rPr>
            </w:pPr>
            <w:r>
              <w:rPr>
                <w:color w:val="313131"/>
                <w:sz w:val="20"/>
              </w:rPr>
              <w:t>Strong Control over Price</w:t>
            </w:r>
          </w:p>
        </w:tc>
        <w:tc>
          <w:tcPr>
            <w:tcW w:w="1855" w:type="dxa"/>
          </w:tcPr>
          <w:p w:rsidR="004E79BA" w:rsidRDefault="004E79BA">
            <w:pPr>
              <w:pStyle w:val="TableParagraph"/>
              <w:rPr>
                <w:sz w:val="20"/>
              </w:rPr>
            </w:pPr>
          </w:p>
          <w:p w:rsidR="004E79BA" w:rsidRDefault="00135E48">
            <w:pPr>
              <w:pStyle w:val="TableParagraph"/>
              <w:ind w:left="250" w:right="237" w:firstLine="7"/>
              <w:jc w:val="both"/>
              <w:rPr>
                <w:sz w:val="20"/>
              </w:rPr>
            </w:pPr>
            <w:r>
              <w:rPr>
                <w:color w:val="313131"/>
                <w:sz w:val="20"/>
              </w:rPr>
              <w:t>Not Applicable – there is only one seller’s product</w:t>
            </w:r>
          </w:p>
        </w:tc>
      </w:tr>
    </w:tbl>
    <w:p w:rsidR="004E79BA" w:rsidRDefault="004E79BA">
      <w:pPr>
        <w:pStyle w:val="BodyText"/>
        <w:spacing w:before="4"/>
        <w:ind w:left="0"/>
        <w:rPr>
          <w:sz w:val="21"/>
        </w:rPr>
      </w:pPr>
    </w:p>
    <w:p w:rsidR="004E79BA" w:rsidRDefault="00135E48">
      <w:pPr>
        <w:pStyle w:val="Heading1"/>
      </w:pPr>
      <w:r>
        <w:t>Annotated Resources that relate specifically to the element</w:t>
      </w:r>
    </w:p>
    <w:p w:rsidR="004E79BA" w:rsidRDefault="00135E48">
      <w:pPr>
        <w:spacing w:before="15" w:line="244" w:lineRule="auto"/>
        <w:ind w:left="140" w:right="1166" w:firstLine="1"/>
        <w:rPr>
          <w:sz w:val="21"/>
        </w:rPr>
      </w:pPr>
      <w:r>
        <w:rPr>
          <w:color w:val="313131"/>
          <w:sz w:val="21"/>
        </w:rPr>
        <w:t xml:space="preserve">C ompetition and Market Structure. (n.d.). Retrieved April 29, 2017, from </w:t>
      </w:r>
      <w:hyperlink r:id="rId269">
        <w:r>
          <w:rPr>
            <w:color w:val="0462C1"/>
            <w:sz w:val="21"/>
            <w:u w:val="single" w:color="0462C1"/>
          </w:rPr>
          <w:t>http://www.econedlink.org/tool/208/C ompetition -Market-S tructure -Video -Quiz</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4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8"/>
      </w:tblGrid>
      <w:tr w:rsidR="004E79BA">
        <w:trPr>
          <w:trHeight w:val="878"/>
        </w:trPr>
        <w:tc>
          <w:tcPr>
            <w:tcW w:w="9988" w:type="dxa"/>
          </w:tcPr>
          <w:p w:rsidR="004E79BA" w:rsidRDefault="00135E48">
            <w:pPr>
              <w:pStyle w:val="TableParagraph"/>
              <w:spacing w:before="1" w:line="439" w:lineRule="exact"/>
              <w:ind w:left="2104" w:right="2050"/>
              <w:jc w:val="center"/>
              <w:rPr>
                <w:b/>
                <w:sz w:val="36"/>
              </w:rPr>
            </w:pPr>
            <w:r>
              <w:rPr>
                <w:b/>
                <w:sz w:val="36"/>
                <w:u w:val="thick"/>
              </w:rPr>
              <w:t>TEACHER NOTES</w:t>
            </w:r>
          </w:p>
          <w:p w:rsidR="004E79BA" w:rsidRDefault="00135E48">
            <w:pPr>
              <w:pStyle w:val="TableParagraph"/>
              <w:spacing w:line="419" w:lineRule="exact"/>
              <w:ind w:left="2107" w:right="2050"/>
              <w:jc w:val="center"/>
              <w:rPr>
                <w:b/>
                <w:sz w:val="36"/>
              </w:rPr>
            </w:pPr>
            <w:r>
              <w:rPr>
                <w:b/>
                <w:sz w:val="36"/>
              </w:rPr>
              <w:t>Economics – Macroeconomics Domain</w:t>
            </w:r>
          </w:p>
        </w:tc>
      </w:tr>
      <w:tr w:rsidR="004E79BA">
        <w:trPr>
          <w:trHeight w:val="268"/>
        </w:trPr>
        <w:tc>
          <w:tcPr>
            <w:tcW w:w="9988" w:type="dxa"/>
          </w:tcPr>
          <w:p w:rsidR="004E79BA" w:rsidRDefault="00135E48">
            <w:pPr>
              <w:pStyle w:val="TableParagraph"/>
              <w:spacing w:line="249" w:lineRule="exact"/>
              <w:ind w:left="109"/>
              <w:rPr>
                <w:b/>
              </w:rPr>
            </w:pPr>
            <w:r>
              <w:rPr>
                <w:b/>
              </w:rPr>
              <w:t>SSEMA1 Illustrate the means by which economic activity is measured.</w:t>
            </w:r>
          </w:p>
        </w:tc>
      </w:tr>
    </w:tbl>
    <w:p w:rsidR="004E79BA" w:rsidRDefault="00135E48">
      <w:pPr>
        <w:spacing w:line="259" w:lineRule="auto"/>
        <w:ind w:left="140" w:right="1070"/>
        <w:rPr>
          <w:sz w:val="20"/>
        </w:rPr>
      </w:pPr>
      <w:r>
        <w:rPr>
          <w:color w:val="313131"/>
          <w:sz w:val="20"/>
        </w:rPr>
        <w:t>Economic activity derives from the sectors of the economy we explored in the fundamentals and microeconomics domains. Individuals, businesses, markets, and governments all interact to create a country’s economy. The degree of strength or weakness of all ec</w:t>
      </w:r>
      <w:r>
        <w:rPr>
          <w:color w:val="313131"/>
          <w:sz w:val="20"/>
        </w:rPr>
        <w:t>onomic activity in an economy will affect the individual components of that economy. For this reason, public and private entities constantly measure specific types of economic activity and synthesize the data to create a picture of the economy’s health. Th</w:t>
      </w:r>
      <w:r>
        <w:rPr>
          <w:color w:val="313131"/>
          <w:sz w:val="20"/>
        </w:rPr>
        <w:t>e pictures drawn by the data inform policy makers who may choose to intervene in the economy to meet economic goals.</w:t>
      </w:r>
    </w:p>
    <w:p w:rsidR="004E79BA" w:rsidRDefault="00135E48">
      <w:pPr>
        <w:spacing w:before="117"/>
        <w:ind w:left="140"/>
        <w:rPr>
          <w:i/>
        </w:rPr>
      </w:pPr>
      <w:r>
        <w:rPr>
          <w:b/>
        </w:rPr>
        <w:t xml:space="preserve">Resources: </w:t>
      </w:r>
      <w:r>
        <w:rPr>
          <w:i/>
        </w:rPr>
        <w:t>(if appropriate)</w:t>
      </w:r>
    </w:p>
    <w:p w:rsidR="004E79BA" w:rsidRDefault="00135E48">
      <w:pPr>
        <w:spacing w:before="137" w:line="242" w:lineRule="auto"/>
        <w:ind w:left="140" w:right="1166" w:firstLine="1"/>
        <w:rPr>
          <w:sz w:val="21"/>
        </w:rPr>
      </w:pPr>
      <w:r>
        <w:rPr>
          <w:color w:val="313131"/>
          <w:sz w:val="21"/>
        </w:rPr>
        <w:t xml:space="preserve">C lassroom Economist - Economic Indicators. (n.d.). Retrieved April 29, 2017, from </w:t>
      </w:r>
      <w:hyperlink r:id="rId270">
        <w:r>
          <w:rPr>
            <w:color w:val="0462C1"/>
            <w:sz w:val="21"/>
            <w:u w:val="single" w:color="0462C1"/>
          </w:rPr>
          <w:t xml:space="preserve">https://frbatlanta.org/education/classroom -economist.aspx?panel=2 </w:t>
        </w:r>
      </w:hyperlink>
    </w:p>
    <w:p w:rsidR="004E79BA" w:rsidRDefault="004E79BA">
      <w:pPr>
        <w:pStyle w:val="BodyText"/>
        <w:spacing w:before="4"/>
        <w:ind w:left="0"/>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SSEMA1 Illustrate the means by which economic activity is measured.</w:t>
            </w:r>
          </w:p>
        </w:tc>
      </w:tr>
      <w:tr w:rsidR="004E79BA">
        <w:trPr>
          <w:trHeight w:val="657"/>
        </w:trPr>
        <w:tc>
          <w:tcPr>
            <w:tcW w:w="9302" w:type="dxa"/>
          </w:tcPr>
          <w:p w:rsidR="004E79BA" w:rsidRDefault="00135E48">
            <w:pPr>
              <w:pStyle w:val="TableParagraph"/>
              <w:spacing w:before="115" w:line="270" w:lineRule="atLeast"/>
              <w:ind w:left="826" w:right="493" w:hanging="360"/>
            </w:pPr>
            <w:r>
              <w:t>a. Identify and describe the macroeconomic goals of steady economic growth, stable prices, and full employment.</w:t>
            </w:r>
          </w:p>
        </w:tc>
      </w:tr>
    </w:tbl>
    <w:p w:rsidR="004E79BA" w:rsidRDefault="00135E48">
      <w:pPr>
        <w:pStyle w:val="BodyText"/>
        <w:spacing w:line="259" w:lineRule="auto"/>
        <w:ind w:right="1115"/>
      </w:pPr>
      <w:r>
        <w:rPr>
          <w:color w:val="313131"/>
        </w:rPr>
        <w:t>The teacher notes for Standard SSEF4, element b, explained the social economic goal of growth and that most countries measure this by using cha</w:t>
      </w:r>
      <w:r>
        <w:rPr>
          <w:color w:val="313131"/>
        </w:rPr>
        <w:t xml:space="preserve">nges in real gross domestic product over time. Countries want steady </w:t>
      </w:r>
      <w:r>
        <w:rPr>
          <w:b/>
          <w:color w:val="313131"/>
        </w:rPr>
        <w:t xml:space="preserve">economic growth </w:t>
      </w:r>
      <w:r>
        <w:rPr>
          <w:color w:val="313131"/>
        </w:rPr>
        <w:t>because it means the economy is moving in the right direction. Steady economic growth is usually associated with things like entrepreneurs starting new businesses, firms b</w:t>
      </w:r>
      <w:r>
        <w:rPr>
          <w:color w:val="313131"/>
        </w:rPr>
        <w:t>ecoming more productive by adding capital or new technology, workers becoming more productive through increases in knowledge and skills, and productive resources being available in greater quantities for the economy. Standard SSEF6, element d, showed how t</w:t>
      </w:r>
      <w:r>
        <w:rPr>
          <w:color w:val="313131"/>
        </w:rPr>
        <w:t>o illustrate economic growth on a production possibilities curve indicating a growing economy.</w:t>
      </w:r>
    </w:p>
    <w:p w:rsidR="004E79BA" w:rsidRDefault="004E79BA">
      <w:pPr>
        <w:pStyle w:val="BodyText"/>
        <w:spacing w:before="8"/>
        <w:ind w:left="0"/>
        <w:rPr>
          <w:sz w:val="23"/>
        </w:rPr>
      </w:pPr>
    </w:p>
    <w:p w:rsidR="004E79BA" w:rsidRDefault="00135E48">
      <w:pPr>
        <w:pStyle w:val="BodyText"/>
        <w:spacing w:line="259" w:lineRule="auto"/>
        <w:ind w:right="1167"/>
      </w:pPr>
      <w:r>
        <w:rPr>
          <w:color w:val="313131"/>
        </w:rPr>
        <w:t xml:space="preserve">The teacher notes for Standard SSEF4, element b, explained the social economic goal of </w:t>
      </w:r>
      <w:r>
        <w:rPr>
          <w:b/>
          <w:color w:val="313131"/>
        </w:rPr>
        <w:t>price stability</w:t>
      </w:r>
      <w:r>
        <w:rPr>
          <w:color w:val="313131"/>
        </w:rPr>
        <w:t>. Price stability refers to minimizing increases in the price level over time so that a country’s money will retain its purchasing power over time. Countries have many ways to measure changes in the price level in the economy. For the purposes of this cour</w:t>
      </w:r>
      <w:r>
        <w:rPr>
          <w:color w:val="313131"/>
        </w:rPr>
        <w:t>se in economics, students need only know one of these measures of price level, the Consumer Price Index. Countries want stable prices so individual, firms, and governments can correctly predict how much the money they have now will buy in the future. Our p</w:t>
      </w:r>
      <w:r>
        <w:rPr>
          <w:color w:val="313131"/>
        </w:rPr>
        <w:t>redictions, about changes in the purchasing power of our money over time, affects how we save, how much we save, and when we decide to spend our savings.</w:t>
      </w:r>
    </w:p>
    <w:p w:rsidR="004E79BA" w:rsidRDefault="004E79BA">
      <w:pPr>
        <w:pStyle w:val="BodyText"/>
        <w:spacing w:before="8"/>
        <w:ind w:left="0"/>
        <w:rPr>
          <w:sz w:val="23"/>
        </w:rPr>
      </w:pPr>
    </w:p>
    <w:p w:rsidR="004E79BA" w:rsidRDefault="00135E48">
      <w:pPr>
        <w:pStyle w:val="BodyText"/>
        <w:spacing w:line="259" w:lineRule="auto"/>
        <w:ind w:right="1170"/>
      </w:pPr>
      <w:r>
        <w:rPr>
          <w:color w:val="313131"/>
        </w:rPr>
        <w:t xml:space="preserve">The teacher notes for Standard SSEF4, element b, explained the social economic goal of </w:t>
      </w:r>
      <w:r>
        <w:rPr>
          <w:b/>
          <w:color w:val="313131"/>
        </w:rPr>
        <w:t>full employmen</w:t>
      </w:r>
      <w:r>
        <w:rPr>
          <w:b/>
          <w:color w:val="313131"/>
        </w:rPr>
        <w:t>t</w:t>
      </w:r>
      <w:r>
        <w:rPr>
          <w:color w:val="313131"/>
        </w:rPr>
        <w:t>. Full employment refers to the state of the economy when virtually all who are willing and able to work have the opportunity to do so. Countries have many ways to measure full employment.</w:t>
      </w:r>
    </w:p>
    <w:p w:rsidR="004E79BA" w:rsidRDefault="00135E48">
      <w:pPr>
        <w:pStyle w:val="BodyText"/>
        <w:spacing w:line="259" w:lineRule="auto"/>
        <w:ind w:right="1104"/>
      </w:pPr>
      <w:r>
        <w:rPr>
          <w:color w:val="313131"/>
        </w:rPr>
        <w:t>For the purposes of this course in economics, students need only k</w:t>
      </w:r>
      <w:r>
        <w:rPr>
          <w:color w:val="313131"/>
        </w:rPr>
        <w:t xml:space="preserve">now one of these measures, the unemployment rate as well as the four types of unemployment people in the labor force may encounter. Countries want full employment because of the circular flow of the economy studied in standard SSMI1, element a. The income </w:t>
      </w:r>
      <w:r>
        <w:rPr>
          <w:color w:val="313131"/>
        </w:rPr>
        <w:t>people receive from working affects</w:t>
      </w:r>
      <w:r>
        <w:rPr>
          <w:color w:val="313131"/>
          <w:spacing w:val="-36"/>
        </w:rPr>
        <w:t xml:space="preserve"> </w:t>
      </w:r>
      <w:r>
        <w:rPr>
          <w:color w:val="313131"/>
        </w:rPr>
        <w:t>their ability to buy products and pay taxes. If consumers become unemployed, they will have less income to spend, firms will receive less revenue, and entrepreneurs will earn less profit. Businesses may close because they cannot</w:t>
      </w:r>
      <w:r>
        <w:rPr>
          <w:color w:val="313131"/>
          <w:spacing w:val="-31"/>
        </w:rPr>
        <w:t xml:space="preserve"> </w:t>
      </w:r>
      <w:r>
        <w:rPr>
          <w:color w:val="313131"/>
        </w:rPr>
        <w:t>cover</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345"/>
      </w:pPr>
      <w:r>
        <w:rPr>
          <w:color w:val="313131"/>
        </w:rPr>
        <w:t>their c</w:t>
      </w:r>
      <w:r>
        <w:rPr>
          <w:color w:val="313131"/>
        </w:rPr>
        <w:t>osts, causing increased numbers of workers to become unemployed. If workers and entrepreneurs are earning lower incomes, they will pay less to the government in taxes, reducing the amount of public goods and services available. If governments cannot mainta</w:t>
      </w:r>
      <w:r>
        <w:rPr>
          <w:color w:val="313131"/>
        </w:rPr>
        <w:t>in roads or fund schools, the infrastructure needed to support economic activity will decline and the economy will contract.</w:t>
      </w:r>
    </w:p>
    <w:p w:rsidR="004E79BA" w:rsidRDefault="004E79BA">
      <w:pPr>
        <w:pStyle w:val="BodyText"/>
        <w:spacing w:before="9"/>
        <w:ind w:left="0"/>
        <w:rPr>
          <w:sz w:val="23"/>
        </w:rPr>
      </w:pPr>
    </w:p>
    <w:p w:rsidR="004E79BA" w:rsidRDefault="00135E48">
      <w:pPr>
        <w:pStyle w:val="Heading1"/>
      </w:pPr>
      <w:r>
        <w:t>Annotated Resources that relate specifically to the element</w:t>
      </w:r>
    </w:p>
    <w:p w:rsidR="004E79BA" w:rsidRDefault="00135E48">
      <w:pPr>
        <w:spacing w:before="17" w:line="242" w:lineRule="auto"/>
        <w:ind w:left="140" w:right="2378"/>
        <w:rPr>
          <w:sz w:val="21"/>
        </w:rPr>
      </w:pPr>
      <w:r>
        <w:rPr>
          <w:color w:val="313131"/>
          <w:sz w:val="21"/>
        </w:rPr>
        <w:t xml:space="preserve">Broad S ocial Economic Goals. (n.d.). Retrieved April 29, 2017, from </w:t>
      </w:r>
      <w:hyperlink r:id="rId271">
        <w:r>
          <w:rPr>
            <w:color w:val="0462C1"/>
            <w:sz w:val="21"/>
            <w:u w:val="single" w:color="0462C1"/>
          </w:rPr>
          <w:t>http://www.econedlink.org/teacher -lesson/1327/Broad -S ocial -Goals -Economy</w:t>
        </w:r>
      </w:hyperlink>
    </w:p>
    <w:p w:rsidR="004E79BA" w:rsidRDefault="004E79BA">
      <w:pPr>
        <w:pStyle w:val="BodyText"/>
        <w:spacing w:before="6"/>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SSEMA1 Illustrate the means by which economic activity is measured.</w:t>
            </w:r>
          </w:p>
        </w:tc>
      </w:tr>
      <w:tr w:rsidR="004E79BA">
        <w:trPr>
          <w:trHeight w:val="645"/>
        </w:trPr>
        <w:tc>
          <w:tcPr>
            <w:tcW w:w="9302" w:type="dxa"/>
            <w:tcBorders>
              <w:bottom w:val="single" w:sz="34" w:space="0" w:color="FF0000"/>
            </w:tcBorders>
          </w:tcPr>
          <w:p w:rsidR="004E79BA" w:rsidRDefault="00135E48">
            <w:pPr>
              <w:pStyle w:val="TableParagraph"/>
              <w:spacing w:before="115" w:line="270" w:lineRule="atLeast"/>
              <w:ind w:left="826" w:hanging="360"/>
            </w:pPr>
            <w:r>
              <w:t>b. Define Gross Domestic Product (GDP) as the sum of Consumer Spending, Investment, Government Spending, and Net Exports (output expenditure model).</w:t>
            </w:r>
          </w:p>
        </w:tc>
      </w:tr>
    </w:tbl>
    <w:p w:rsidR="004E79BA" w:rsidRDefault="00135E48">
      <w:pPr>
        <w:pStyle w:val="BodyText"/>
        <w:spacing w:line="259" w:lineRule="auto"/>
        <w:ind w:right="1096"/>
      </w:pPr>
      <w:r>
        <w:rPr>
          <w:b/>
          <w:color w:val="313131"/>
        </w:rPr>
        <w:t xml:space="preserve">Gross Domestic Product (GDP) </w:t>
      </w:r>
      <w:r>
        <w:rPr>
          <w:color w:val="313131"/>
        </w:rPr>
        <w:t>is the sum of consumer spending, investment spending, government spending, an</w:t>
      </w:r>
      <w:r>
        <w:rPr>
          <w:color w:val="313131"/>
        </w:rPr>
        <w:t xml:space="preserve">d net exports. </w:t>
      </w:r>
      <w:r>
        <w:rPr>
          <w:b/>
          <w:color w:val="313131"/>
        </w:rPr>
        <w:t xml:space="preserve">Consumer spending </w:t>
      </w:r>
      <w:r>
        <w:rPr>
          <w:color w:val="313131"/>
        </w:rPr>
        <w:t xml:space="preserve">refers to the monetary value of what households spend on final goods and services in the product market in a given time period. </w:t>
      </w:r>
      <w:r>
        <w:rPr>
          <w:b/>
          <w:color w:val="313131"/>
        </w:rPr>
        <w:t xml:space="preserve">Investment </w:t>
      </w:r>
      <w:r>
        <w:rPr>
          <w:color w:val="313131"/>
        </w:rPr>
        <w:t>includes the monetary value of final capital goods businesses purchase in a given ti</w:t>
      </w:r>
      <w:r>
        <w:rPr>
          <w:color w:val="313131"/>
        </w:rPr>
        <w:t xml:space="preserve">me period, the value of inventories produced by businesses, but not yet sold, by the end of the measurement time period, and the value of new home construction produced in the given time period. </w:t>
      </w:r>
      <w:r>
        <w:rPr>
          <w:b/>
          <w:color w:val="313131"/>
        </w:rPr>
        <w:t xml:space="preserve">Government spending </w:t>
      </w:r>
      <w:r>
        <w:rPr>
          <w:color w:val="313131"/>
        </w:rPr>
        <w:t xml:space="preserve">is the monetary value of any spending on </w:t>
      </w:r>
      <w:r>
        <w:rPr>
          <w:color w:val="313131"/>
        </w:rPr>
        <w:t xml:space="preserve">final goods and services by a local, state, or national government in a given time period. </w:t>
      </w:r>
      <w:r>
        <w:rPr>
          <w:b/>
          <w:color w:val="313131"/>
        </w:rPr>
        <w:t xml:space="preserve">Net exports </w:t>
      </w:r>
      <w:r>
        <w:rPr>
          <w:color w:val="313131"/>
        </w:rPr>
        <w:t>refers to the monetary value of all final goods and services produced in one country but sold outside the country’s borders minus the monetary value of a</w:t>
      </w:r>
      <w:r>
        <w:rPr>
          <w:color w:val="313131"/>
        </w:rPr>
        <w:t>ll final goods and services produced outside the country’s borders but sold within the country in a given time period.</w:t>
      </w:r>
      <w:r>
        <w:rPr>
          <w:color w:val="313131"/>
          <w:spacing w:val="-23"/>
        </w:rPr>
        <w:t xml:space="preserve"> </w:t>
      </w:r>
      <w:r>
        <w:rPr>
          <w:color w:val="313131"/>
        </w:rPr>
        <w:t>In</w:t>
      </w:r>
    </w:p>
    <w:p w:rsidR="004E79BA" w:rsidRDefault="00135E48">
      <w:pPr>
        <w:pStyle w:val="BodyText"/>
        <w:spacing w:line="256" w:lineRule="auto"/>
        <w:ind w:right="1579"/>
      </w:pPr>
      <w:r>
        <w:rPr>
          <w:color w:val="313131"/>
        </w:rPr>
        <w:t>other words, the value of a country’s exports minus the value of a country’s imports in a given time period. This method of calculatin</w:t>
      </w:r>
      <w:r>
        <w:rPr>
          <w:color w:val="313131"/>
        </w:rPr>
        <w:t xml:space="preserve">g a country’s GDP is the </w:t>
      </w:r>
      <w:r>
        <w:rPr>
          <w:b/>
          <w:color w:val="313131"/>
        </w:rPr>
        <w:t>Output Expenditure Model</w:t>
      </w:r>
      <w:r>
        <w:rPr>
          <w:color w:val="313131"/>
        </w:rPr>
        <w:t>.</w:t>
      </w:r>
    </w:p>
    <w:p w:rsidR="004E79BA" w:rsidRDefault="004E79BA">
      <w:pPr>
        <w:pStyle w:val="BodyText"/>
        <w:ind w:left="0"/>
        <w:rPr>
          <w:sz w:val="24"/>
        </w:rPr>
      </w:pPr>
    </w:p>
    <w:p w:rsidR="004E79BA" w:rsidRDefault="00135E48">
      <w:pPr>
        <w:pStyle w:val="Heading1"/>
      </w:pPr>
      <w:r>
        <w:t>Annotated Resources that relate specifically to the element</w:t>
      </w:r>
    </w:p>
    <w:p w:rsidR="004E79BA" w:rsidRDefault="00135E48">
      <w:pPr>
        <w:pStyle w:val="BodyText"/>
        <w:spacing w:before="22" w:line="256" w:lineRule="auto"/>
        <w:ind w:right="2586"/>
      </w:pPr>
      <w:r>
        <w:rPr>
          <w:color w:val="313131"/>
        </w:rPr>
        <w:t xml:space="preserve">GDP: Measuring national income. (n.d.). Retrieved April 28, 2017, from </w:t>
      </w:r>
      <w:hyperlink r:id="rId272">
        <w:r>
          <w:rPr>
            <w:color w:val="0462C1"/>
            <w:u w:val="single" w:color="0462C1"/>
          </w:rPr>
          <w:t>https://www.khanacademy.org/economics-finance-domain/macroeconomics/gdp-topic</w:t>
        </w:r>
      </w:hyperlink>
    </w:p>
    <w:p w:rsidR="004E79BA" w:rsidRDefault="00135E48">
      <w:pPr>
        <w:pStyle w:val="BodyText"/>
        <w:spacing w:before="4" w:line="259" w:lineRule="auto"/>
        <w:ind w:right="1282"/>
      </w:pPr>
      <w:r>
        <w:rPr>
          <w:color w:val="313131"/>
        </w:rPr>
        <w:t xml:space="preserve">Infographic for GDP. (n.d.). Retrieved April 28, 2017, from </w:t>
      </w:r>
      <w:hyperlink r:id="rId273">
        <w:r>
          <w:rPr>
            <w:color w:val="0462C1"/>
            <w:u w:val="single" w:color="0462C1"/>
          </w:rPr>
          <w:t>https://frbatlanta.org/education/classroom-</w:t>
        </w:r>
      </w:hyperlink>
      <w:r>
        <w:rPr>
          <w:color w:val="0462C1"/>
        </w:rPr>
        <w:t xml:space="preserve"> </w:t>
      </w:r>
      <w:hyperlink r:id="rId274">
        <w:r>
          <w:rPr>
            <w:color w:val="0462C1"/>
            <w:u w:val="single" w:color="0462C1"/>
          </w:rPr>
          <w:t>economist/infographics/gross-domestic-product/full-view.aspx?d=1&amp;s=fre</w:t>
        </w:r>
      </w:hyperlink>
    </w:p>
    <w:p w:rsidR="004E79BA" w:rsidRDefault="004E79BA">
      <w:pPr>
        <w:pStyle w:val="BodyText"/>
        <w:spacing w:before="1"/>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6"/>
        </w:trPr>
        <w:tc>
          <w:tcPr>
            <w:tcW w:w="9302" w:type="dxa"/>
          </w:tcPr>
          <w:p w:rsidR="004E79BA" w:rsidRDefault="00135E48">
            <w:pPr>
              <w:pStyle w:val="TableParagraph"/>
              <w:spacing w:line="246" w:lineRule="exact"/>
              <w:ind w:left="106"/>
              <w:rPr>
                <w:b/>
              </w:rPr>
            </w:pPr>
            <w:r>
              <w:rPr>
                <w:b/>
              </w:rPr>
              <w:t>SSEMA1 Illustrate the means by which economic activity is measured.</w:t>
            </w:r>
          </w:p>
        </w:tc>
      </w:tr>
      <w:tr w:rsidR="004E79BA">
        <w:trPr>
          <w:trHeight w:val="926"/>
        </w:trPr>
        <w:tc>
          <w:tcPr>
            <w:tcW w:w="9302" w:type="dxa"/>
          </w:tcPr>
          <w:p w:rsidR="004E79BA" w:rsidRDefault="00135E48">
            <w:pPr>
              <w:pStyle w:val="TableParagraph"/>
              <w:tabs>
                <w:tab w:val="left" w:pos="826"/>
              </w:tabs>
              <w:spacing w:before="117"/>
              <w:ind w:left="826" w:right="102" w:hanging="360"/>
            </w:pPr>
            <w:r>
              <w:t>c.</w:t>
            </w:r>
            <w:r>
              <w:tab/>
            </w:r>
            <w:r>
              <w:t>Define unemployment rate, Consumer Price Index (CPI), inflation, real GDP, aggregate supply and aggregate demand and explain how each is used to evaluate the macroeconomic</w:t>
            </w:r>
            <w:r>
              <w:rPr>
                <w:spacing w:val="-19"/>
              </w:rPr>
              <w:t xml:space="preserve"> </w:t>
            </w:r>
            <w:r>
              <w:t>goals</w:t>
            </w:r>
          </w:p>
          <w:p w:rsidR="004E79BA" w:rsidRDefault="00135E48">
            <w:pPr>
              <w:pStyle w:val="TableParagraph"/>
              <w:spacing w:before="1" w:line="252" w:lineRule="exact"/>
              <w:ind w:left="826"/>
            </w:pPr>
            <w:r>
              <w:t>from SSEMA1a</w:t>
            </w:r>
          </w:p>
        </w:tc>
      </w:tr>
    </w:tbl>
    <w:p w:rsidR="004E79BA" w:rsidRDefault="00135E48">
      <w:pPr>
        <w:pStyle w:val="BodyText"/>
        <w:spacing w:line="259" w:lineRule="auto"/>
        <w:ind w:right="1115"/>
      </w:pPr>
      <w:r>
        <w:rPr>
          <w:color w:val="313131"/>
        </w:rPr>
        <w:t xml:space="preserve">The </w:t>
      </w:r>
      <w:r>
        <w:rPr>
          <w:b/>
          <w:color w:val="313131"/>
        </w:rPr>
        <w:t xml:space="preserve">unemployment rate </w:t>
      </w:r>
      <w:r>
        <w:rPr>
          <w:color w:val="313131"/>
        </w:rPr>
        <w:t>is a statistic reported by the Federal Department of Labor’s Bureau of Labor Statistics (BLS). The BLS calculates the unemployment rate from data derived from a sample of 60,000 households as part of the Census Bureau’s Current Population Survey. The BLS r</w:t>
      </w:r>
      <w:r>
        <w:rPr>
          <w:color w:val="313131"/>
        </w:rPr>
        <w:t>eports the statistic monthly. To calculate the unemployment rate, take the number of unemployed people in the country divided by the number of people in the labor force and multiplying the quotient by 100. The result is the percentage of people in the labo</w:t>
      </w:r>
      <w:r>
        <w:rPr>
          <w:color w:val="313131"/>
        </w:rPr>
        <w:t>r force who are unemployed. Since some types of unemployment always exist, such as those graduating from college who start looking for a job, full employment does not mean zero percent unemployment. Economists usually indicate full employment is attained w</w:t>
      </w:r>
      <w:r>
        <w:rPr>
          <w:color w:val="313131"/>
        </w:rPr>
        <w:t>hen the unemployment rate is somewhere between 4% and 6%. Those counted as unemployed meet</w:t>
      </w:r>
      <w:r>
        <w:rPr>
          <w:color w:val="313131"/>
          <w:spacing w:val="-26"/>
        </w:rPr>
        <w:t xml:space="preserve"> </w:t>
      </w:r>
      <w:r>
        <w:rPr>
          <w:color w:val="313131"/>
        </w:rPr>
        <w:t>several</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277"/>
        <w:jc w:val="both"/>
      </w:pPr>
      <w:r>
        <w:rPr>
          <w:color w:val="313131"/>
        </w:rPr>
        <w:t>criteria. The person must be at least 16 years old, they cannot be in prison or a mental institution, they cannot have worked for pay in the me</w:t>
      </w:r>
      <w:r>
        <w:rPr>
          <w:color w:val="313131"/>
        </w:rPr>
        <w:t>asurement time-period, and they must be actively seeking a job. Calculate the labor force by adding all unemployed people in a country to all the employed people.</w:t>
      </w:r>
    </w:p>
    <w:p w:rsidR="004E79BA" w:rsidRDefault="00135E48">
      <w:pPr>
        <w:pStyle w:val="BodyText"/>
        <w:spacing w:line="259" w:lineRule="auto"/>
        <w:ind w:right="1202"/>
      </w:pPr>
      <w:r>
        <w:rPr>
          <w:color w:val="313131"/>
        </w:rPr>
        <w:t xml:space="preserve">Those considered employed are 16 years old, not a member of the armed forces, and worked for </w:t>
      </w:r>
      <w:r>
        <w:rPr>
          <w:color w:val="313131"/>
        </w:rPr>
        <w:t>pay in the time-period measured.</w:t>
      </w:r>
    </w:p>
    <w:p w:rsidR="004E79BA" w:rsidRDefault="004E79BA">
      <w:pPr>
        <w:pStyle w:val="BodyText"/>
        <w:spacing w:before="9"/>
        <w:ind w:left="0"/>
        <w:rPr>
          <w:sz w:val="23"/>
        </w:rPr>
      </w:pPr>
    </w:p>
    <w:p w:rsidR="004E79BA" w:rsidRDefault="00135E48">
      <w:pPr>
        <w:pStyle w:val="BodyText"/>
        <w:spacing w:line="259" w:lineRule="auto"/>
        <w:ind w:right="1130"/>
      </w:pPr>
      <w:r>
        <w:rPr>
          <w:color w:val="313131"/>
        </w:rPr>
        <w:t xml:space="preserve">The </w:t>
      </w:r>
      <w:r>
        <w:rPr>
          <w:b/>
          <w:color w:val="313131"/>
        </w:rPr>
        <w:t xml:space="preserve">Consumer Price Index (CPI) </w:t>
      </w:r>
      <w:r>
        <w:rPr>
          <w:color w:val="313131"/>
        </w:rPr>
        <w:t>is also a statistic reported monthly by the BLS. The statistic measures the change in value of a basket of goods and services purchased by the average urban consumer. To calculate CPI, take t</w:t>
      </w:r>
      <w:r>
        <w:rPr>
          <w:color w:val="313131"/>
        </w:rPr>
        <w:t>he current value of the market basket, divide it by the value of the market basket in the base year, and multiply the quotient by 100 to get the index number. The base year is simply the year the BLS has chosen to be the year of comparison. As of the writi</w:t>
      </w:r>
      <w:r>
        <w:rPr>
          <w:color w:val="313131"/>
        </w:rPr>
        <w:t>ng of this document, the BLS uses the value of the basket in 1982-1984. Statisticians use the resulting CPI number to calculate the inflation rate in the country.</w:t>
      </w:r>
    </w:p>
    <w:p w:rsidR="004E79BA" w:rsidRDefault="004E79BA">
      <w:pPr>
        <w:pStyle w:val="BodyText"/>
        <w:spacing w:before="8"/>
        <w:ind w:left="0"/>
        <w:rPr>
          <w:sz w:val="23"/>
        </w:rPr>
      </w:pPr>
    </w:p>
    <w:p w:rsidR="004E79BA" w:rsidRDefault="00135E48">
      <w:pPr>
        <w:pStyle w:val="BodyText"/>
        <w:spacing w:line="259" w:lineRule="auto"/>
        <w:ind w:right="1125"/>
      </w:pPr>
      <w:r>
        <w:rPr>
          <w:b/>
          <w:color w:val="313131"/>
        </w:rPr>
        <w:t xml:space="preserve">Inflation </w:t>
      </w:r>
      <w:r>
        <w:rPr>
          <w:color w:val="313131"/>
        </w:rPr>
        <w:t>is a sustained increase in the price level in an economy over time. One way to mea</w:t>
      </w:r>
      <w:r>
        <w:rPr>
          <w:color w:val="313131"/>
        </w:rPr>
        <w:t>sure whether there is inflation in the economy is to calculate the inflation rate. The inflation rate is equal to the percent change in a price index number such as the CPI. Percent change in CPI is equal to the new CPI minus the old CPI divided by the old</w:t>
      </w:r>
      <w:r>
        <w:rPr>
          <w:color w:val="313131"/>
        </w:rPr>
        <w:t xml:space="preserve"> CPI times 100. If the result of this calculation is positive then the price level is rising. Most economists do not want the inflation rate to be zero percent and agree that some inflation will occur when an economy is growing. Increases in the price leve</w:t>
      </w:r>
      <w:r>
        <w:rPr>
          <w:color w:val="313131"/>
        </w:rPr>
        <w:t>l become a concern when they happen too quickly, when they make it difficult for households and firms to plan for the future, when they occur because of shocks in markets for productive resources, or when they are a result of inappropriate public policy</w:t>
      </w:r>
      <w:r>
        <w:rPr>
          <w:color w:val="313131"/>
          <w:spacing w:val="-2"/>
        </w:rPr>
        <w:t xml:space="preserve"> </w:t>
      </w:r>
      <w:r>
        <w:rPr>
          <w:color w:val="313131"/>
        </w:rPr>
        <w:t>de</w:t>
      </w:r>
      <w:r>
        <w:rPr>
          <w:color w:val="313131"/>
        </w:rPr>
        <w:t>cisions.</w:t>
      </w:r>
    </w:p>
    <w:p w:rsidR="004E79BA" w:rsidRDefault="004E79BA">
      <w:pPr>
        <w:pStyle w:val="BodyText"/>
        <w:ind w:left="0"/>
      </w:pPr>
    </w:p>
    <w:p w:rsidR="004E79BA" w:rsidRDefault="00135E48">
      <w:pPr>
        <w:spacing w:before="141" w:line="259" w:lineRule="auto"/>
        <w:ind w:left="140" w:right="1106"/>
        <w:rPr>
          <w:sz w:val="21"/>
        </w:rPr>
      </w:pPr>
      <w:r>
        <w:rPr>
          <w:b/>
          <w:color w:val="313131"/>
          <w:sz w:val="21"/>
        </w:rPr>
        <w:t xml:space="preserve">Real GDP </w:t>
      </w:r>
      <w:r>
        <w:rPr>
          <w:color w:val="313131"/>
          <w:sz w:val="21"/>
        </w:rPr>
        <w:t>is the value of current gross domestic product adjusted for inflation. This is a more accurate view of a country’s productivity than just the current dollar value of the output expenditure model discussed in SSEMA1b. Before adjusting for</w:t>
      </w:r>
      <w:r>
        <w:rPr>
          <w:color w:val="313131"/>
          <w:sz w:val="21"/>
        </w:rPr>
        <w:t xml:space="preserve"> inflation, an increase in GDP could be due to an increase in the prices of the final goods and service produced rather than an increase in the quantity of goods and services produced. To calculate real GDP, take the value of the output expenditure model f</w:t>
      </w:r>
      <w:r>
        <w:rPr>
          <w:color w:val="313131"/>
          <w:sz w:val="21"/>
        </w:rPr>
        <w:t>rom SSEMA1b, divide it by a price index number such as CPI, and multiply the quotient times 100. The result is GDP adjusted for changes in the price level. Most countries measure economic growth through calculating the percentage change in real GDP from on</w:t>
      </w:r>
      <w:r>
        <w:rPr>
          <w:color w:val="313131"/>
          <w:sz w:val="21"/>
        </w:rPr>
        <w:t>e period to the next.</w:t>
      </w:r>
    </w:p>
    <w:p w:rsidR="004E79BA" w:rsidRDefault="00135E48">
      <w:pPr>
        <w:pStyle w:val="BodyText"/>
        <w:spacing w:before="115" w:line="259" w:lineRule="auto"/>
        <w:ind w:right="1176"/>
      </w:pPr>
      <w:r>
        <w:rPr>
          <w:b/>
          <w:color w:val="313131"/>
          <w:sz w:val="21"/>
        </w:rPr>
        <w:t xml:space="preserve">Aggregate Demand </w:t>
      </w:r>
      <w:r>
        <w:t>refers to the total quantity of all goods and services consumers are willing and able to purchase at each price level in a given period of time. The aggregate demand curve (AD) is downward-sloping showing an inverse relationship between price level and rea</w:t>
      </w:r>
      <w:r>
        <w:t>l GDP. Three effects explain the downward-sloping Aggregate Demand curve: the interest rate effect, the wealth effect (real balances), and the foreign purchases effect (net exports effect). The interest rate effect causes the downward slope of the aggregat</w:t>
      </w:r>
      <w:r>
        <w:t>e demand curve because as price level rises, interest rates (the price of borrowing money) rises resulting in consumers and businesses spending less on interest sensitive purchases like cars, new homes, and physical capital. The wealth effect occurs when a</w:t>
      </w:r>
      <w:r>
        <w:t xml:space="preserve"> rising price level reduces the purchasing power of consumers thus lowering the amount of consumption spending due to higher prices. Finally, the foreign purchases effect occurs when a higher price level in a country makes the relative price of the country</w:t>
      </w:r>
      <w:r>
        <w:t>’s exports higher, reducing demand for the country’s exports in other countries.</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spacing w:before="98" w:line="259" w:lineRule="auto"/>
        <w:ind w:left="140" w:right="1103"/>
      </w:pPr>
      <w:r>
        <w:rPr>
          <w:noProof/>
        </w:rPr>
        <mc:AlternateContent>
          <mc:Choice Requires="wpg">
            <w:drawing>
              <wp:anchor distT="0" distB="0" distL="114300" distR="114300" simplePos="0" relativeHeight="251704320" behindDoc="1" locked="0" layoutInCell="1" allowOverlap="1">
                <wp:simplePos x="0" y="0"/>
                <wp:positionH relativeFrom="page">
                  <wp:posOffset>4279265</wp:posOffset>
                </wp:positionH>
                <wp:positionV relativeFrom="page">
                  <wp:posOffset>4867910</wp:posOffset>
                </wp:positionV>
                <wp:extent cx="760730" cy="169545"/>
                <wp:effectExtent l="2540" t="635" r="0" b="1270"/>
                <wp:wrapNone/>
                <wp:docPr id="13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69545"/>
                          <a:chOff x="6739" y="7666"/>
                          <a:chExt cx="1198" cy="267"/>
                        </a:xfrm>
                      </wpg:grpSpPr>
                      <pic:pic xmlns:pic="http://schemas.openxmlformats.org/drawingml/2006/picture">
                        <pic:nvPicPr>
                          <pic:cNvPr id="138" name="Picture 1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221" y="7665"/>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0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739" y="7675"/>
                            <a:ext cx="60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5C7577" id="Group 101" o:spid="_x0000_s1026" style="position:absolute;margin-left:336.95pt;margin-top:383.3pt;width:59.9pt;height:13.35pt;z-index:-251612160;mso-position-horizontal-relative:page;mso-position-vertical-relative:page" coordorigin="6739,7666" coordsize="119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">
                <v:shape id="Picture 103" o:spid="_x0000_s1027" type="#_x0000_t75" style="position:absolute;left:7221;top:7665;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">
                  <v:imagedata r:id="rId160" o:title=""/>
                </v:shape>
                <v:shape id="Picture 102" o:spid="_x0000_s1028" type="#_x0000_t75" style="position:absolute;left:6739;top:7675;width:60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">
                  <v:imagedata r:id="rId251" o:title=""/>
                </v:shape>
                <w10:wrap anchorx="page" anchory="page"/>
              </v:group>
            </w:pict>
          </mc:Fallback>
        </mc:AlternateContent>
      </w:r>
      <w:r>
        <w:rPr>
          <w:noProof/>
        </w:rPr>
        <mc:AlternateContent>
          <mc:Choice Requires="wpg">
            <w:drawing>
              <wp:anchor distT="0" distB="0" distL="114300" distR="114300" simplePos="0" relativeHeight="251705344" behindDoc="1" locked="0" layoutInCell="1" allowOverlap="1">
                <wp:simplePos x="0" y="0"/>
                <wp:positionH relativeFrom="page">
                  <wp:posOffset>3456305</wp:posOffset>
                </wp:positionH>
                <wp:positionV relativeFrom="page">
                  <wp:posOffset>6915785</wp:posOffset>
                </wp:positionV>
                <wp:extent cx="3335655" cy="1361440"/>
                <wp:effectExtent l="0" t="635" r="0" b="9525"/>
                <wp:wrapNone/>
                <wp:docPr id="12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361440"/>
                          <a:chOff x="5443" y="10891"/>
                          <a:chExt cx="5253" cy="2144"/>
                        </a:xfrm>
                      </wpg:grpSpPr>
                      <wps:wsp>
                        <wps:cNvPr id="124" name="AutoShape 100"/>
                        <wps:cNvSpPr>
                          <a:spLocks/>
                        </wps:cNvSpPr>
                        <wps:spPr bwMode="auto">
                          <a:xfrm>
                            <a:off x="6292" y="11202"/>
                            <a:ext cx="2280" cy="1825"/>
                          </a:xfrm>
                          <a:custGeom>
                            <a:avLst/>
                            <a:gdLst>
                              <a:gd name="T0" fmla="+- 0 8572 6292"/>
                              <a:gd name="T1" fmla="*/ T0 w 2280"/>
                              <a:gd name="T2" fmla="+- 0 12978 11203"/>
                              <a:gd name="T3" fmla="*/ 12978 h 1825"/>
                              <a:gd name="T4" fmla="+- 0 6309 6292"/>
                              <a:gd name="T5" fmla="*/ T4 w 2280"/>
                              <a:gd name="T6" fmla="+- 0 13007 11203"/>
                              <a:gd name="T7" fmla="*/ 13007 h 1825"/>
                              <a:gd name="T8" fmla="+- 0 6292 6292"/>
                              <a:gd name="T9" fmla="*/ T8 w 2280"/>
                              <a:gd name="T10" fmla="+- 0 11203 11203"/>
                              <a:gd name="T11" fmla="*/ 11203 h 1825"/>
                              <a:gd name="T12" fmla="+- 0 6292 6292"/>
                              <a:gd name="T13" fmla="*/ T12 w 2280"/>
                              <a:gd name="T14" fmla="+- 0 13027 11203"/>
                              <a:gd name="T15" fmla="*/ 13027 h 1825"/>
                              <a:gd name="T16" fmla="+- 0 6557 6292"/>
                              <a:gd name="T17" fmla="*/ T16 w 2280"/>
                              <a:gd name="T18" fmla="+- 0 11266 11203"/>
                              <a:gd name="T19" fmla="*/ 11266 h 1825"/>
                              <a:gd name="T20" fmla="+- 0 8273 6292"/>
                              <a:gd name="T21" fmla="*/ T20 w 2280"/>
                              <a:gd name="T22" fmla="+- 0 12645 11203"/>
                              <a:gd name="T23" fmla="*/ 12645 h 1825"/>
                            </a:gdLst>
                            <a:ahLst/>
                            <a:cxnLst>
                              <a:cxn ang="0">
                                <a:pos x="T1" y="T3"/>
                              </a:cxn>
                              <a:cxn ang="0">
                                <a:pos x="T5" y="T7"/>
                              </a:cxn>
                              <a:cxn ang="0">
                                <a:pos x="T9" y="T11"/>
                              </a:cxn>
                              <a:cxn ang="0">
                                <a:pos x="T13" y="T15"/>
                              </a:cxn>
                              <a:cxn ang="0">
                                <a:pos x="T17" y="T19"/>
                              </a:cxn>
                              <a:cxn ang="0">
                                <a:pos x="T21" y="T23"/>
                              </a:cxn>
                            </a:cxnLst>
                            <a:rect l="0" t="0" r="r" b="b"/>
                            <a:pathLst>
                              <a:path w="2280" h="1825">
                                <a:moveTo>
                                  <a:pt x="2280" y="1775"/>
                                </a:moveTo>
                                <a:lnTo>
                                  <a:pt x="17" y="1804"/>
                                </a:lnTo>
                                <a:moveTo>
                                  <a:pt x="0" y="0"/>
                                </a:moveTo>
                                <a:lnTo>
                                  <a:pt x="0" y="1824"/>
                                </a:lnTo>
                                <a:moveTo>
                                  <a:pt x="265" y="63"/>
                                </a:moveTo>
                                <a:lnTo>
                                  <a:pt x="1981"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9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472" y="11779"/>
                            <a:ext cx="73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98"/>
                        <wps:cNvSpPr>
                          <a:spLocks/>
                        </wps:cNvSpPr>
                        <wps:spPr bwMode="auto">
                          <a:xfrm>
                            <a:off x="6267" y="11910"/>
                            <a:ext cx="1103" cy="1109"/>
                          </a:xfrm>
                          <a:custGeom>
                            <a:avLst/>
                            <a:gdLst>
                              <a:gd name="T0" fmla="+- 0 6267 6267"/>
                              <a:gd name="T1" fmla="*/ T0 w 1103"/>
                              <a:gd name="T2" fmla="+- 0 11925 11910"/>
                              <a:gd name="T3" fmla="*/ 11925 h 1109"/>
                              <a:gd name="T4" fmla="+- 0 7370 6267"/>
                              <a:gd name="T5" fmla="*/ T4 w 1103"/>
                              <a:gd name="T6" fmla="+- 0 11910 11910"/>
                              <a:gd name="T7" fmla="*/ 11910 h 1109"/>
                              <a:gd name="T8" fmla="+- 0 7353 6267"/>
                              <a:gd name="T9" fmla="*/ T8 w 1103"/>
                              <a:gd name="T10" fmla="+- 0 11910 11910"/>
                              <a:gd name="T11" fmla="*/ 11910 h 1109"/>
                              <a:gd name="T12" fmla="+- 0 7361 6267"/>
                              <a:gd name="T13" fmla="*/ T12 w 1103"/>
                              <a:gd name="T14" fmla="+- 0 13019 11910"/>
                              <a:gd name="T15" fmla="*/ 13019 h 1109"/>
                            </a:gdLst>
                            <a:ahLst/>
                            <a:cxnLst>
                              <a:cxn ang="0">
                                <a:pos x="T1" y="T3"/>
                              </a:cxn>
                              <a:cxn ang="0">
                                <a:pos x="T5" y="T7"/>
                              </a:cxn>
                              <a:cxn ang="0">
                                <a:pos x="T9" y="T11"/>
                              </a:cxn>
                              <a:cxn ang="0">
                                <a:pos x="T13" y="T15"/>
                              </a:cxn>
                            </a:cxnLst>
                            <a:rect l="0" t="0" r="r" b="b"/>
                            <a:pathLst>
                              <a:path w="1103" h="1109">
                                <a:moveTo>
                                  <a:pt x="0" y="15"/>
                                </a:moveTo>
                                <a:lnTo>
                                  <a:pt x="1103" y="0"/>
                                </a:lnTo>
                                <a:moveTo>
                                  <a:pt x="1086" y="0"/>
                                </a:moveTo>
                                <a:lnTo>
                                  <a:pt x="1094"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97"/>
                        <wps:cNvCnPr>
                          <a:cxnSpLocks noChangeShapeType="1"/>
                        </wps:cNvCnPr>
                        <wps:spPr bwMode="auto">
                          <a:xfrm>
                            <a:off x="8124" y="11172"/>
                            <a:ext cx="0" cy="140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 name="Picture 9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8211" y="10891"/>
                            <a:ext cx="248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9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8601" y="12273"/>
                            <a:ext cx="183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9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8273" y="12496"/>
                            <a:ext cx="240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93"/>
                        <wps:cNvSpPr>
                          <a:spLocks/>
                        </wps:cNvSpPr>
                        <wps:spPr bwMode="auto">
                          <a:xfrm>
                            <a:off x="6292" y="11568"/>
                            <a:ext cx="1436" cy="1427"/>
                          </a:xfrm>
                          <a:custGeom>
                            <a:avLst/>
                            <a:gdLst>
                              <a:gd name="T0" fmla="+- 0 6292 6292"/>
                              <a:gd name="T1" fmla="*/ T0 w 1436"/>
                              <a:gd name="T2" fmla="+- 0 11568 11568"/>
                              <a:gd name="T3" fmla="*/ 11568 h 1427"/>
                              <a:gd name="T4" fmla="+- 0 7714 6292"/>
                              <a:gd name="T5" fmla="*/ T4 w 1436"/>
                              <a:gd name="T6" fmla="+- 0 11568 11568"/>
                              <a:gd name="T7" fmla="*/ 11568 h 1427"/>
                              <a:gd name="T8" fmla="+- 0 7702 6292"/>
                              <a:gd name="T9" fmla="*/ T8 w 1436"/>
                              <a:gd name="T10" fmla="+- 0 11568 11568"/>
                              <a:gd name="T11" fmla="*/ 11568 h 1427"/>
                              <a:gd name="T12" fmla="+- 0 7727 6292"/>
                              <a:gd name="T13" fmla="*/ T12 w 1436"/>
                              <a:gd name="T14" fmla="+- 0 12995 11568"/>
                              <a:gd name="T15" fmla="*/ 12995 h 1427"/>
                            </a:gdLst>
                            <a:ahLst/>
                            <a:cxnLst>
                              <a:cxn ang="0">
                                <a:pos x="T1" y="T3"/>
                              </a:cxn>
                              <a:cxn ang="0">
                                <a:pos x="T5" y="T7"/>
                              </a:cxn>
                              <a:cxn ang="0">
                                <a:pos x="T9" y="T11"/>
                              </a:cxn>
                              <a:cxn ang="0">
                                <a:pos x="T13" y="T15"/>
                              </a:cxn>
                            </a:cxnLst>
                            <a:rect l="0" t="0" r="r" b="b"/>
                            <a:pathLst>
                              <a:path w="1436" h="1427">
                                <a:moveTo>
                                  <a:pt x="0" y="0"/>
                                </a:moveTo>
                                <a:lnTo>
                                  <a:pt x="1422" y="0"/>
                                </a:lnTo>
                                <a:moveTo>
                                  <a:pt x="1410" y="0"/>
                                </a:moveTo>
                                <a:lnTo>
                                  <a:pt x="1435" y="1427"/>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9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443" y="11448"/>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91"/>
                        <wps:cNvSpPr>
                          <a:spLocks/>
                        </wps:cNvSpPr>
                        <wps:spPr bwMode="auto">
                          <a:xfrm>
                            <a:off x="7907" y="12163"/>
                            <a:ext cx="462" cy="120"/>
                          </a:xfrm>
                          <a:custGeom>
                            <a:avLst/>
                            <a:gdLst>
                              <a:gd name="T0" fmla="+- 0 8028 7908"/>
                              <a:gd name="T1" fmla="*/ T0 w 462"/>
                              <a:gd name="T2" fmla="+- 0 12163 12163"/>
                              <a:gd name="T3" fmla="*/ 12163 h 120"/>
                              <a:gd name="T4" fmla="+- 0 7908 7908"/>
                              <a:gd name="T5" fmla="*/ T4 w 462"/>
                              <a:gd name="T6" fmla="+- 0 12223 12163"/>
                              <a:gd name="T7" fmla="*/ 12223 h 120"/>
                              <a:gd name="T8" fmla="+- 0 8028 7908"/>
                              <a:gd name="T9" fmla="*/ T8 w 462"/>
                              <a:gd name="T10" fmla="+- 0 12283 12163"/>
                              <a:gd name="T11" fmla="*/ 12283 h 120"/>
                              <a:gd name="T12" fmla="+- 0 8028 7908"/>
                              <a:gd name="T13" fmla="*/ T12 w 462"/>
                              <a:gd name="T14" fmla="+- 0 12233 12163"/>
                              <a:gd name="T15" fmla="*/ 12233 h 120"/>
                              <a:gd name="T16" fmla="+- 0 8008 7908"/>
                              <a:gd name="T17" fmla="*/ T16 w 462"/>
                              <a:gd name="T18" fmla="+- 0 12233 12163"/>
                              <a:gd name="T19" fmla="*/ 12233 h 120"/>
                              <a:gd name="T20" fmla="+- 0 8008 7908"/>
                              <a:gd name="T21" fmla="*/ T20 w 462"/>
                              <a:gd name="T22" fmla="+- 0 12213 12163"/>
                              <a:gd name="T23" fmla="*/ 12213 h 120"/>
                              <a:gd name="T24" fmla="+- 0 8028 7908"/>
                              <a:gd name="T25" fmla="*/ T24 w 462"/>
                              <a:gd name="T26" fmla="+- 0 12213 12163"/>
                              <a:gd name="T27" fmla="*/ 12213 h 120"/>
                              <a:gd name="T28" fmla="+- 0 8028 7908"/>
                              <a:gd name="T29" fmla="*/ T28 w 462"/>
                              <a:gd name="T30" fmla="+- 0 12163 12163"/>
                              <a:gd name="T31" fmla="*/ 12163 h 120"/>
                              <a:gd name="T32" fmla="+- 0 8028 7908"/>
                              <a:gd name="T33" fmla="*/ T32 w 462"/>
                              <a:gd name="T34" fmla="+- 0 12213 12163"/>
                              <a:gd name="T35" fmla="*/ 12213 h 120"/>
                              <a:gd name="T36" fmla="+- 0 8008 7908"/>
                              <a:gd name="T37" fmla="*/ T36 w 462"/>
                              <a:gd name="T38" fmla="+- 0 12213 12163"/>
                              <a:gd name="T39" fmla="*/ 12213 h 120"/>
                              <a:gd name="T40" fmla="+- 0 8008 7908"/>
                              <a:gd name="T41" fmla="*/ T40 w 462"/>
                              <a:gd name="T42" fmla="+- 0 12233 12163"/>
                              <a:gd name="T43" fmla="*/ 12233 h 120"/>
                              <a:gd name="T44" fmla="+- 0 8028 7908"/>
                              <a:gd name="T45" fmla="*/ T44 w 462"/>
                              <a:gd name="T46" fmla="+- 0 12233 12163"/>
                              <a:gd name="T47" fmla="*/ 12233 h 120"/>
                              <a:gd name="T48" fmla="+- 0 8028 7908"/>
                              <a:gd name="T49" fmla="*/ T48 w 462"/>
                              <a:gd name="T50" fmla="+- 0 12213 12163"/>
                              <a:gd name="T51" fmla="*/ 12213 h 120"/>
                              <a:gd name="T52" fmla="+- 0 8369 7908"/>
                              <a:gd name="T53" fmla="*/ T52 w 462"/>
                              <a:gd name="T54" fmla="+- 0 12213 12163"/>
                              <a:gd name="T55" fmla="*/ 12213 h 120"/>
                              <a:gd name="T56" fmla="+- 0 8028 7908"/>
                              <a:gd name="T57" fmla="*/ T56 w 462"/>
                              <a:gd name="T58" fmla="+- 0 12213 12163"/>
                              <a:gd name="T59" fmla="*/ 12213 h 120"/>
                              <a:gd name="T60" fmla="+- 0 8028 7908"/>
                              <a:gd name="T61" fmla="*/ T60 w 462"/>
                              <a:gd name="T62" fmla="+- 0 12233 12163"/>
                              <a:gd name="T63" fmla="*/ 12233 h 120"/>
                              <a:gd name="T64" fmla="+- 0 8369 7908"/>
                              <a:gd name="T65" fmla="*/ T64 w 462"/>
                              <a:gd name="T66" fmla="+- 0 12233 12163"/>
                              <a:gd name="T67" fmla="*/ 12233 h 120"/>
                              <a:gd name="T68" fmla="+- 0 8369 7908"/>
                              <a:gd name="T69" fmla="*/ T68 w 462"/>
                              <a:gd name="T70" fmla="+- 0 12213 12163"/>
                              <a:gd name="T71" fmla="*/ 1221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90"/>
                        <wps:cNvCnPr>
                          <a:cxnSpLocks noChangeShapeType="1"/>
                        </wps:cNvCnPr>
                        <wps:spPr bwMode="auto">
                          <a:xfrm>
                            <a:off x="6991" y="11002"/>
                            <a:ext cx="1716" cy="1379"/>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8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7360" y="12551"/>
                            <a:ext cx="2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8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551" y="11646"/>
                            <a:ext cx="12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B8A7B6" id="Group 87" o:spid="_x0000_s1026" style="position:absolute;margin-left:272.15pt;margin-top:544.55pt;width:262.65pt;height:107.2pt;z-index:-251611136;mso-position-horizontal-relative:page;mso-position-vertical-relative:page" coordorigin="5443,10891" coordsize="5253,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">
                <v:shape id="AutoShape 100" o:spid="_x0000_s1027" style="position:absolute;left:6292;top:11202;width:2280;height:1825;visibility:visible;mso-wrap-style:square;v-text-anchor:top" coordsize="228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" path="m2280,1775l17,1804m,l,1824m265,63l1981,1442e" filled="f" strokeweight="2.25pt">
                  <v:path arrowok="t" o:connecttype="custom" o:connectlocs="2280,12978;17,13007;0,11203;0,13027;265,11266;1981,12645" o:connectangles="0,0,0,0,0,0"/>
                </v:shape>
                <v:shape id="Picture 99" o:spid="_x0000_s1028" type="#_x0000_t75" style="position:absolute;left:5472;top:11779;width:73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">
                  <v:imagedata r:id="rId220" o:title=""/>
                </v:shape>
                <v:shape id="AutoShape 98" o:spid="_x0000_s1029" style="position:absolute;left:6267;top:11910;width:1103;height:1109;visibility:visible;mso-wrap-style:square;v-text-anchor:top" coordsize="110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" path="m,15l1103,t-17,l1094,1109e" filled="f" strokeweight="1.5pt">
                  <v:stroke dashstyle="3 1"/>
                  <v:path arrowok="t" o:connecttype="custom" o:connectlocs="0,11925;1103,11910;1086,11910;1094,13019" o:connectangles="0,0,0,0"/>
                </v:shape>
                <v:line id="Line 97" o:spid="_x0000_s1030" style="position:absolute;visibility:visible;mso-wrap-style:square" from="8124,11172" to="8124,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" strokeweight="2.25pt"/>
                <v:shape id="Picture 96" o:spid="_x0000_s1031" type="#_x0000_t75" style="position:absolute;left:8211;top:10891;width:248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">
                  <v:imagedata r:id="rId278" o:title=""/>
                </v:shape>
                <v:shape id="Picture 95" o:spid="_x0000_s1032" type="#_x0000_t75" style="position:absolute;left:8601;top:12273;width:1839;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">
                  <v:imagedata r:id="rId279" o:title=""/>
                </v:shape>
                <v:shape id="Picture 94" o:spid="_x0000_s1033" type="#_x0000_t75" style="position:absolute;left:8273;top:12496;width:240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">
                  <v:imagedata r:id="rId280" o:title=""/>
                </v:shape>
                <v:shape id="AutoShape 93" o:spid="_x0000_s1034" style="position:absolute;left:6292;top:11568;width:1436;height:1427;visibility:visible;mso-wrap-style:square;v-text-anchor:top" coordsize="143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" path="m,l1422,t-12,l1435,1427e" filled="f" strokeweight="1.5pt">
                  <v:stroke dashstyle="3 1"/>
                  <v:path arrowok="t" o:connecttype="custom" o:connectlocs="0,11568;1422,11568;1410,11568;1435,12995" o:connectangles="0,0,0,0"/>
                </v:shape>
                <v:shape id="Picture 92" o:spid="_x0000_s1035" type="#_x0000_t75" style="position:absolute;left:5443;top:11448;width:79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">
                  <v:imagedata r:id="rId240" o:title=""/>
                </v:shape>
                <v:shape id="AutoShape 91" o:spid="_x0000_s1036" style="position:absolute;left:7907;top:12163;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" path="m120,l,60r120,60l120,70r-20,l100,50r20,l120,xm120,50r-20,l100,70r20,l120,50xm461,50r-341,l120,70r341,l461,50xe" fillcolor="black" stroked="f">
                  <v:path arrowok="t" o:connecttype="custom" o:connectlocs="120,12163;0,12223;120,12283;120,12233;100,12233;100,12213;120,12213;120,12163;120,12213;100,12213;100,12233;120,12233;120,12213;461,12213;120,12213;120,12233;461,12233;461,12213" o:connectangles="0,0,0,0,0,0,0,0,0,0,0,0,0,0,0,0,0,0"/>
                </v:shape>
                <v:line id="Line 90" o:spid="_x0000_s1037" style="position:absolute;visibility:visible;mso-wrap-style:square" from="6991,11002" to="8707,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" strokeweight="2.25pt"/>
                <v:shape id="Picture 89" o:spid="_x0000_s1038" type="#_x0000_t75" style="position:absolute;left:7360;top:12551;width:28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">
                  <v:imagedata r:id="rId224" o:title=""/>
                </v:shape>
                <v:shape id="Picture 88" o:spid="_x0000_s1039" type="#_x0000_t75" style="position:absolute;left:6551;top:11646;width:12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">
                  <v:imagedata r:id="rId255" o:title=""/>
                </v:shape>
                <w10:wrap anchorx="page" anchory="page"/>
              </v:group>
            </w:pict>
          </mc:Fallback>
        </mc:AlternateContent>
      </w:r>
      <w:r>
        <w:rPr>
          <w:noProof/>
        </w:rPr>
        <mc:AlternateContent>
          <mc:Choice Requires="wpg">
            <w:drawing>
              <wp:anchor distT="0" distB="0" distL="114300" distR="114300" simplePos="0" relativeHeight="251706368" behindDoc="1" locked="0" layoutInCell="1" allowOverlap="1">
                <wp:simplePos x="0" y="0"/>
                <wp:positionH relativeFrom="page">
                  <wp:posOffset>4430395</wp:posOffset>
                </wp:positionH>
                <wp:positionV relativeFrom="page">
                  <wp:posOffset>8336280</wp:posOffset>
                </wp:positionV>
                <wp:extent cx="723900" cy="137160"/>
                <wp:effectExtent l="1270" t="1905" r="0" b="0"/>
                <wp:wrapNone/>
                <wp:docPr id="12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137160"/>
                          <a:chOff x="6977" y="13128"/>
                          <a:chExt cx="1140" cy="216"/>
                        </a:xfrm>
                      </wpg:grpSpPr>
                      <pic:pic xmlns:pic="http://schemas.openxmlformats.org/drawingml/2006/picture">
                        <pic:nvPicPr>
                          <pic:cNvPr id="121" name="Picture 8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76" y="13128"/>
                            <a:ext cx="7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8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485" y="13128"/>
                            <a:ext cx="6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2D611B" id="Group 84" o:spid="_x0000_s1026" style="position:absolute;margin-left:348.85pt;margin-top:656.4pt;width:57pt;height:10.8pt;z-index:-251610112;mso-position-horizontal-relative:page;mso-position-vertical-relative:page" coordorigin="6977,13128" coordsize="1140,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">
                <v:shape id="Picture 86" o:spid="_x0000_s1027" type="#_x0000_t75" style="position:absolute;left:6976;top:13128;width:72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">
                  <v:imagedata r:id="rId173" o:title=""/>
                </v:shape>
                <v:shape id="Picture 85" o:spid="_x0000_s1028" type="#_x0000_t75" style="position:absolute;left:7485;top:13128;width:63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">
                  <v:imagedata r:id="rId227" o:title=""/>
                </v:shape>
                <w10:wrap anchorx="page" anchory="page"/>
              </v:group>
            </w:pict>
          </mc:Fallback>
        </mc:AlternateContent>
      </w:r>
      <w:r>
        <w:rPr>
          <w:b/>
          <w:color w:val="313131"/>
          <w:sz w:val="21"/>
        </w:rPr>
        <w:t xml:space="preserve">Aggregate Supply </w:t>
      </w:r>
      <w:r>
        <w:rPr>
          <w:color w:val="313131"/>
          <w:sz w:val="21"/>
        </w:rPr>
        <w:t>is the total quantity of final goods and services producers in an economy are willing and able to supply at each price level</w:t>
      </w:r>
      <w:r>
        <w:rPr>
          <w:color w:val="313131"/>
          <w:sz w:val="21"/>
        </w:rPr>
        <w:t>. Aggregate supply has both a short-run and a long-run curve. Aggregate supply in the short-run is typically an upward-sloping curve. This illustrates a direct or positive relationship between price level and the quantity of real GDP output supplied in the</w:t>
      </w:r>
      <w:r>
        <w:rPr>
          <w:color w:val="313131"/>
          <w:sz w:val="21"/>
        </w:rPr>
        <w:t xml:space="preserve"> economy. </w:t>
      </w:r>
      <w:r>
        <w:t>It is upward-sloping in the short-run because wages and prices are slow to change due to contracts. Economists called this “sticky” wages and prices. In the long-run, economists generally view wages and prices as completely flexible.</w:t>
      </w:r>
    </w:p>
    <w:p w:rsidR="004E79BA" w:rsidRDefault="00135E48">
      <w:pPr>
        <w:spacing w:line="261" w:lineRule="auto"/>
        <w:ind w:left="140" w:right="1235"/>
        <w:rPr>
          <w:sz w:val="21"/>
        </w:rPr>
      </w:pPr>
      <w:r>
        <w:t>Therefore, t</w:t>
      </w:r>
      <w:r>
        <w:t xml:space="preserve">he long-run aggregate supply curve is vertical at the full employment level of real GDP (real output or real national income). </w:t>
      </w:r>
      <w:r>
        <w:rPr>
          <w:color w:val="313131"/>
          <w:sz w:val="21"/>
        </w:rPr>
        <w:t>The long-run curve illustrates that, in the long-run, changes in price level have no effect on the long-run quantity of final goo</w:t>
      </w:r>
      <w:r>
        <w:rPr>
          <w:color w:val="313131"/>
          <w:sz w:val="21"/>
        </w:rPr>
        <w:t>ds and services the economy can produce.</w:t>
      </w:r>
    </w:p>
    <w:p w:rsidR="004E79BA" w:rsidRDefault="00135E48">
      <w:pPr>
        <w:spacing w:before="111" w:line="259" w:lineRule="auto"/>
        <w:ind w:left="140" w:right="1237"/>
        <w:rPr>
          <w:sz w:val="21"/>
        </w:rPr>
      </w:pPr>
      <w:r>
        <w:rPr>
          <w:noProof/>
        </w:rPr>
        <mc:AlternateContent>
          <mc:Choice Requires="wpg">
            <w:drawing>
              <wp:anchor distT="0" distB="0" distL="114300" distR="114300" simplePos="0" relativeHeight="251703296" behindDoc="1" locked="0" layoutInCell="1" allowOverlap="1">
                <wp:simplePos x="0" y="0"/>
                <wp:positionH relativeFrom="page">
                  <wp:posOffset>3432175</wp:posOffset>
                </wp:positionH>
                <wp:positionV relativeFrom="paragraph">
                  <wp:posOffset>772795</wp:posOffset>
                </wp:positionV>
                <wp:extent cx="3398520" cy="1507490"/>
                <wp:effectExtent l="3175" t="1270" r="0" b="15240"/>
                <wp:wrapNone/>
                <wp:docPr id="10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8520" cy="1507490"/>
                          <a:chOff x="5405" y="1217"/>
                          <a:chExt cx="5352" cy="2374"/>
                        </a:xfrm>
                      </wpg:grpSpPr>
                      <wps:wsp>
                        <wps:cNvPr id="108" name="AutoShape 83"/>
                        <wps:cNvSpPr>
                          <a:spLocks/>
                        </wps:cNvSpPr>
                        <wps:spPr bwMode="auto">
                          <a:xfrm>
                            <a:off x="6260" y="1513"/>
                            <a:ext cx="2254" cy="2077"/>
                          </a:xfrm>
                          <a:custGeom>
                            <a:avLst/>
                            <a:gdLst>
                              <a:gd name="T0" fmla="+- 0 8514 6261"/>
                              <a:gd name="T1" fmla="*/ T0 w 2254"/>
                              <a:gd name="T2" fmla="+- 0 3536 1514"/>
                              <a:gd name="T3" fmla="*/ 3536 h 2077"/>
                              <a:gd name="T4" fmla="+- 0 6277 6261"/>
                              <a:gd name="T5" fmla="*/ T4 w 2254"/>
                              <a:gd name="T6" fmla="+- 0 3569 1514"/>
                              <a:gd name="T7" fmla="*/ 3569 h 2077"/>
                              <a:gd name="T8" fmla="+- 0 6261 6261"/>
                              <a:gd name="T9" fmla="*/ T8 w 2254"/>
                              <a:gd name="T10" fmla="+- 0 1564 1514"/>
                              <a:gd name="T11" fmla="*/ 1564 h 2077"/>
                              <a:gd name="T12" fmla="+- 0 6261 6261"/>
                              <a:gd name="T13" fmla="*/ T12 w 2254"/>
                              <a:gd name="T14" fmla="+- 0 3590 1514"/>
                              <a:gd name="T15" fmla="*/ 3590 h 2077"/>
                              <a:gd name="T16" fmla="+- 0 6818 6261"/>
                              <a:gd name="T17" fmla="*/ T16 w 2254"/>
                              <a:gd name="T18" fmla="+- 0 1514 1514"/>
                              <a:gd name="T19" fmla="*/ 1514 h 2077"/>
                              <a:gd name="T20" fmla="+- 0 8514 6261"/>
                              <a:gd name="T21" fmla="*/ T20 w 2254"/>
                              <a:gd name="T22" fmla="+- 0 3046 1514"/>
                              <a:gd name="T23" fmla="*/ 3046 h 2077"/>
                            </a:gdLst>
                            <a:ahLst/>
                            <a:cxnLst>
                              <a:cxn ang="0">
                                <a:pos x="T1" y="T3"/>
                              </a:cxn>
                              <a:cxn ang="0">
                                <a:pos x="T5" y="T7"/>
                              </a:cxn>
                              <a:cxn ang="0">
                                <a:pos x="T9" y="T11"/>
                              </a:cxn>
                              <a:cxn ang="0">
                                <a:pos x="T13" y="T15"/>
                              </a:cxn>
                              <a:cxn ang="0">
                                <a:pos x="T17" y="T19"/>
                              </a:cxn>
                              <a:cxn ang="0">
                                <a:pos x="T21" y="T23"/>
                              </a:cxn>
                            </a:cxnLst>
                            <a:rect l="0" t="0" r="r" b="b"/>
                            <a:pathLst>
                              <a:path w="2254" h="2077">
                                <a:moveTo>
                                  <a:pt x="2253" y="2022"/>
                                </a:moveTo>
                                <a:lnTo>
                                  <a:pt x="16" y="2055"/>
                                </a:lnTo>
                                <a:moveTo>
                                  <a:pt x="0" y="50"/>
                                </a:moveTo>
                                <a:lnTo>
                                  <a:pt x="0" y="2076"/>
                                </a:lnTo>
                                <a:moveTo>
                                  <a:pt x="557" y="0"/>
                                </a:moveTo>
                                <a:lnTo>
                                  <a:pt x="2253" y="153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8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8059" y="2860"/>
                            <a:ext cx="208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8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404" y="2028"/>
                            <a:ext cx="7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80"/>
                        <wps:cNvSpPr>
                          <a:spLocks/>
                        </wps:cNvSpPr>
                        <wps:spPr bwMode="auto">
                          <a:xfrm>
                            <a:off x="6247" y="2133"/>
                            <a:ext cx="1262" cy="1448"/>
                          </a:xfrm>
                          <a:custGeom>
                            <a:avLst/>
                            <a:gdLst>
                              <a:gd name="T0" fmla="+- 0 6248 6248"/>
                              <a:gd name="T1" fmla="*/ T0 w 1262"/>
                              <a:gd name="T2" fmla="+- 0 2150 2133"/>
                              <a:gd name="T3" fmla="*/ 2150 h 1448"/>
                              <a:gd name="T4" fmla="+- 0 7510 6248"/>
                              <a:gd name="T5" fmla="*/ T4 w 1262"/>
                              <a:gd name="T6" fmla="+- 0 2133 2133"/>
                              <a:gd name="T7" fmla="*/ 2133 h 1448"/>
                              <a:gd name="T8" fmla="+- 0 7061 6248"/>
                              <a:gd name="T9" fmla="*/ T8 w 1262"/>
                              <a:gd name="T10" fmla="+- 0 2569 2133"/>
                              <a:gd name="T11" fmla="*/ 2569 h 1448"/>
                              <a:gd name="T12" fmla="+- 0 7061 6248"/>
                              <a:gd name="T13" fmla="*/ T12 w 1262"/>
                              <a:gd name="T14" fmla="+- 0 3581 2133"/>
                              <a:gd name="T15" fmla="*/ 3581 h 1448"/>
                            </a:gdLst>
                            <a:ahLst/>
                            <a:cxnLst>
                              <a:cxn ang="0">
                                <a:pos x="T1" y="T3"/>
                              </a:cxn>
                              <a:cxn ang="0">
                                <a:pos x="T5" y="T7"/>
                              </a:cxn>
                              <a:cxn ang="0">
                                <a:pos x="T9" y="T11"/>
                              </a:cxn>
                              <a:cxn ang="0">
                                <a:pos x="T13" y="T15"/>
                              </a:cxn>
                            </a:cxnLst>
                            <a:rect l="0" t="0" r="r" b="b"/>
                            <a:pathLst>
                              <a:path w="1262" h="1448">
                                <a:moveTo>
                                  <a:pt x="0" y="17"/>
                                </a:moveTo>
                                <a:lnTo>
                                  <a:pt x="1262" y="0"/>
                                </a:lnTo>
                                <a:moveTo>
                                  <a:pt x="813" y="436"/>
                                </a:moveTo>
                                <a:lnTo>
                                  <a:pt x="813" y="144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79"/>
                        <wps:cNvCnPr>
                          <a:cxnSpLocks noChangeShapeType="1"/>
                        </wps:cNvCnPr>
                        <wps:spPr bwMode="auto">
                          <a:xfrm>
                            <a:off x="8071" y="1530"/>
                            <a:ext cx="0" cy="155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7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8157" y="1217"/>
                            <a:ext cx="259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AutoShape 77"/>
                        <wps:cNvSpPr>
                          <a:spLocks/>
                        </wps:cNvSpPr>
                        <wps:spPr bwMode="auto">
                          <a:xfrm>
                            <a:off x="6236" y="2149"/>
                            <a:ext cx="1267" cy="1418"/>
                          </a:xfrm>
                          <a:custGeom>
                            <a:avLst/>
                            <a:gdLst>
                              <a:gd name="T0" fmla="+- 0 6236 6236"/>
                              <a:gd name="T1" fmla="*/ T0 w 1267"/>
                              <a:gd name="T2" fmla="+- 0 2605 2150"/>
                              <a:gd name="T3" fmla="*/ 2605 h 1418"/>
                              <a:gd name="T4" fmla="+- 0 7072 6236"/>
                              <a:gd name="T5" fmla="*/ T4 w 1267"/>
                              <a:gd name="T6" fmla="+- 0 2585 2150"/>
                              <a:gd name="T7" fmla="*/ 2585 h 1418"/>
                              <a:gd name="T8" fmla="+- 0 7478 6236"/>
                              <a:gd name="T9" fmla="*/ T8 w 1267"/>
                              <a:gd name="T10" fmla="+- 0 2150 2150"/>
                              <a:gd name="T11" fmla="*/ 2150 h 1418"/>
                              <a:gd name="T12" fmla="+- 0 7502 6236"/>
                              <a:gd name="T13" fmla="*/ T12 w 1267"/>
                              <a:gd name="T14" fmla="+- 0 3568 2150"/>
                              <a:gd name="T15" fmla="*/ 3568 h 1418"/>
                            </a:gdLst>
                            <a:ahLst/>
                            <a:cxnLst>
                              <a:cxn ang="0">
                                <a:pos x="T1" y="T3"/>
                              </a:cxn>
                              <a:cxn ang="0">
                                <a:pos x="T5" y="T7"/>
                              </a:cxn>
                              <a:cxn ang="0">
                                <a:pos x="T9" y="T11"/>
                              </a:cxn>
                              <a:cxn ang="0">
                                <a:pos x="T13" y="T15"/>
                              </a:cxn>
                            </a:cxnLst>
                            <a:rect l="0" t="0" r="r" b="b"/>
                            <a:pathLst>
                              <a:path w="1267" h="1418">
                                <a:moveTo>
                                  <a:pt x="0" y="455"/>
                                </a:moveTo>
                                <a:lnTo>
                                  <a:pt x="836" y="435"/>
                                </a:lnTo>
                                <a:moveTo>
                                  <a:pt x="1242" y="0"/>
                                </a:moveTo>
                                <a:lnTo>
                                  <a:pt x="1266" y="141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7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404" y="2470"/>
                            <a:ext cx="7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117" y="3217"/>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700" y="2765"/>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7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6460" y="2217"/>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Line 72"/>
                        <wps:cNvCnPr>
                          <a:cxnSpLocks noChangeShapeType="1"/>
                        </wps:cNvCnPr>
                        <wps:spPr bwMode="auto">
                          <a:xfrm>
                            <a:off x="6536" y="2125"/>
                            <a:ext cx="1440" cy="127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B38A9" id="Group 71" o:spid="_x0000_s1026" style="position:absolute;margin-left:270.25pt;margin-top:60.85pt;width:267.6pt;height:118.7pt;z-index:-251613184;mso-position-horizontal-relative:page" coordorigin="5405,1217" coordsize="5352,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">
                <v:shape id="AutoShape 83" o:spid="_x0000_s1027" style="position:absolute;left:6260;top:1513;width:2254;height:2077;visibility:visible;mso-wrap-style:square;v-text-anchor:top" coordsize="2254,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" path="m2253,2022l16,2055m,50l,2076m557,l2253,1532e" filled="f" strokeweight="2.25pt">
                  <v:path arrowok="t" o:connecttype="custom" o:connectlocs="2253,3536;16,3569;0,1564;0,3590;557,1514;2253,3046" o:connectangles="0,0,0,0,0,0"/>
                </v:shape>
                <v:shape id="Picture 82" o:spid="_x0000_s1028" type="#_x0000_t75" style="position:absolute;left:8059;top:2860;width:2080;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">
                  <v:imagedata r:id="rId284" o:title=""/>
                </v:shape>
                <v:shape id="Picture 81" o:spid="_x0000_s1029" type="#_x0000_t75" style="position:absolute;left:5404;top:2028;width:78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">
                  <v:imagedata r:id="rId230" o:title=""/>
                </v:shape>
                <v:shape id="AutoShape 80" o:spid="_x0000_s1030" style="position:absolute;left:6247;top:2133;width:1262;height:1448;visibility:visible;mso-wrap-style:square;v-text-anchor:top" coordsize="126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" path="m,17l1262,m813,436r,1012e" filled="f" strokeweight="1.5pt">
                  <v:stroke dashstyle="3 1"/>
                  <v:path arrowok="t" o:connecttype="custom" o:connectlocs="0,2150;1262,2133;813,2569;813,3581" o:connectangles="0,0,0,0"/>
                </v:shape>
                <v:line id="Line 79" o:spid="_x0000_s1031" style="position:absolute;visibility:visible;mso-wrap-style:square" from="8071,1530" to="8071,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" strokeweight="2.25pt"/>
                <v:shape id="Picture 78" o:spid="_x0000_s1032" type="#_x0000_t75" style="position:absolute;left:8157;top:1217;width:2599;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">
                  <v:imagedata r:id="rId285" o:title=""/>
                </v:shape>
                <v:shape id="AutoShape 77" o:spid="_x0000_s1033" style="position:absolute;left:6236;top:2149;width:1267;height:1418;visibility:visible;mso-wrap-style:square;v-text-anchor:top" coordsize="1267,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" path="m,455l836,435m1242,r24,1418e" filled="f" strokeweight="1.5pt">
                  <v:stroke dashstyle="3 1"/>
                  <v:path arrowok="t" o:connecttype="custom" o:connectlocs="0,2605;836,2585;1242,2150;1266,3568" o:connectangles="0,0,0,0"/>
                </v:shape>
                <v:shape id="Picture 76" o:spid="_x0000_s1034" type="#_x0000_t75" style="position:absolute;left:5404;top:2470;width:78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">
                  <v:imagedata r:id="rId230" o:title=""/>
                </v:shape>
                <v:shape id="Picture 75" o:spid="_x0000_s1035" type="#_x0000_t75" style="position:absolute;left:7117;top:3217;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">
                  <v:imagedata r:id="rId155" o:title=""/>
                </v:shape>
                <v:shape id="Picture 74" o:spid="_x0000_s1036" type="#_x0000_t75" style="position:absolute;left:7700;top:2765;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">
                  <v:imagedata r:id="rId154" o:title=""/>
                </v:shape>
                <v:shape id="Picture 73" o:spid="_x0000_s1037" type="#_x0000_t75" style="position:absolute;left:6460;top:2217;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">
                  <v:imagedata r:id="rId286" o:title=""/>
                </v:shape>
                <v:line id="Line 72" o:spid="_x0000_s1038" style="position:absolute;visibility:visible;mso-wrap-style:square" from="6536,2125" to="7976,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" strokeweight="2.25pt"/>
                <w10:wrap anchorx="page"/>
              </v:group>
            </w:pict>
          </mc:Fallback>
        </mc:AlternateContent>
      </w:r>
      <w:r>
        <w:rPr>
          <w:color w:val="313131"/>
          <w:sz w:val="21"/>
        </w:rPr>
        <w:t xml:space="preserve">Although it is beyond the scope of this element, graphing the aggregate demand and supply curves can help students visualize the effect of a change in the curves on the macroeconomic goals specified in </w:t>
      </w:r>
      <w:r>
        <w:rPr>
          <w:color w:val="313131"/>
          <w:sz w:val="21"/>
        </w:rPr>
        <w:t>SSEMA1a.</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1715"/>
        <w:gridCol w:w="703"/>
        <w:gridCol w:w="269"/>
        <w:gridCol w:w="232"/>
        <w:gridCol w:w="386"/>
        <w:gridCol w:w="2721"/>
      </w:tblGrid>
      <w:tr w:rsidR="004E79BA">
        <w:trPr>
          <w:trHeight w:val="365"/>
        </w:trPr>
        <w:tc>
          <w:tcPr>
            <w:tcW w:w="3327" w:type="dxa"/>
          </w:tcPr>
          <w:p w:rsidR="004E79BA" w:rsidRDefault="00135E48">
            <w:pPr>
              <w:pStyle w:val="TableParagraph"/>
              <w:spacing w:before="121" w:line="224" w:lineRule="exact"/>
              <w:ind w:left="434"/>
              <w:rPr>
                <w:b/>
                <w:sz w:val="20"/>
              </w:rPr>
            </w:pPr>
            <w:r>
              <w:rPr>
                <w:b/>
                <w:color w:val="313131"/>
                <w:sz w:val="20"/>
              </w:rPr>
              <w:t>Change in Aggregate Demand</w:t>
            </w:r>
          </w:p>
        </w:tc>
        <w:tc>
          <w:tcPr>
            <w:tcW w:w="6026" w:type="dxa"/>
            <w:gridSpan w:val="6"/>
          </w:tcPr>
          <w:p w:rsidR="004E79BA" w:rsidRDefault="00135E48">
            <w:pPr>
              <w:pStyle w:val="TableParagraph"/>
              <w:spacing w:before="121" w:line="224" w:lineRule="exact"/>
              <w:ind w:left="1298"/>
              <w:rPr>
                <w:b/>
                <w:sz w:val="20"/>
              </w:rPr>
            </w:pPr>
            <w:r>
              <w:rPr>
                <w:b/>
                <w:color w:val="313131"/>
                <w:sz w:val="20"/>
              </w:rPr>
              <w:t>Effects of a Change in Aggregate Demand</w:t>
            </w:r>
          </w:p>
        </w:tc>
      </w:tr>
      <w:tr w:rsidR="004E79BA">
        <w:trPr>
          <w:trHeight w:val="5731"/>
        </w:trPr>
        <w:tc>
          <w:tcPr>
            <w:tcW w:w="3327" w:type="dxa"/>
          </w:tcPr>
          <w:p w:rsidR="004E79BA" w:rsidRDefault="00135E48">
            <w:pPr>
              <w:pStyle w:val="TableParagraph"/>
              <w:spacing w:before="119"/>
              <w:ind w:left="107" w:right="226"/>
              <w:rPr>
                <w:sz w:val="20"/>
              </w:rPr>
            </w:pPr>
            <w:r>
              <w:rPr>
                <w:b/>
                <w:color w:val="313131"/>
                <w:sz w:val="20"/>
              </w:rPr>
              <w:t xml:space="preserve">Increase in Aggregate Demand – </w:t>
            </w:r>
            <w:r>
              <w:rPr>
                <w:color w:val="313131"/>
                <w:sz w:val="20"/>
              </w:rPr>
              <w:t>Increases in aggregate demand can occur when changes in the economy lead households, businesses, governments, or foreign consumers of domestic exports to purchase a greater number of final goods and services at all price levels.</w:t>
            </w:r>
          </w:p>
          <w:p w:rsidR="004E79BA" w:rsidRDefault="00135E48">
            <w:pPr>
              <w:pStyle w:val="TableParagraph"/>
              <w:spacing w:before="120"/>
              <w:ind w:left="107" w:right="368"/>
              <w:rPr>
                <w:sz w:val="20"/>
              </w:rPr>
            </w:pPr>
            <w:r>
              <w:rPr>
                <w:b/>
                <w:color w:val="313131"/>
                <w:sz w:val="20"/>
              </w:rPr>
              <w:t xml:space="preserve">Real GDP increases – </w:t>
            </w:r>
            <w:r>
              <w:rPr>
                <w:color w:val="313131"/>
                <w:sz w:val="20"/>
              </w:rPr>
              <w:t>The ch</w:t>
            </w:r>
            <w:r>
              <w:rPr>
                <w:color w:val="313131"/>
                <w:sz w:val="20"/>
              </w:rPr>
              <w:t>ange from Y1 to Y2 means more employment in the short-run. This change indicates economic growth only if the percent change in Real GDP is greater than the percent change in price level.</w:t>
            </w:r>
          </w:p>
          <w:p w:rsidR="004E79BA" w:rsidRDefault="00135E48">
            <w:pPr>
              <w:pStyle w:val="TableParagraph"/>
              <w:spacing w:before="120"/>
              <w:ind w:left="107" w:right="257"/>
              <w:rPr>
                <w:sz w:val="20"/>
              </w:rPr>
            </w:pPr>
            <w:r>
              <w:rPr>
                <w:b/>
                <w:color w:val="313131"/>
                <w:sz w:val="20"/>
              </w:rPr>
              <w:t xml:space="preserve">Price Level Increases – </w:t>
            </w:r>
            <w:r>
              <w:rPr>
                <w:color w:val="313131"/>
                <w:sz w:val="20"/>
              </w:rPr>
              <w:t>Price level increased from PL1 to PL2. This i</w:t>
            </w:r>
            <w:r>
              <w:rPr>
                <w:color w:val="313131"/>
                <w:sz w:val="20"/>
              </w:rPr>
              <w:t>ndicates an increase in the inflation rate. The amount of the increase would determine how well the</w:t>
            </w:r>
          </w:p>
          <w:p w:rsidR="004E79BA" w:rsidRDefault="00135E48">
            <w:pPr>
              <w:pStyle w:val="TableParagraph"/>
              <w:spacing w:before="1" w:line="240" w:lineRule="atLeast"/>
              <w:ind w:left="107" w:right="176"/>
              <w:rPr>
                <w:sz w:val="20"/>
              </w:rPr>
            </w:pPr>
            <w:r>
              <w:rPr>
                <w:color w:val="313131"/>
                <w:sz w:val="20"/>
              </w:rPr>
              <w:t>country’s is meeting its price stability goals.</w:t>
            </w:r>
          </w:p>
        </w:tc>
        <w:tc>
          <w:tcPr>
            <w:tcW w:w="1715" w:type="dxa"/>
            <w:tcBorders>
              <w:right w:val="nil"/>
            </w:tcBorders>
          </w:tcPr>
          <w:p w:rsidR="004E79BA" w:rsidRDefault="004E79BA">
            <w:pPr>
              <w:pStyle w:val="TableParagraph"/>
              <w:rPr>
                <w:sz w:val="18"/>
              </w:rPr>
            </w:pPr>
          </w:p>
          <w:p w:rsidR="004E79BA" w:rsidRDefault="004E79BA">
            <w:pPr>
              <w:pStyle w:val="TableParagraph"/>
              <w:spacing w:before="8"/>
              <w:rPr>
                <w:sz w:val="15"/>
              </w:rPr>
            </w:pPr>
          </w:p>
          <w:p w:rsidR="004E79BA" w:rsidRDefault="00135E48">
            <w:pPr>
              <w:pStyle w:val="TableParagraph"/>
              <w:ind w:left="446"/>
              <w:rPr>
                <w:sz w:val="18"/>
              </w:rPr>
            </w:pPr>
            <w:r>
              <w:rPr>
                <w:sz w:val="18"/>
              </w:rPr>
              <w:t>Price Level</w:t>
            </w:r>
          </w:p>
          <w:p w:rsidR="004E79BA" w:rsidRDefault="004E79BA">
            <w:pPr>
              <w:pStyle w:val="TableParagraph"/>
              <w:rPr>
                <w:sz w:val="18"/>
              </w:rPr>
            </w:pPr>
          </w:p>
          <w:p w:rsidR="004E79BA" w:rsidRDefault="00135E48">
            <w:pPr>
              <w:pStyle w:val="TableParagraph"/>
              <w:spacing w:before="130" w:line="482" w:lineRule="auto"/>
              <w:ind w:left="897" w:right="533"/>
              <w:rPr>
                <w:sz w:val="18"/>
              </w:rPr>
            </w:pPr>
            <w:r>
              <w:rPr>
                <w:sz w:val="18"/>
              </w:rPr>
              <w:t>PL2 PL1</w:t>
            </w:r>
          </w:p>
        </w:tc>
        <w:tc>
          <w:tcPr>
            <w:tcW w:w="703" w:type="dxa"/>
            <w:tcBorders>
              <w:left w:val="nil"/>
              <w:right w:val="nil"/>
            </w:tcBorders>
          </w:tcPr>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spacing w:before="7"/>
              <w:rPr>
                <w:sz w:val="16"/>
              </w:rPr>
            </w:pPr>
          </w:p>
          <w:p w:rsidR="004E79BA" w:rsidRDefault="00135E48">
            <w:pPr>
              <w:pStyle w:val="TableParagraph"/>
              <w:ind w:right="50"/>
              <w:jc w:val="right"/>
              <w:rPr>
                <w:sz w:val="18"/>
              </w:rPr>
            </w:pPr>
            <w:r>
              <w:rPr>
                <w:sz w:val="18"/>
              </w:rPr>
              <w:t>Y1</w:t>
            </w:r>
          </w:p>
        </w:tc>
        <w:tc>
          <w:tcPr>
            <w:tcW w:w="269" w:type="dxa"/>
            <w:tcBorders>
              <w:left w:val="nil"/>
              <w:right w:val="nil"/>
            </w:tcBorders>
          </w:tcPr>
          <w:p w:rsidR="004E79BA" w:rsidRDefault="004E79BA">
            <w:pPr>
              <w:pStyle w:val="TableParagraph"/>
              <w:rPr>
                <w:rFonts w:ascii="Times New Roman"/>
                <w:sz w:val="20"/>
              </w:rPr>
            </w:pPr>
          </w:p>
        </w:tc>
        <w:tc>
          <w:tcPr>
            <w:tcW w:w="232" w:type="dxa"/>
            <w:tcBorders>
              <w:left w:val="nil"/>
              <w:right w:val="nil"/>
            </w:tcBorders>
          </w:tcPr>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6"/>
              </w:rPr>
            </w:pPr>
          </w:p>
          <w:p w:rsidR="004E79BA" w:rsidRDefault="00135E48">
            <w:pPr>
              <w:pStyle w:val="TableParagraph"/>
              <w:ind w:left="34"/>
              <w:rPr>
                <w:sz w:val="18"/>
              </w:rPr>
            </w:pPr>
            <w:r>
              <w:rPr>
                <w:sz w:val="18"/>
              </w:rPr>
              <w:t>Y2</w:t>
            </w:r>
          </w:p>
        </w:tc>
        <w:tc>
          <w:tcPr>
            <w:tcW w:w="386" w:type="dxa"/>
            <w:tcBorders>
              <w:left w:val="nil"/>
              <w:right w:val="nil"/>
            </w:tcBorders>
          </w:tcPr>
          <w:p w:rsidR="004E79BA" w:rsidRDefault="004E79BA">
            <w:pPr>
              <w:pStyle w:val="TableParagraph"/>
              <w:rPr>
                <w:rFonts w:ascii="Times New Roman"/>
                <w:sz w:val="20"/>
              </w:rPr>
            </w:pPr>
          </w:p>
        </w:tc>
        <w:tc>
          <w:tcPr>
            <w:tcW w:w="2721" w:type="dxa"/>
            <w:tcBorders>
              <w:left w:val="nil"/>
            </w:tcBorders>
          </w:tcPr>
          <w:p w:rsidR="004E79BA" w:rsidRDefault="004E79BA">
            <w:pPr>
              <w:pStyle w:val="TableParagraph"/>
              <w:spacing w:before="4"/>
              <w:rPr>
                <w:sz w:val="20"/>
              </w:rPr>
            </w:pPr>
          </w:p>
          <w:p w:rsidR="004E79BA" w:rsidRDefault="00135E48">
            <w:pPr>
              <w:pStyle w:val="TableParagraph"/>
              <w:ind w:left="375"/>
              <w:rPr>
                <w:sz w:val="18"/>
              </w:rPr>
            </w:pPr>
            <w:r>
              <w:rPr>
                <w:sz w:val="18"/>
              </w:rPr>
              <w:t>Short-run Aggregate Supply</w:t>
            </w: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spacing w:before="8"/>
              <w:rPr>
                <w:sz w:val="26"/>
              </w:rPr>
            </w:pPr>
          </w:p>
          <w:p w:rsidR="004E79BA" w:rsidRDefault="00135E48">
            <w:pPr>
              <w:pStyle w:val="TableParagraph"/>
              <w:ind w:left="257"/>
              <w:rPr>
                <w:sz w:val="18"/>
              </w:rPr>
            </w:pPr>
            <w:r>
              <w:rPr>
                <w:sz w:val="18"/>
              </w:rPr>
              <w:t>Aggregate Demand 2</w:t>
            </w:r>
          </w:p>
          <w:p w:rsidR="004E79BA" w:rsidRDefault="00135E48">
            <w:pPr>
              <w:pStyle w:val="TableParagraph"/>
              <w:spacing w:before="150" w:line="420" w:lineRule="auto"/>
              <w:ind w:left="262" w:right="970" w:hanging="75"/>
              <w:rPr>
                <w:sz w:val="18"/>
              </w:rPr>
            </w:pPr>
            <w:r>
              <w:rPr>
                <w:sz w:val="18"/>
              </w:rPr>
              <w:t>Aggregate Demand 1 Real GDP</w:t>
            </w:r>
          </w:p>
        </w:tc>
      </w:tr>
      <w:tr w:rsidR="004E79BA">
        <w:trPr>
          <w:trHeight w:val="3415"/>
        </w:trPr>
        <w:tc>
          <w:tcPr>
            <w:tcW w:w="3327" w:type="dxa"/>
          </w:tcPr>
          <w:p w:rsidR="004E79BA" w:rsidRDefault="00135E48">
            <w:pPr>
              <w:pStyle w:val="TableParagraph"/>
              <w:spacing w:before="121"/>
              <w:ind w:left="107" w:right="226"/>
              <w:rPr>
                <w:sz w:val="20"/>
              </w:rPr>
            </w:pPr>
            <w:r>
              <w:rPr>
                <w:b/>
                <w:color w:val="313131"/>
                <w:sz w:val="20"/>
              </w:rPr>
              <w:t xml:space="preserve">Decrease in Aggregate Demand – </w:t>
            </w:r>
            <w:r>
              <w:rPr>
                <w:color w:val="313131"/>
                <w:sz w:val="20"/>
              </w:rPr>
              <w:t>Decreases in aggregate demand can occur when changes in the economy lead households, businesses, governments, or foreign consumers of domestic exports to purchase a smaller number of final goods and services at price levels.</w:t>
            </w:r>
          </w:p>
          <w:p w:rsidR="004E79BA" w:rsidRDefault="00135E48">
            <w:pPr>
              <w:pStyle w:val="TableParagraph"/>
              <w:spacing w:before="119"/>
              <w:ind w:left="107" w:right="405"/>
              <w:rPr>
                <w:sz w:val="20"/>
              </w:rPr>
            </w:pPr>
            <w:r>
              <w:rPr>
                <w:b/>
                <w:color w:val="313131"/>
                <w:sz w:val="20"/>
              </w:rPr>
              <w:t xml:space="preserve">Real GDP decreases – </w:t>
            </w:r>
            <w:r>
              <w:rPr>
                <w:color w:val="313131"/>
                <w:sz w:val="20"/>
              </w:rPr>
              <w:t>The change</w:t>
            </w:r>
            <w:r>
              <w:rPr>
                <w:color w:val="313131"/>
                <w:sz w:val="20"/>
              </w:rPr>
              <w:t xml:space="preserve"> from Y1 to Y2 means less employment in the short-run. This change indicates the economy is</w:t>
            </w:r>
          </w:p>
          <w:p w:rsidR="004E79BA" w:rsidRDefault="00135E48">
            <w:pPr>
              <w:pStyle w:val="TableParagraph"/>
              <w:spacing w:line="225" w:lineRule="exact"/>
              <w:ind w:left="107"/>
              <w:rPr>
                <w:sz w:val="20"/>
              </w:rPr>
            </w:pPr>
            <w:r>
              <w:rPr>
                <w:color w:val="313131"/>
                <w:sz w:val="20"/>
              </w:rPr>
              <w:t>contracting rather than growing.</w:t>
            </w:r>
          </w:p>
        </w:tc>
        <w:tc>
          <w:tcPr>
            <w:tcW w:w="1715" w:type="dxa"/>
            <w:tcBorders>
              <w:right w:val="nil"/>
            </w:tcBorders>
          </w:tcPr>
          <w:p w:rsidR="004E79BA" w:rsidRDefault="004E79BA">
            <w:pPr>
              <w:pStyle w:val="TableParagraph"/>
              <w:spacing w:before="5"/>
              <w:rPr>
                <w:sz w:val="26"/>
              </w:rPr>
            </w:pPr>
          </w:p>
          <w:p w:rsidR="004E79BA" w:rsidRDefault="00135E48">
            <w:pPr>
              <w:pStyle w:val="TableParagraph"/>
              <w:ind w:left="470"/>
              <w:rPr>
                <w:sz w:val="18"/>
              </w:rPr>
            </w:pPr>
            <w:r>
              <w:rPr>
                <w:sz w:val="18"/>
              </w:rPr>
              <w:t>Price Level</w:t>
            </w:r>
          </w:p>
          <w:p w:rsidR="004E79BA" w:rsidRDefault="00135E48">
            <w:pPr>
              <w:pStyle w:val="TableParagraph"/>
              <w:spacing w:before="112" w:line="362" w:lineRule="auto"/>
              <w:ind w:left="938" w:right="490" w:firstLine="2"/>
              <w:rPr>
                <w:sz w:val="18"/>
              </w:rPr>
            </w:pPr>
            <w:r>
              <w:rPr>
                <w:sz w:val="18"/>
              </w:rPr>
              <w:t>PL1 PL2</w:t>
            </w:r>
          </w:p>
        </w:tc>
        <w:tc>
          <w:tcPr>
            <w:tcW w:w="703" w:type="dxa"/>
            <w:tcBorders>
              <w:left w:val="nil"/>
              <w:right w:val="nil"/>
            </w:tcBorders>
          </w:tcPr>
          <w:p w:rsidR="004E79BA" w:rsidRDefault="004E79BA">
            <w:pPr>
              <w:pStyle w:val="TableParagraph"/>
              <w:rPr>
                <w:rFonts w:ascii="Times New Roman"/>
                <w:sz w:val="20"/>
              </w:rPr>
            </w:pPr>
          </w:p>
        </w:tc>
        <w:tc>
          <w:tcPr>
            <w:tcW w:w="269" w:type="dxa"/>
            <w:tcBorders>
              <w:left w:val="nil"/>
              <w:right w:val="nil"/>
            </w:tcBorders>
          </w:tcPr>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135E48">
            <w:pPr>
              <w:pStyle w:val="TableParagraph"/>
              <w:spacing w:before="137"/>
              <w:ind w:left="63"/>
              <w:rPr>
                <w:sz w:val="18"/>
              </w:rPr>
            </w:pPr>
            <w:r>
              <w:rPr>
                <w:sz w:val="18"/>
              </w:rPr>
              <w:t>Y2</w:t>
            </w:r>
          </w:p>
        </w:tc>
        <w:tc>
          <w:tcPr>
            <w:tcW w:w="232" w:type="dxa"/>
            <w:tcBorders>
              <w:left w:val="nil"/>
              <w:right w:val="nil"/>
            </w:tcBorders>
          </w:tcPr>
          <w:p w:rsidR="004E79BA" w:rsidRDefault="004E79BA">
            <w:pPr>
              <w:pStyle w:val="TableParagraph"/>
              <w:rPr>
                <w:rFonts w:ascii="Times New Roman"/>
                <w:sz w:val="20"/>
              </w:rPr>
            </w:pPr>
          </w:p>
        </w:tc>
        <w:tc>
          <w:tcPr>
            <w:tcW w:w="386" w:type="dxa"/>
            <w:tcBorders>
              <w:left w:val="nil"/>
              <w:right w:val="nil"/>
            </w:tcBorders>
          </w:tcPr>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135E48">
            <w:pPr>
              <w:pStyle w:val="TableParagraph"/>
              <w:spacing w:before="137"/>
              <w:ind w:left="26"/>
              <w:rPr>
                <w:sz w:val="18"/>
              </w:rPr>
            </w:pPr>
            <w:r>
              <w:rPr>
                <w:sz w:val="18"/>
              </w:rPr>
              <w:t>Y1</w:t>
            </w:r>
          </w:p>
        </w:tc>
        <w:tc>
          <w:tcPr>
            <w:tcW w:w="2721" w:type="dxa"/>
            <w:tcBorders>
              <w:left w:val="nil"/>
            </w:tcBorders>
          </w:tcPr>
          <w:p w:rsidR="004E79BA" w:rsidRDefault="004E79BA">
            <w:pPr>
              <w:pStyle w:val="TableParagraph"/>
              <w:spacing w:before="5"/>
              <w:rPr>
                <w:sz w:val="14"/>
              </w:rPr>
            </w:pPr>
          </w:p>
          <w:p w:rsidR="004E79BA" w:rsidRDefault="00135E48">
            <w:pPr>
              <w:pStyle w:val="TableParagraph"/>
              <w:ind w:left="747"/>
              <w:rPr>
                <w:sz w:val="18"/>
              </w:rPr>
            </w:pPr>
            <w:r>
              <w:rPr>
                <w:sz w:val="18"/>
              </w:rPr>
              <w:t>Aggregate Supply</w:t>
            </w: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rPr>
                <w:sz w:val="18"/>
              </w:rPr>
            </w:pPr>
          </w:p>
          <w:p w:rsidR="004E79BA" w:rsidRDefault="004E79BA">
            <w:pPr>
              <w:pStyle w:val="TableParagraph"/>
              <w:spacing w:before="10"/>
              <w:rPr>
                <w:sz w:val="16"/>
              </w:rPr>
            </w:pPr>
          </w:p>
          <w:p w:rsidR="004E79BA" w:rsidRDefault="00135E48">
            <w:pPr>
              <w:pStyle w:val="TableParagraph"/>
              <w:ind w:left="679"/>
              <w:rPr>
                <w:sz w:val="18"/>
              </w:rPr>
            </w:pPr>
            <w:r>
              <w:rPr>
                <w:sz w:val="18"/>
              </w:rPr>
              <w:t>Aggregate Demand 1</w:t>
            </w:r>
          </w:p>
          <w:p w:rsidR="004E79BA" w:rsidRDefault="00135E48">
            <w:pPr>
              <w:pStyle w:val="TableParagraph"/>
              <w:spacing w:before="83" w:line="602" w:lineRule="auto"/>
              <w:ind w:left="322" w:right="248" w:firstLine="312"/>
              <w:rPr>
                <w:sz w:val="18"/>
              </w:rPr>
            </w:pPr>
            <w:r>
              <w:rPr>
                <w:sz w:val="18"/>
              </w:rPr>
              <w:t>Aggregate Demand 2 Real GDP</w:t>
            </w:r>
          </w:p>
        </w:tc>
      </w:tr>
    </w:tbl>
    <w:p w:rsidR="004E79BA" w:rsidRDefault="004E79BA">
      <w:pPr>
        <w:spacing w:line="602" w:lineRule="auto"/>
        <w:rPr>
          <w:sz w:val="18"/>
        </w:rPr>
        <w:sectPr w:rsidR="004E79BA">
          <w:pgSz w:w="12240" w:h="15840"/>
          <w:pgMar w:top="1340" w:right="340" w:bottom="1180" w:left="1300" w:header="761" w:footer="971" w:gutter="0"/>
          <w:cols w:space="720"/>
        </w:sectPr>
      </w:pPr>
    </w:p>
    <w:p w:rsidR="004E79BA" w:rsidRDefault="00135E48">
      <w:pPr>
        <w:pStyle w:val="BodyText"/>
        <w:spacing w:before="7"/>
        <w:ind w:left="0"/>
        <w:rPr>
          <w:rFonts w:ascii="Times New Roman"/>
          <w:sz w:val="8"/>
        </w:rPr>
      </w:pPr>
      <w:r>
        <w:rPr>
          <w:noProof/>
        </w:rPr>
        <mc:AlternateContent>
          <mc:Choice Requires="wpg">
            <w:drawing>
              <wp:anchor distT="0" distB="0" distL="114300" distR="114300" simplePos="0" relativeHeight="251707392" behindDoc="1" locked="0" layoutInCell="1" allowOverlap="1">
                <wp:simplePos x="0" y="0"/>
                <wp:positionH relativeFrom="page">
                  <wp:posOffset>3950335</wp:posOffset>
                </wp:positionH>
                <wp:positionV relativeFrom="page">
                  <wp:posOffset>3566160</wp:posOffset>
                </wp:positionV>
                <wp:extent cx="2852420" cy="1510665"/>
                <wp:effectExtent l="6985" t="3810" r="0" b="19050"/>
                <wp:wrapNone/>
                <wp:docPr id="9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2420" cy="1510665"/>
                          <a:chOff x="6221" y="5616"/>
                          <a:chExt cx="4492" cy="2379"/>
                        </a:xfrm>
                      </wpg:grpSpPr>
                      <wps:wsp>
                        <wps:cNvPr id="96" name="AutoShape 70"/>
                        <wps:cNvSpPr>
                          <a:spLocks/>
                        </wps:cNvSpPr>
                        <wps:spPr bwMode="auto">
                          <a:xfrm>
                            <a:off x="6260" y="5962"/>
                            <a:ext cx="2254" cy="2026"/>
                          </a:xfrm>
                          <a:custGeom>
                            <a:avLst/>
                            <a:gdLst>
                              <a:gd name="T0" fmla="+- 0 8514 6261"/>
                              <a:gd name="T1" fmla="*/ T0 w 2254"/>
                              <a:gd name="T2" fmla="+- 0 7933 5962"/>
                              <a:gd name="T3" fmla="*/ 7933 h 2026"/>
                              <a:gd name="T4" fmla="+- 0 6277 6261"/>
                              <a:gd name="T5" fmla="*/ T4 w 2254"/>
                              <a:gd name="T6" fmla="+- 0 7966 5962"/>
                              <a:gd name="T7" fmla="*/ 7966 h 2026"/>
                              <a:gd name="T8" fmla="+- 0 6261 6261"/>
                              <a:gd name="T9" fmla="*/ T8 w 2254"/>
                              <a:gd name="T10" fmla="+- 0 5962 5962"/>
                              <a:gd name="T11" fmla="*/ 5962 h 2026"/>
                              <a:gd name="T12" fmla="+- 0 6261 6261"/>
                              <a:gd name="T13" fmla="*/ T12 w 2254"/>
                              <a:gd name="T14" fmla="+- 0 7988 5962"/>
                              <a:gd name="T15" fmla="*/ 7988 h 2026"/>
                              <a:gd name="T16" fmla="+- 0 6523 6261"/>
                              <a:gd name="T17" fmla="*/ T16 w 2254"/>
                              <a:gd name="T18" fmla="+- 0 6032 5962"/>
                              <a:gd name="T19" fmla="*/ 6032 h 2026"/>
                              <a:gd name="T20" fmla="+- 0 8219 6261"/>
                              <a:gd name="T21" fmla="*/ T20 w 2254"/>
                              <a:gd name="T22" fmla="+- 0 7563 5962"/>
                              <a:gd name="T23" fmla="*/ 7563 h 2026"/>
                            </a:gdLst>
                            <a:ahLst/>
                            <a:cxnLst>
                              <a:cxn ang="0">
                                <a:pos x="T1" y="T3"/>
                              </a:cxn>
                              <a:cxn ang="0">
                                <a:pos x="T5" y="T7"/>
                              </a:cxn>
                              <a:cxn ang="0">
                                <a:pos x="T9" y="T11"/>
                              </a:cxn>
                              <a:cxn ang="0">
                                <a:pos x="T13" y="T15"/>
                              </a:cxn>
                              <a:cxn ang="0">
                                <a:pos x="T17" y="T19"/>
                              </a:cxn>
                              <a:cxn ang="0">
                                <a:pos x="T21" y="T23"/>
                              </a:cxn>
                            </a:cxnLst>
                            <a:rect l="0" t="0" r="r" b="b"/>
                            <a:pathLst>
                              <a:path w="2254" h="2026">
                                <a:moveTo>
                                  <a:pt x="2253" y="1971"/>
                                </a:moveTo>
                                <a:lnTo>
                                  <a:pt x="16" y="2004"/>
                                </a:lnTo>
                                <a:moveTo>
                                  <a:pt x="0" y="0"/>
                                </a:moveTo>
                                <a:lnTo>
                                  <a:pt x="0" y="2026"/>
                                </a:lnTo>
                                <a:moveTo>
                                  <a:pt x="262" y="70"/>
                                </a:moveTo>
                                <a:lnTo>
                                  <a:pt x="1958" y="1601"/>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6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8268" y="7408"/>
                            <a:ext cx="240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68"/>
                        <wps:cNvSpPr>
                          <a:spLocks/>
                        </wps:cNvSpPr>
                        <wps:spPr bwMode="auto">
                          <a:xfrm>
                            <a:off x="6236" y="6747"/>
                            <a:ext cx="1090" cy="1232"/>
                          </a:xfrm>
                          <a:custGeom>
                            <a:avLst/>
                            <a:gdLst>
                              <a:gd name="T0" fmla="+- 0 6236 6236"/>
                              <a:gd name="T1" fmla="*/ T0 w 1090"/>
                              <a:gd name="T2" fmla="+- 0 6764 6748"/>
                              <a:gd name="T3" fmla="*/ 6764 h 1232"/>
                              <a:gd name="T4" fmla="+- 0 7326 6236"/>
                              <a:gd name="T5" fmla="*/ T4 w 1090"/>
                              <a:gd name="T6" fmla="+- 0 6748 6748"/>
                              <a:gd name="T7" fmla="*/ 6748 h 1232"/>
                              <a:gd name="T8" fmla="+- 0 7309 6236"/>
                              <a:gd name="T9" fmla="*/ T8 w 1090"/>
                              <a:gd name="T10" fmla="+- 0 6748 6748"/>
                              <a:gd name="T11" fmla="*/ 6748 h 1232"/>
                              <a:gd name="T12" fmla="+- 0 7318 6236"/>
                              <a:gd name="T13" fmla="*/ T12 w 1090"/>
                              <a:gd name="T14" fmla="+- 0 7980 6748"/>
                              <a:gd name="T15" fmla="*/ 7980 h 1232"/>
                            </a:gdLst>
                            <a:ahLst/>
                            <a:cxnLst>
                              <a:cxn ang="0">
                                <a:pos x="T1" y="T3"/>
                              </a:cxn>
                              <a:cxn ang="0">
                                <a:pos x="T5" y="T7"/>
                              </a:cxn>
                              <a:cxn ang="0">
                                <a:pos x="T9" y="T11"/>
                              </a:cxn>
                              <a:cxn ang="0">
                                <a:pos x="T13" y="T15"/>
                              </a:cxn>
                            </a:cxnLst>
                            <a:rect l="0" t="0" r="r" b="b"/>
                            <a:pathLst>
                              <a:path w="1090" h="1232">
                                <a:moveTo>
                                  <a:pt x="0" y="16"/>
                                </a:moveTo>
                                <a:lnTo>
                                  <a:pt x="1090" y="0"/>
                                </a:lnTo>
                                <a:moveTo>
                                  <a:pt x="1073" y="0"/>
                                </a:moveTo>
                                <a:lnTo>
                                  <a:pt x="1082" y="1232"/>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67"/>
                        <wps:cNvCnPr>
                          <a:cxnSpLocks noChangeShapeType="1"/>
                        </wps:cNvCnPr>
                        <wps:spPr bwMode="auto">
                          <a:xfrm>
                            <a:off x="8071" y="5928"/>
                            <a:ext cx="0" cy="1556"/>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6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8157" y="5615"/>
                            <a:ext cx="2556"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Line 65"/>
                        <wps:cNvCnPr>
                          <a:cxnSpLocks noChangeShapeType="1"/>
                        </wps:cNvCnPr>
                        <wps:spPr bwMode="auto">
                          <a:xfrm>
                            <a:off x="8895" y="6015"/>
                            <a:ext cx="0" cy="155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6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8919" y="5977"/>
                            <a:ext cx="177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63"/>
                        <wps:cNvSpPr>
                          <a:spLocks/>
                        </wps:cNvSpPr>
                        <wps:spPr bwMode="auto">
                          <a:xfrm>
                            <a:off x="6264" y="7114"/>
                            <a:ext cx="1561" cy="779"/>
                          </a:xfrm>
                          <a:custGeom>
                            <a:avLst/>
                            <a:gdLst>
                              <a:gd name="T0" fmla="+- 0 6265 6265"/>
                              <a:gd name="T1" fmla="*/ T0 w 1561"/>
                              <a:gd name="T2" fmla="+- 0 7164 7114"/>
                              <a:gd name="T3" fmla="*/ 7164 h 779"/>
                              <a:gd name="T4" fmla="+- 0 7785 6265"/>
                              <a:gd name="T5" fmla="*/ T4 w 1561"/>
                              <a:gd name="T6" fmla="+- 0 7114 7114"/>
                              <a:gd name="T7" fmla="*/ 7114 h 779"/>
                              <a:gd name="T8" fmla="+- 0 7801 6265"/>
                              <a:gd name="T9" fmla="*/ T8 w 1561"/>
                              <a:gd name="T10" fmla="+- 0 7139 7114"/>
                              <a:gd name="T11" fmla="*/ 7139 h 779"/>
                              <a:gd name="T12" fmla="+- 0 7826 6265"/>
                              <a:gd name="T13" fmla="*/ T12 w 1561"/>
                              <a:gd name="T14" fmla="+- 0 7892 7114"/>
                              <a:gd name="T15" fmla="*/ 7892 h 779"/>
                            </a:gdLst>
                            <a:ahLst/>
                            <a:cxnLst>
                              <a:cxn ang="0">
                                <a:pos x="T1" y="T3"/>
                              </a:cxn>
                              <a:cxn ang="0">
                                <a:pos x="T5" y="T7"/>
                              </a:cxn>
                              <a:cxn ang="0">
                                <a:pos x="T9" y="T11"/>
                              </a:cxn>
                              <a:cxn ang="0">
                                <a:pos x="T13" y="T15"/>
                              </a:cxn>
                            </a:cxnLst>
                            <a:rect l="0" t="0" r="r" b="b"/>
                            <a:pathLst>
                              <a:path w="1561" h="779">
                                <a:moveTo>
                                  <a:pt x="0" y="50"/>
                                </a:moveTo>
                                <a:lnTo>
                                  <a:pt x="1520" y="0"/>
                                </a:lnTo>
                                <a:moveTo>
                                  <a:pt x="1536" y="25"/>
                                </a:moveTo>
                                <a:lnTo>
                                  <a:pt x="1561" y="77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411" y="7607"/>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819" y="6419"/>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6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6507" y="6815"/>
                            <a:ext cx="12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64B946" id="Group 59" o:spid="_x0000_s1026" style="position:absolute;margin-left:311.05pt;margin-top:280.8pt;width:224.6pt;height:118.95pt;z-index:-251609088;mso-position-horizontal-relative:page;mso-position-vertical-relative:page" coordorigin="6221,5616" coordsize="4492,2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">
                <v:shape id="AutoShape 70" o:spid="_x0000_s1027" style="position:absolute;left:6260;top:5962;width:2254;height:2026;visibility:visible;mso-wrap-style:square;v-text-anchor:top" coordsize="2254,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" path="m2253,1971l16,2004m,l,2026m262,70l1958,1601e" filled="f" strokeweight="2.25pt">
                  <v:path arrowok="t" o:connecttype="custom" o:connectlocs="2253,7933;16,7966;0,5962;0,7988;262,6032;1958,7563" o:connectangles="0,0,0,0,0,0"/>
                </v:shape>
                <v:shape id="Picture 69" o:spid="_x0000_s1028" type="#_x0000_t75" style="position:absolute;left:8268;top:7408;width:240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">
                  <v:imagedata r:id="rId291" o:title=""/>
                </v:shape>
                <v:shape id="AutoShape 68" o:spid="_x0000_s1029" style="position:absolute;left:6236;top:6747;width:1090;height:1232;visibility:visible;mso-wrap-style:square;v-text-anchor:top" coordsize="109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" path="m,16l1090,t-17,l1082,1232e" filled="f" strokeweight="1.5pt">
                  <v:stroke dashstyle="3 1"/>
                  <v:path arrowok="t" o:connecttype="custom" o:connectlocs="0,6764;1090,6748;1073,6748;1082,7980" o:connectangles="0,0,0,0"/>
                </v:shape>
                <v:line id="Line 67" o:spid="_x0000_s1030" style="position:absolute;visibility:visible;mso-wrap-style:square" from="8071,5928" to="8071,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" strokeweight="2.25pt"/>
                <v:shape id="Picture 66" o:spid="_x0000_s1031" type="#_x0000_t75" style="position:absolute;left:8157;top:5615;width:2556;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">
                  <v:imagedata r:id="rId292" o:title=""/>
                </v:shape>
                <v:line id="Line 65" o:spid="_x0000_s1032" style="position:absolute;visibility:visible;mso-wrap-style:square" from="8895,6015" to="8895,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" strokeweight="2.25pt"/>
                <v:shape id="Picture 64" o:spid="_x0000_s1033" type="#_x0000_t75" style="position:absolute;left:8919;top:5977;width:1777;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">
                  <v:imagedata r:id="rId293" o:title=""/>
                </v:shape>
                <v:shape id="AutoShape 63" o:spid="_x0000_s1034" style="position:absolute;left:6264;top:7114;width:1561;height:779;visibility:visible;mso-wrap-style:square;v-text-anchor:top" coordsize="156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" path="m,50l1520,t16,25l1561,778e" filled="f" strokeweight="1.5pt">
                  <v:stroke dashstyle="3 1"/>
                  <v:path arrowok="t" o:connecttype="custom" o:connectlocs="0,7164;1520,7114;1536,7139;1561,7892" o:connectangles="0,0,0,0"/>
                </v:shape>
                <v:shape id="Picture 62" o:spid="_x0000_s1035" type="#_x0000_t75" style="position:absolute;left:7411;top:7607;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">
                  <v:imagedata r:id="rId155" o:title=""/>
                </v:shape>
                <v:shape id="Picture 61" o:spid="_x0000_s1036" type="#_x0000_t75" style="position:absolute;left:7819;top:6419;width: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">
                  <v:imagedata r:id="rId155" o:title=""/>
                </v:shape>
                <v:shape id="Picture 60" o:spid="_x0000_s1037" type="#_x0000_t75" style="position:absolute;left:6507;top:6815;width:12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">
                  <v:imagedata r:id="rId294" o:title=""/>
                </v:shape>
                <w10:wrap anchorx="page" anchory="page"/>
              </v:group>
            </w:pict>
          </mc:Fallback>
        </mc:AlternateContent>
      </w:r>
      <w:r>
        <w:rPr>
          <w:noProof/>
        </w:rPr>
        <mc:AlternateContent>
          <mc:Choice Requires="wpg">
            <w:drawing>
              <wp:anchor distT="0" distB="0" distL="114300" distR="114300" simplePos="0" relativeHeight="251708416" behindDoc="1" locked="0" layoutInCell="1" allowOverlap="1">
                <wp:simplePos x="0" y="0"/>
                <wp:positionH relativeFrom="page">
                  <wp:posOffset>4381500</wp:posOffset>
                </wp:positionH>
                <wp:positionV relativeFrom="page">
                  <wp:posOffset>5139055</wp:posOffset>
                </wp:positionV>
                <wp:extent cx="1475740" cy="180340"/>
                <wp:effectExtent l="0" t="0" r="635" b="0"/>
                <wp:wrapNone/>
                <wp:docPr id="9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180340"/>
                          <a:chOff x="6900" y="8093"/>
                          <a:chExt cx="2324" cy="284"/>
                        </a:xfrm>
                      </wpg:grpSpPr>
                      <pic:pic xmlns:pic="http://schemas.openxmlformats.org/drawingml/2006/picture">
                        <pic:nvPicPr>
                          <pic:cNvPr id="92" name="Picture 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116" y="8092"/>
                            <a:ext cx="110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5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6900" y="8116"/>
                            <a:ext cx="71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550" y="8092"/>
                            <a:ext cx="7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DB7625" id="Group 55" o:spid="_x0000_s1026" style="position:absolute;margin-left:345pt;margin-top:404.65pt;width:116.2pt;height:14.2pt;z-index:-251608064;mso-position-horizontal-relative:page;mso-position-vertical-relative:page" coordorigin="6900,8093" coordsize="2324,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">
                <v:shape id="Picture 58" o:spid="_x0000_s1027" type="#_x0000_t75" style="position:absolute;left:8116;top:8092;width:110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">
                  <v:imagedata r:id="rId152" o:title=""/>
                </v:shape>
                <v:shape id="Picture 57" o:spid="_x0000_s1028" type="#_x0000_t75" style="position:absolute;left:6900;top:8116;width:71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">
                  <v:imagedata r:id="rId237" o:title=""/>
                </v:shape>
                <v:shape id="Picture 56" o:spid="_x0000_s1029" type="#_x0000_t75" style="position:absolute;left:7550;top:8092;width:7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">
                  <v:imagedata r:id="rId160" o:title=""/>
                </v:shape>
                <w10:wrap anchorx="page" anchory="page"/>
              </v:group>
            </w:pict>
          </mc:Fallback>
        </mc:AlternateContent>
      </w:r>
      <w:r>
        <w:rPr>
          <w:noProof/>
        </w:rPr>
        <mc:AlternateContent>
          <mc:Choice Requires="wpg">
            <w:drawing>
              <wp:anchor distT="0" distB="0" distL="114300" distR="114300" simplePos="0" relativeHeight="251709440" behindDoc="1" locked="0" layoutInCell="1" allowOverlap="1">
                <wp:simplePos x="0" y="0"/>
                <wp:positionH relativeFrom="page">
                  <wp:posOffset>3970020</wp:posOffset>
                </wp:positionH>
                <wp:positionV relativeFrom="page">
                  <wp:posOffset>7402830</wp:posOffset>
                </wp:positionV>
                <wp:extent cx="2849245" cy="1361440"/>
                <wp:effectExtent l="7620" t="1905" r="635" b="17780"/>
                <wp:wrapNone/>
                <wp:docPr id="7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1361440"/>
                          <a:chOff x="6252" y="11658"/>
                          <a:chExt cx="4487" cy="2144"/>
                        </a:xfrm>
                      </wpg:grpSpPr>
                      <wps:wsp>
                        <wps:cNvPr id="80" name="AutoShape 54"/>
                        <wps:cNvSpPr>
                          <a:spLocks/>
                        </wps:cNvSpPr>
                        <wps:spPr bwMode="auto">
                          <a:xfrm>
                            <a:off x="6292" y="11970"/>
                            <a:ext cx="2281" cy="1825"/>
                          </a:xfrm>
                          <a:custGeom>
                            <a:avLst/>
                            <a:gdLst>
                              <a:gd name="T0" fmla="+- 0 8572 6292"/>
                              <a:gd name="T1" fmla="*/ T0 w 2281"/>
                              <a:gd name="T2" fmla="+- 0 13746 11970"/>
                              <a:gd name="T3" fmla="*/ 13746 h 1825"/>
                              <a:gd name="T4" fmla="+- 0 6309 6292"/>
                              <a:gd name="T5" fmla="*/ T4 w 2281"/>
                              <a:gd name="T6" fmla="+- 0 13775 11970"/>
                              <a:gd name="T7" fmla="*/ 13775 h 1825"/>
                              <a:gd name="T8" fmla="+- 0 6292 6292"/>
                              <a:gd name="T9" fmla="*/ T8 w 2281"/>
                              <a:gd name="T10" fmla="+- 0 11970 11970"/>
                              <a:gd name="T11" fmla="*/ 11970 h 1825"/>
                              <a:gd name="T12" fmla="+- 0 6292 6292"/>
                              <a:gd name="T13" fmla="*/ T12 w 2281"/>
                              <a:gd name="T14" fmla="+- 0 13795 11970"/>
                              <a:gd name="T15" fmla="*/ 13795 h 1825"/>
                              <a:gd name="T16" fmla="+- 0 6557 6292"/>
                              <a:gd name="T17" fmla="*/ T16 w 2281"/>
                              <a:gd name="T18" fmla="+- 0 12033 11970"/>
                              <a:gd name="T19" fmla="*/ 12033 h 1825"/>
                              <a:gd name="T20" fmla="+- 0 8274 6292"/>
                              <a:gd name="T21" fmla="*/ T20 w 2281"/>
                              <a:gd name="T22" fmla="+- 0 13412 11970"/>
                              <a:gd name="T23" fmla="*/ 13412 h 1825"/>
                            </a:gdLst>
                            <a:ahLst/>
                            <a:cxnLst>
                              <a:cxn ang="0">
                                <a:pos x="T1" y="T3"/>
                              </a:cxn>
                              <a:cxn ang="0">
                                <a:pos x="T5" y="T7"/>
                              </a:cxn>
                              <a:cxn ang="0">
                                <a:pos x="T9" y="T11"/>
                              </a:cxn>
                              <a:cxn ang="0">
                                <a:pos x="T13" y="T15"/>
                              </a:cxn>
                              <a:cxn ang="0">
                                <a:pos x="T17" y="T19"/>
                              </a:cxn>
                              <a:cxn ang="0">
                                <a:pos x="T21" y="T23"/>
                              </a:cxn>
                            </a:cxnLst>
                            <a:rect l="0" t="0" r="r" b="b"/>
                            <a:pathLst>
                              <a:path w="2281" h="1825">
                                <a:moveTo>
                                  <a:pt x="2280" y="1776"/>
                                </a:moveTo>
                                <a:lnTo>
                                  <a:pt x="17" y="1805"/>
                                </a:lnTo>
                                <a:moveTo>
                                  <a:pt x="0" y="0"/>
                                </a:moveTo>
                                <a:lnTo>
                                  <a:pt x="0" y="1825"/>
                                </a:lnTo>
                                <a:moveTo>
                                  <a:pt x="265" y="63"/>
                                </a:moveTo>
                                <a:lnTo>
                                  <a:pt x="1982" y="144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5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8323" y="13281"/>
                            <a:ext cx="20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52"/>
                        <wps:cNvSpPr>
                          <a:spLocks/>
                        </wps:cNvSpPr>
                        <wps:spPr bwMode="auto">
                          <a:xfrm>
                            <a:off x="6267" y="12677"/>
                            <a:ext cx="1103" cy="1110"/>
                          </a:xfrm>
                          <a:custGeom>
                            <a:avLst/>
                            <a:gdLst>
                              <a:gd name="T0" fmla="+- 0 6267 6267"/>
                              <a:gd name="T1" fmla="*/ T0 w 1103"/>
                              <a:gd name="T2" fmla="+- 0 12693 12678"/>
                              <a:gd name="T3" fmla="*/ 12693 h 1110"/>
                              <a:gd name="T4" fmla="+- 0 7370 6267"/>
                              <a:gd name="T5" fmla="*/ T4 w 1103"/>
                              <a:gd name="T6" fmla="+- 0 12678 12678"/>
                              <a:gd name="T7" fmla="*/ 12678 h 1110"/>
                              <a:gd name="T8" fmla="+- 0 7353 6267"/>
                              <a:gd name="T9" fmla="*/ T8 w 1103"/>
                              <a:gd name="T10" fmla="+- 0 12678 12678"/>
                              <a:gd name="T11" fmla="*/ 12678 h 1110"/>
                              <a:gd name="T12" fmla="+- 0 7362 6267"/>
                              <a:gd name="T13" fmla="*/ T12 w 1103"/>
                              <a:gd name="T14" fmla="+- 0 13787 12678"/>
                              <a:gd name="T15" fmla="*/ 13787 h 1110"/>
                            </a:gdLst>
                            <a:ahLst/>
                            <a:cxnLst>
                              <a:cxn ang="0">
                                <a:pos x="T1" y="T3"/>
                              </a:cxn>
                              <a:cxn ang="0">
                                <a:pos x="T5" y="T7"/>
                              </a:cxn>
                              <a:cxn ang="0">
                                <a:pos x="T9" y="T11"/>
                              </a:cxn>
                              <a:cxn ang="0">
                                <a:pos x="T13" y="T15"/>
                              </a:cxn>
                            </a:cxnLst>
                            <a:rect l="0" t="0" r="r" b="b"/>
                            <a:pathLst>
                              <a:path w="1103" h="1110">
                                <a:moveTo>
                                  <a:pt x="0" y="15"/>
                                </a:moveTo>
                                <a:lnTo>
                                  <a:pt x="1103" y="0"/>
                                </a:lnTo>
                                <a:moveTo>
                                  <a:pt x="1086" y="0"/>
                                </a:moveTo>
                                <a:lnTo>
                                  <a:pt x="1095" y="1109"/>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51"/>
                        <wps:cNvCnPr>
                          <a:cxnSpLocks noChangeShapeType="1"/>
                        </wps:cNvCnPr>
                        <wps:spPr bwMode="auto">
                          <a:xfrm>
                            <a:off x="8124" y="11940"/>
                            <a:ext cx="0" cy="1401"/>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5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8211" y="11658"/>
                            <a:ext cx="227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Line 49"/>
                        <wps:cNvCnPr>
                          <a:cxnSpLocks noChangeShapeType="1"/>
                        </wps:cNvCnPr>
                        <wps:spPr bwMode="auto">
                          <a:xfrm>
                            <a:off x="8958" y="12018"/>
                            <a:ext cx="0" cy="140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4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8982" y="11984"/>
                            <a:ext cx="17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AutoShape 47"/>
                        <wps:cNvSpPr>
                          <a:spLocks/>
                        </wps:cNvSpPr>
                        <wps:spPr bwMode="auto">
                          <a:xfrm>
                            <a:off x="6296" y="13007"/>
                            <a:ext cx="1580" cy="701"/>
                          </a:xfrm>
                          <a:custGeom>
                            <a:avLst/>
                            <a:gdLst>
                              <a:gd name="T0" fmla="+- 0 6296 6296"/>
                              <a:gd name="T1" fmla="*/ T0 w 1580"/>
                              <a:gd name="T2" fmla="+- 0 13053 13008"/>
                              <a:gd name="T3" fmla="*/ 13053 h 701"/>
                              <a:gd name="T4" fmla="+- 0 7834 6296"/>
                              <a:gd name="T5" fmla="*/ T4 w 1580"/>
                              <a:gd name="T6" fmla="+- 0 13008 13008"/>
                              <a:gd name="T7" fmla="*/ 13008 h 701"/>
                              <a:gd name="T8" fmla="+- 0 7851 6296"/>
                              <a:gd name="T9" fmla="*/ T8 w 1580"/>
                              <a:gd name="T10" fmla="+- 0 13030 13008"/>
                              <a:gd name="T11" fmla="*/ 13030 h 701"/>
                              <a:gd name="T12" fmla="+- 0 7876 6296"/>
                              <a:gd name="T13" fmla="*/ T12 w 1580"/>
                              <a:gd name="T14" fmla="+- 0 13709 13008"/>
                              <a:gd name="T15" fmla="*/ 13709 h 701"/>
                            </a:gdLst>
                            <a:ahLst/>
                            <a:cxnLst>
                              <a:cxn ang="0">
                                <a:pos x="T1" y="T3"/>
                              </a:cxn>
                              <a:cxn ang="0">
                                <a:pos x="T5" y="T7"/>
                              </a:cxn>
                              <a:cxn ang="0">
                                <a:pos x="T9" y="T11"/>
                              </a:cxn>
                              <a:cxn ang="0">
                                <a:pos x="T13" y="T15"/>
                              </a:cxn>
                            </a:cxnLst>
                            <a:rect l="0" t="0" r="r" b="b"/>
                            <a:pathLst>
                              <a:path w="1580" h="701">
                                <a:moveTo>
                                  <a:pt x="0" y="45"/>
                                </a:moveTo>
                                <a:lnTo>
                                  <a:pt x="1538" y="0"/>
                                </a:lnTo>
                                <a:moveTo>
                                  <a:pt x="1555" y="22"/>
                                </a:moveTo>
                                <a:lnTo>
                                  <a:pt x="1580" y="701"/>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46"/>
                        <wps:cNvSpPr>
                          <a:spLocks/>
                        </wps:cNvSpPr>
                        <wps:spPr bwMode="auto">
                          <a:xfrm>
                            <a:off x="7724" y="12386"/>
                            <a:ext cx="462" cy="120"/>
                          </a:xfrm>
                          <a:custGeom>
                            <a:avLst/>
                            <a:gdLst>
                              <a:gd name="T0" fmla="+- 0 7844 7724"/>
                              <a:gd name="T1" fmla="*/ T0 w 462"/>
                              <a:gd name="T2" fmla="+- 0 12387 12387"/>
                              <a:gd name="T3" fmla="*/ 12387 h 120"/>
                              <a:gd name="T4" fmla="+- 0 7724 7724"/>
                              <a:gd name="T5" fmla="*/ T4 w 462"/>
                              <a:gd name="T6" fmla="+- 0 12447 12387"/>
                              <a:gd name="T7" fmla="*/ 12447 h 120"/>
                              <a:gd name="T8" fmla="+- 0 7844 7724"/>
                              <a:gd name="T9" fmla="*/ T8 w 462"/>
                              <a:gd name="T10" fmla="+- 0 12507 12387"/>
                              <a:gd name="T11" fmla="*/ 12507 h 120"/>
                              <a:gd name="T12" fmla="+- 0 7844 7724"/>
                              <a:gd name="T13" fmla="*/ T12 w 462"/>
                              <a:gd name="T14" fmla="+- 0 12457 12387"/>
                              <a:gd name="T15" fmla="*/ 12457 h 120"/>
                              <a:gd name="T16" fmla="+- 0 7824 7724"/>
                              <a:gd name="T17" fmla="*/ T16 w 462"/>
                              <a:gd name="T18" fmla="+- 0 12457 12387"/>
                              <a:gd name="T19" fmla="*/ 12457 h 120"/>
                              <a:gd name="T20" fmla="+- 0 7824 7724"/>
                              <a:gd name="T21" fmla="*/ T20 w 462"/>
                              <a:gd name="T22" fmla="+- 0 12437 12387"/>
                              <a:gd name="T23" fmla="*/ 12437 h 120"/>
                              <a:gd name="T24" fmla="+- 0 7844 7724"/>
                              <a:gd name="T25" fmla="*/ T24 w 462"/>
                              <a:gd name="T26" fmla="+- 0 12437 12387"/>
                              <a:gd name="T27" fmla="*/ 12437 h 120"/>
                              <a:gd name="T28" fmla="+- 0 7844 7724"/>
                              <a:gd name="T29" fmla="*/ T28 w 462"/>
                              <a:gd name="T30" fmla="+- 0 12387 12387"/>
                              <a:gd name="T31" fmla="*/ 12387 h 120"/>
                              <a:gd name="T32" fmla="+- 0 7844 7724"/>
                              <a:gd name="T33" fmla="*/ T32 w 462"/>
                              <a:gd name="T34" fmla="+- 0 12437 12387"/>
                              <a:gd name="T35" fmla="*/ 12437 h 120"/>
                              <a:gd name="T36" fmla="+- 0 7824 7724"/>
                              <a:gd name="T37" fmla="*/ T36 w 462"/>
                              <a:gd name="T38" fmla="+- 0 12437 12387"/>
                              <a:gd name="T39" fmla="*/ 12437 h 120"/>
                              <a:gd name="T40" fmla="+- 0 7824 7724"/>
                              <a:gd name="T41" fmla="*/ T40 w 462"/>
                              <a:gd name="T42" fmla="+- 0 12457 12387"/>
                              <a:gd name="T43" fmla="*/ 12457 h 120"/>
                              <a:gd name="T44" fmla="+- 0 7844 7724"/>
                              <a:gd name="T45" fmla="*/ T44 w 462"/>
                              <a:gd name="T46" fmla="+- 0 12457 12387"/>
                              <a:gd name="T47" fmla="*/ 12457 h 120"/>
                              <a:gd name="T48" fmla="+- 0 7844 7724"/>
                              <a:gd name="T49" fmla="*/ T48 w 462"/>
                              <a:gd name="T50" fmla="+- 0 12437 12387"/>
                              <a:gd name="T51" fmla="*/ 12437 h 120"/>
                              <a:gd name="T52" fmla="+- 0 8185 7724"/>
                              <a:gd name="T53" fmla="*/ T52 w 462"/>
                              <a:gd name="T54" fmla="+- 0 12437 12387"/>
                              <a:gd name="T55" fmla="*/ 12437 h 120"/>
                              <a:gd name="T56" fmla="+- 0 7844 7724"/>
                              <a:gd name="T57" fmla="*/ T56 w 462"/>
                              <a:gd name="T58" fmla="+- 0 12437 12387"/>
                              <a:gd name="T59" fmla="*/ 12437 h 120"/>
                              <a:gd name="T60" fmla="+- 0 7844 7724"/>
                              <a:gd name="T61" fmla="*/ T60 w 462"/>
                              <a:gd name="T62" fmla="+- 0 12457 12387"/>
                              <a:gd name="T63" fmla="*/ 12457 h 120"/>
                              <a:gd name="T64" fmla="+- 0 8185 7724"/>
                              <a:gd name="T65" fmla="*/ T64 w 462"/>
                              <a:gd name="T66" fmla="+- 0 12457 12387"/>
                              <a:gd name="T67" fmla="*/ 12457 h 120"/>
                              <a:gd name="T68" fmla="+- 0 8185 7724"/>
                              <a:gd name="T69" fmla="*/ T68 w 462"/>
                              <a:gd name="T70" fmla="+- 0 12437 12387"/>
                              <a:gd name="T71" fmla="*/ 124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461" y="12805"/>
                            <a:ext cx="1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AutoShape 44"/>
                        <wps:cNvSpPr>
                          <a:spLocks/>
                        </wps:cNvSpPr>
                        <wps:spPr bwMode="auto">
                          <a:xfrm>
                            <a:off x="7352" y="13527"/>
                            <a:ext cx="461" cy="120"/>
                          </a:xfrm>
                          <a:custGeom>
                            <a:avLst/>
                            <a:gdLst>
                              <a:gd name="T0" fmla="+- 0 7472 7352"/>
                              <a:gd name="T1" fmla="*/ T0 w 461"/>
                              <a:gd name="T2" fmla="+- 0 13527 13527"/>
                              <a:gd name="T3" fmla="*/ 13527 h 120"/>
                              <a:gd name="T4" fmla="+- 0 7352 7352"/>
                              <a:gd name="T5" fmla="*/ T4 w 461"/>
                              <a:gd name="T6" fmla="+- 0 13587 13527"/>
                              <a:gd name="T7" fmla="*/ 13587 h 120"/>
                              <a:gd name="T8" fmla="+- 0 7472 7352"/>
                              <a:gd name="T9" fmla="*/ T8 w 461"/>
                              <a:gd name="T10" fmla="+- 0 13647 13527"/>
                              <a:gd name="T11" fmla="*/ 13647 h 120"/>
                              <a:gd name="T12" fmla="+- 0 7472 7352"/>
                              <a:gd name="T13" fmla="*/ T12 w 461"/>
                              <a:gd name="T14" fmla="+- 0 13597 13527"/>
                              <a:gd name="T15" fmla="*/ 13597 h 120"/>
                              <a:gd name="T16" fmla="+- 0 7452 7352"/>
                              <a:gd name="T17" fmla="*/ T16 w 461"/>
                              <a:gd name="T18" fmla="+- 0 13597 13527"/>
                              <a:gd name="T19" fmla="*/ 13597 h 120"/>
                              <a:gd name="T20" fmla="+- 0 7452 7352"/>
                              <a:gd name="T21" fmla="*/ T20 w 461"/>
                              <a:gd name="T22" fmla="+- 0 13577 13527"/>
                              <a:gd name="T23" fmla="*/ 13577 h 120"/>
                              <a:gd name="T24" fmla="+- 0 7472 7352"/>
                              <a:gd name="T25" fmla="*/ T24 w 461"/>
                              <a:gd name="T26" fmla="+- 0 13577 13527"/>
                              <a:gd name="T27" fmla="*/ 13577 h 120"/>
                              <a:gd name="T28" fmla="+- 0 7472 7352"/>
                              <a:gd name="T29" fmla="*/ T28 w 461"/>
                              <a:gd name="T30" fmla="+- 0 13527 13527"/>
                              <a:gd name="T31" fmla="*/ 13527 h 120"/>
                              <a:gd name="T32" fmla="+- 0 7472 7352"/>
                              <a:gd name="T33" fmla="*/ T32 w 461"/>
                              <a:gd name="T34" fmla="+- 0 13577 13527"/>
                              <a:gd name="T35" fmla="*/ 13577 h 120"/>
                              <a:gd name="T36" fmla="+- 0 7452 7352"/>
                              <a:gd name="T37" fmla="*/ T36 w 461"/>
                              <a:gd name="T38" fmla="+- 0 13577 13527"/>
                              <a:gd name="T39" fmla="*/ 13577 h 120"/>
                              <a:gd name="T40" fmla="+- 0 7452 7352"/>
                              <a:gd name="T41" fmla="*/ T40 w 461"/>
                              <a:gd name="T42" fmla="+- 0 13597 13527"/>
                              <a:gd name="T43" fmla="*/ 13597 h 120"/>
                              <a:gd name="T44" fmla="+- 0 7472 7352"/>
                              <a:gd name="T45" fmla="*/ T44 w 461"/>
                              <a:gd name="T46" fmla="+- 0 13597 13527"/>
                              <a:gd name="T47" fmla="*/ 13597 h 120"/>
                              <a:gd name="T48" fmla="+- 0 7472 7352"/>
                              <a:gd name="T49" fmla="*/ T48 w 461"/>
                              <a:gd name="T50" fmla="+- 0 13577 13527"/>
                              <a:gd name="T51" fmla="*/ 13577 h 120"/>
                              <a:gd name="T52" fmla="+- 0 7813 7352"/>
                              <a:gd name="T53" fmla="*/ T52 w 461"/>
                              <a:gd name="T54" fmla="+- 0 13577 13527"/>
                              <a:gd name="T55" fmla="*/ 13577 h 120"/>
                              <a:gd name="T56" fmla="+- 0 7472 7352"/>
                              <a:gd name="T57" fmla="*/ T56 w 461"/>
                              <a:gd name="T58" fmla="+- 0 13577 13527"/>
                              <a:gd name="T59" fmla="*/ 13577 h 120"/>
                              <a:gd name="T60" fmla="+- 0 7472 7352"/>
                              <a:gd name="T61" fmla="*/ T60 w 461"/>
                              <a:gd name="T62" fmla="+- 0 13597 13527"/>
                              <a:gd name="T63" fmla="*/ 13597 h 120"/>
                              <a:gd name="T64" fmla="+- 0 7813 7352"/>
                              <a:gd name="T65" fmla="*/ T64 w 461"/>
                              <a:gd name="T66" fmla="+- 0 13597 13527"/>
                              <a:gd name="T67" fmla="*/ 13597 h 120"/>
                              <a:gd name="T68" fmla="+- 0 7813 7352"/>
                              <a:gd name="T69" fmla="*/ T68 w 461"/>
                              <a:gd name="T70" fmla="+- 0 13577 13527"/>
                              <a:gd name="T71" fmla="*/ 135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61" y="50"/>
                                </a:moveTo>
                                <a:lnTo>
                                  <a:pt x="120" y="50"/>
                                </a:lnTo>
                                <a:lnTo>
                                  <a:pt x="120" y="70"/>
                                </a:lnTo>
                                <a:lnTo>
                                  <a:pt x="461" y="70"/>
                                </a:lnTo>
                                <a:lnTo>
                                  <a:pt x="4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109D2" id="Group 43" o:spid="_x0000_s1026" style="position:absolute;margin-left:312.6pt;margin-top:582.9pt;width:224.35pt;height:107.2pt;z-index:-251607040;mso-position-horizontal-relative:page;mso-position-vertical-relative:page" coordorigin="6252,11658" coordsize="4487,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&#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">
                <v:shape id="AutoShape 54" o:spid="_x0000_s1027" style="position:absolute;left:6292;top:11970;width:2281;height:1825;visibility:visible;mso-wrap-style:square;v-text-anchor:top" coordsize="228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" path="m2280,1776l17,1805m,l,1825m265,63l1982,1442e" filled="f" strokeweight="2.25pt">
                  <v:path arrowok="t" o:connecttype="custom" o:connectlocs="2280,13746;17,13775;0,11970;0,13795;265,12033;1982,13412" o:connectangles="0,0,0,0,0,0"/>
                </v:shape>
                <v:shape id="Picture 53" o:spid="_x0000_s1028" type="#_x0000_t75" style="position:absolute;left:8323;top:13281;width:206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">
                  <v:imagedata r:id="rId298" o:title=""/>
                </v:shape>
                <v:shape id="AutoShape 52" o:spid="_x0000_s1029" style="position:absolute;left:6267;top:12677;width:1103;height:1110;visibility:visible;mso-wrap-style:square;v-text-anchor:top" coordsize="110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" path="m,15l1103,t-17,l1095,1109e" filled="f" strokeweight="1.5pt">
                  <v:stroke dashstyle="3 1"/>
                  <v:path arrowok="t" o:connecttype="custom" o:connectlocs="0,12693;1103,12678;1086,12678;1095,13787" o:connectangles="0,0,0,0"/>
                </v:shape>
                <v:line id="Line 51" o:spid="_x0000_s1030" style="position:absolute;visibility:visible;mso-wrap-style:square" from="8124,11940" to="8124,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" strokeweight="2.25pt"/>
                <v:shape id="Picture 50" o:spid="_x0000_s1031" type="#_x0000_t75" style="position:absolute;left:8211;top:11658;width:227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">
                  <v:imagedata r:id="rId299" o:title=""/>
                </v:shape>
                <v:line id="Line 49" o:spid="_x0000_s1032" style="position:absolute;visibility:visible;mso-wrap-style:square" from="8958,12018" to="8958,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" strokeweight="2.25pt"/>
                <v:shape id="Picture 48" o:spid="_x0000_s1033" type="#_x0000_t75" style="position:absolute;left:8982;top:11984;width:1757;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">
                  <v:imagedata r:id="rId300" o:title=""/>
                </v:shape>
                <v:shape id="AutoShape 47" o:spid="_x0000_s1034" style="position:absolute;left:6296;top:13007;width:1580;height:701;visibility:visible;mso-wrap-style:square;v-text-anchor:top" coordsize="158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" path="m,45l1538,t17,22l1580,701e" filled="f" strokeweight="1.5pt">
                  <v:stroke dashstyle="3 1"/>
                  <v:path arrowok="t" o:connecttype="custom" o:connectlocs="0,13053;1538,13008;1555,13030;1580,13709" o:connectangles="0,0,0,0"/>
                </v:shape>
                <v:shape id="AutoShape 46" o:spid="_x0000_s1035" style="position:absolute;left:7724;top:12386;width:462;height:120;visibility:visible;mso-wrap-style:square;v-text-anchor:top" coordsize="4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" path="m120,l,60r120,60l120,70r-20,l100,50r20,l120,xm120,50r-20,l100,70r20,l120,50xm461,50r-341,l120,70r341,l461,50xe" fillcolor="black" stroked="f">
                  <v:path arrowok="t" o:connecttype="custom" o:connectlocs="120,12387;0,12447;120,12507;120,12457;100,12457;100,12437;120,12437;120,12387;120,12437;100,12437;100,12457;120,12457;120,12437;461,12437;120,12437;120,12457;461,12457;461,12437" o:connectangles="0,0,0,0,0,0,0,0,0,0,0,0,0,0,0,0,0,0"/>
                </v:shape>
                <v:shape id="Picture 45" o:spid="_x0000_s1036" type="#_x0000_t75" style="position:absolute;left:6461;top:12805;width:12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">
                  <v:imagedata r:id="rId184" o:title=""/>
                </v:shape>
                <v:shape id="AutoShape 44" o:spid="_x0000_s1037" style="position:absolute;left:7352;top:13527;width:461;height:120;visibility:visible;mso-wrap-style:square;v-text-anchor:top" coordsize="4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" path="m120,l,60r120,60l120,70r-20,l100,50r20,l120,xm120,50r-20,l100,70r20,l120,50xm461,50r-341,l120,70r341,l461,50xe" fillcolor="black" stroked="f">
                  <v:path arrowok="t" o:connecttype="custom" o:connectlocs="120,13527;0,13587;120,13647;120,13597;100,13597;100,13577;120,13577;120,13527;120,13577;100,13577;100,13597;120,13597;120,13577;461,13577;120,13577;120,13597;461,13597;461,13577" o:connectangles="0,0,0,0,0,0,0,0,0,0,0,0,0,0,0,0,0,0"/>
                </v:shape>
                <w10:wrap anchorx="page" anchory="page"/>
              </v:group>
            </w:pict>
          </mc:Fallback>
        </mc:AlternateContent>
      </w:r>
      <w:r>
        <w:rPr>
          <w:noProof/>
        </w:rPr>
        <mc:AlternateContent>
          <mc:Choice Requires="wpg">
            <w:drawing>
              <wp:anchor distT="0" distB="0" distL="114300" distR="114300" simplePos="0" relativeHeight="251710464" behindDoc="1" locked="0" layoutInCell="1" allowOverlap="1">
                <wp:simplePos x="0" y="0"/>
                <wp:positionH relativeFrom="page">
                  <wp:posOffset>4405630</wp:posOffset>
                </wp:positionH>
                <wp:positionV relativeFrom="page">
                  <wp:posOffset>8823960</wp:posOffset>
                </wp:positionV>
                <wp:extent cx="1493520" cy="152400"/>
                <wp:effectExtent l="0" t="0" r="0" b="0"/>
                <wp:wrapNone/>
                <wp:docPr id="7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52400"/>
                          <a:chOff x="6938" y="13896"/>
                          <a:chExt cx="2352" cy="240"/>
                        </a:xfrm>
                      </wpg:grpSpPr>
                      <pic:pic xmlns:pic="http://schemas.openxmlformats.org/drawingml/2006/picture">
                        <pic:nvPicPr>
                          <pic:cNvPr id="76" name="Picture 4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169" y="13896"/>
                            <a:ext cx="112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938" y="13920"/>
                            <a:ext cx="7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596" y="13896"/>
                            <a:ext cx="7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16CE3" id="Group 39" o:spid="_x0000_s1026" style="position:absolute;margin-left:346.9pt;margin-top:694.8pt;width:117.6pt;height:12pt;z-index:-251606016;mso-position-horizontal-relative:page;mso-position-vertical-relative:page" coordorigin="6938,13896" coordsize="235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">
                <v:shape id="Picture 42" o:spid="_x0000_s1027" type="#_x0000_t75" style="position:absolute;left:8169;top:13896;width:112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">
                  <v:imagedata r:id="rId166" o:title=""/>
                </v:shape>
                <v:shape id="Picture 41" o:spid="_x0000_s1028" type="#_x0000_t75" style="position:absolute;left:6938;top:13920;width:72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">
                  <v:imagedata r:id="rId173" o:title=""/>
                </v:shape>
                <v:shape id="Picture 40" o:spid="_x0000_s1029" type="#_x0000_t75" style="position:absolute;left:7596;top:13896;width:72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">
                  <v:imagedata r:id="rId173" o:title=""/>
                </v:shape>
                <w10:wrap anchorx="page" anchory="page"/>
              </v:group>
            </w:pict>
          </mc:Fallback>
        </mc:AlternateConten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2805"/>
        </w:trPr>
        <w:tc>
          <w:tcPr>
            <w:tcW w:w="3327" w:type="dxa"/>
          </w:tcPr>
          <w:p w:rsidR="004E79BA" w:rsidRDefault="00135E48">
            <w:pPr>
              <w:pStyle w:val="TableParagraph"/>
              <w:spacing w:before="119"/>
              <w:ind w:left="107" w:right="20"/>
              <w:rPr>
                <w:sz w:val="20"/>
              </w:rPr>
            </w:pPr>
            <w:r>
              <w:rPr>
                <w:b/>
                <w:color w:val="313131"/>
                <w:sz w:val="20"/>
              </w:rPr>
              <w:t xml:space="preserve">Price Level decreases – </w:t>
            </w:r>
            <w:r>
              <w:rPr>
                <w:color w:val="313131"/>
                <w:sz w:val="20"/>
              </w:rPr>
              <w:t>Price level decreased from PL1 to PL2. This indicates a decrease in the price level or deflation. Deflation is generally not desirable when it occurs because of a decrease in economic activity. When the price level falls, businesses are unable to sell thei</w:t>
            </w:r>
            <w:r>
              <w:rPr>
                <w:color w:val="313131"/>
                <w:sz w:val="20"/>
              </w:rPr>
              <w:t>r products at a price high enough to cover costs they have already incurred, putting producers at</w:t>
            </w:r>
          </w:p>
          <w:p w:rsidR="004E79BA" w:rsidRDefault="00135E48">
            <w:pPr>
              <w:pStyle w:val="TableParagraph"/>
              <w:spacing w:line="225" w:lineRule="exact"/>
              <w:ind w:left="107"/>
              <w:rPr>
                <w:sz w:val="20"/>
              </w:rPr>
            </w:pPr>
            <w:r>
              <w:rPr>
                <w:color w:val="313131"/>
                <w:sz w:val="20"/>
              </w:rPr>
              <w:t>risk of failure.</w:t>
            </w:r>
          </w:p>
        </w:tc>
        <w:tc>
          <w:tcPr>
            <w:tcW w:w="6025" w:type="dxa"/>
          </w:tcPr>
          <w:p w:rsidR="004E79BA" w:rsidRDefault="004E79BA">
            <w:pPr>
              <w:pStyle w:val="TableParagraph"/>
              <w:rPr>
                <w:rFonts w:ascii="Times New Roman"/>
                <w:sz w:val="18"/>
              </w:rPr>
            </w:pPr>
          </w:p>
        </w:tc>
      </w:tr>
    </w:tbl>
    <w:p w:rsidR="004E79BA" w:rsidRDefault="004E79BA">
      <w:pPr>
        <w:pStyle w:val="BodyText"/>
        <w:ind w:left="0"/>
        <w:rPr>
          <w:rFonts w:ascii="Times New Roman"/>
          <w:sz w:val="20"/>
        </w:rPr>
      </w:pPr>
    </w:p>
    <w:p w:rsidR="004E79BA" w:rsidRDefault="004E79BA">
      <w:pPr>
        <w:pStyle w:val="BodyText"/>
        <w:ind w:left="0"/>
        <w:rPr>
          <w:rFonts w:ascii="Times New Roman"/>
          <w:sz w:val="20"/>
        </w:rPr>
      </w:pPr>
    </w:p>
    <w:p w:rsidR="004E79BA" w:rsidRDefault="004E79BA">
      <w:pPr>
        <w:pStyle w:val="BodyText"/>
        <w:spacing w:before="1"/>
        <w:ind w:left="0"/>
        <w:rPr>
          <w:rFonts w:ascii="Times New Roman"/>
          <w:sz w:val="29"/>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1823"/>
        <w:gridCol w:w="1009"/>
        <w:gridCol w:w="587"/>
        <w:gridCol w:w="2605"/>
      </w:tblGrid>
      <w:tr w:rsidR="004E79BA">
        <w:trPr>
          <w:trHeight w:val="364"/>
        </w:trPr>
        <w:tc>
          <w:tcPr>
            <w:tcW w:w="3327" w:type="dxa"/>
          </w:tcPr>
          <w:p w:rsidR="004E79BA" w:rsidRDefault="00135E48">
            <w:pPr>
              <w:pStyle w:val="TableParagraph"/>
              <w:spacing w:line="243" w:lineRule="exact"/>
              <w:ind w:left="107"/>
              <w:rPr>
                <w:sz w:val="20"/>
              </w:rPr>
            </w:pPr>
            <w:r>
              <w:rPr>
                <w:sz w:val="20"/>
              </w:rPr>
              <w:t>Change in Aggregate Supply</w:t>
            </w:r>
          </w:p>
        </w:tc>
        <w:tc>
          <w:tcPr>
            <w:tcW w:w="6024" w:type="dxa"/>
            <w:gridSpan w:val="4"/>
          </w:tcPr>
          <w:p w:rsidR="004E79BA" w:rsidRDefault="00135E48">
            <w:pPr>
              <w:pStyle w:val="TableParagraph"/>
              <w:spacing w:before="119" w:line="225" w:lineRule="exact"/>
              <w:ind w:left="712"/>
              <w:rPr>
                <w:b/>
                <w:sz w:val="20"/>
              </w:rPr>
            </w:pPr>
            <w:r>
              <w:rPr>
                <w:b/>
                <w:color w:val="313131"/>
                <w:sz w:val="20"/>
              </w:rPr>
              <w:t>Effects of a Change in Aggregate Supply on an Economy</w:t>
            </w:r>
          </w:p>
        </w:tc>
      </w:tr>
      <w:tr w:rsidR="004E79BA">
        <w:trPr>
          <w:trHeight w:val="6103"/>
        </w:trPr>
        <w:tc>
          <w:tcPr>
            <w:tcW w:w="3327" w:type="dxa"/>
          </w:tcPr>
          <w:p w:rsidR="004E79BA" w:rsidRDefault="00135E48">
            <w:pPr>
              <w:pStyle w:val="TableParagraph"/>
              <w:ind w:left="107" w:right="103"/>
              <w:rPr>
                <w:sz w:val="20"/>
              </w:rPr>
            </w:pPr>
            <w:r>
              <w:rPr>
                <w:b/>
                <w:sz w:val="20"/>
              </w:rPr>
              <w:t xml:space="preserve">Increase in Aggregate Supply </w:t>
            </w:r>
            <w:r>
              <w:rPr>
                <w:sz w:val="20"/>
              </w:rPr>
              <w:t>– Increases in aggregate supply can occur when changes in the economy reduce the costs of production or increase productivity for industries throughout the country, allowing producers to supply a greater number of final goods and services at all price leve</w:t>
            </w:r>
            <w:r>
              <w:rPr>
                <w:sz w:val="20"/>
              </w:rPr>
              <w:t>ls.</w:t>
            </w:r>
          </w:p>
          <w:p w:rsidR="004E79BA" w:rsidRDefault="004E79BA">
            <w:pPr>
              <w:pStyle w:val="TableParagraph"/>
              <w:spacing w:before="1"/>
              <w:rPr>
                <w:rFonts w:ascii="Times New Roman"/>
                <w:sz w:val="21"/>
              </w:rPr>
            </w:pPr>
          </w:p>
          <w:p w:rsidR="004E79BA" w:rsidRDefault="00135E48">
            <w:pPr>
              <w:pStyle w:val="TableParagraph"/>
              <w:ind w:left="107" w:right="172"/>
              <w:rPr>
                <w:sz w:val="20"/>
              </w:rPr>
            </w:pPr>
            <w:r>
              <w:rPr>
                <w:b/>
                <w:sz w:val="20"/>
              </w:rPr>
              <w:t xml:space="preserve">Real GDP increases </w:t>
            </w:r>
            <w:r>
              <w:rPr>
                <w:sz w:val="20"/>
              </w:rPr>
              <w:t>– The change from Y1 to Y2 means more employment in the short-run. This change indicates economic growth in the short-run because the price level is lower.</w:t>
            </w:r>
          </w:p>
          <w:p w:rsidR="004E79BA" w:rsidRDefault="004E79BA">
            <w:pPr>
              <w:pStyle w:val="TableParagraph"/>
              <w:spacing w:before="2"/>
              <w:rPr>
                <w:rFonts w:ascii="Times New Roman"/>
                <w:sz w:val="21"/>
              </w:rPr>
            </w:pPr>
          </w:p>
          <w:p w:rsidR="004E79BA" w:rsidRDefault="00135E48">
            <w:pPr>
              <w:pStyle w:val="TableParagraph"/>
              <w:spacing w:before="1"/>
              <w:ind w:left="107" w:right="125"/>
              <w:rPr>
                <w:sz w:val="20"/>
              </w:rPr>
            </w:pPr>
            <w:r>
              <w:rPr>
                <w:b/>
                <w:color w:val="313131"/>
                <w:sz w:val="20"/>
              </w:rPr>
              <w:t xml:space="preserve">Price Level decreases – </w:t>
            </w:r>
            <w:r>
              <w:rPr>
                <w:color w:val="313131"/>
                <w:sz w:val="20"/>
              </w:rPr>
              <w:t>Price level decreased from PL1 to PL2. A price leve</w:t>
            </w:r>
            <w:r>
              <w:rPr>
                <w:color w:val="313131"/>
                <w:sz w:val="20"/>
              </w:rPr>
              <w:t>l decrease caused by decreased production costs or increased productivity do not usually cause the problems associated with deflation from demand shifts since producers</w:t>
            </w:r>
          </w:p>
          <w:p w:rsidR="004E79BA" w:rsidRDefault="00135E48">
            <w:pPr>
              <w:pStyle w:val="TableParagraph"/>
              <w:spacing w:line="225" w:lineRule="exact"/>
              <w:ind w:left="107"/>
              <w:rPr>
                <w:sz w:val="20"/>
              </w:rPr>
            </w:pPr>
            <w:r>
              <w:rPr>
                <w:color w:val="313131"/>
                <w:sz w:val="20"/>
              </w:rPr>
              <w:t>have a lower cost of production.</w:t>
            </w:r>
          </w:p>
        </w:tc>
        <w:tc>
          <w:tcPr>
            <w:tcW w:w="1823" w:type="dxa"/>
            <w:tcBorders>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135E48">
            <w:pPr>
              <w:pStyle w:val="TableParagraph"/>
              <w:ind w:left="446"/>
              <w:rPr>
                <w:sz w:val="18"/>
              </w:rPr>
            </w:pPr>
            <w:r>
              <w:rPr>
                <w:sz w:val="18"/>
              </w:rPr>
              <w:t>Price Level</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135E48">
            <w:pPr>
              <w:pStyle w:val="TableParagraph"/>
              <w:spacing w:before="110" w:line="415" w:lineRule="auto"/>
              <w:ind w:left="842" w:right="697" w:hanging="15"/>
              <w:jc w:val="center"/>
              <w:rPr>
                <w:sz w:val="18"/>
              </w:rPr>
            </w:pPr>
            <w:r>
              <w:rPr>
                <w:sz w:val="18"/>
              </w:rPr>
              <w:t>PL1 PL2</w:t>
            </w:r>
          </w:p>
        </w:tc>
        <w:tc>
          <w:tcPr>
            <w:tcW w:w="1009"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4"/>
              <w:rPr>
                <w:rFonts w:ascii="Times New Roman"/>
                <w:sz w:val="16"/>
              </w:rPr>
            </w:pPr>
          </w:p>
          <w:p w:rsidR="004E79BA" w:rsidRDefault="00135E48">
            <w:pPr>
              <w:pStyle w:val="TableParagraph"/>
              <w:ind w:right="249"/>
              <w:jc w:val="right"/>
              <w:rPr>
                <w:sz w:val="18"/>
              </w:rPr>
            </w:pPr>
            <w:r>
              <w:rPr>
                <w:sz w:val="18"/>
              </w:rPr>
              <w:t>Y1</w:t>
            </w:r>
          </w:p>
        </w:tc>
        <w:tc>
          <w:tcPr>
            <w:tcW w:w="587"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3"/>
              <w:rPr>
                <w:rFonts w:ascii="Times New Roman"/>
                <w:sz w:val="14"/>
              </w:rPr>
            </w:pPr>
          </w:p>
          <w:p w:rsidR="004E79BA" w:rsidRDefault="00135E48">
            <w:pPr>
              <w:pStyle w:val="TableParagraph"/>
              <w:ind w:left="219"/>
              <w:rPr>
                <w:sz w:val="18"/>
              </w:rPr>
            </w:pPr>
            <w:r>
              <w:rPr>
                <w:sz w:val="18"/>
              </w:rPr>
              <w:t>Y2</w:t>
            </w:r>
          </w:p>
        </w:tc>
        <w:tc>
          <w:tcPr>
            <w:tcW w:w="2605" w:type="dxa"/>
            <w:tcBorders>
              <w:left w:val="nil"/>
            </w:tcBorders>
          </w:tcPr>
          <w:p w:rsidR="004E79BA" w:rsidRDefault="004E79BA">
            <w:pPr>
              <w:pStyle w:val="TableParagraph"/>
              <w:spacing w:before="9"/>
              <w:rPr>
                <w:rFonts w:ascii="Times New Roman"/>
                <w:sz w:val="21"/>
              </w:rPr>
            </w:pPr>
          </w:p>
          <w:p w:rsidR="004E79BA" w:rsidRDefault="00135E48">
            <w:pPr>
              <w:pStyle w:val="TableParagraph"/>
              <w:ind w:left="546"/>
              <w:rPr>
                <w:sz w:val="18"/>
              </w:rPr>
            </w:pPr>
            <w:r>
              <w:rPr>
                <w:sz w:val="18"/>
              </w:rPr>
              <w:t>Aggregate Supply 1</w:t>
            </w:r>
          </w:p>
          <w:p w:rsidR="004E79BA" w:rsidRDefault="00135E48">
            <w:pPr>
              <w:pStyle w:val="TableParagraph"/>
              <w:spacing w:before="143"/>
              <w:ind w:left="918"/>
              <w:rPr>
                <w:sz w:val="18"/>
              </w:rPr>
            </w:pPr>
            <w:r>
              <w:rPr>
                <w:sz w:val="18"/>
              </w:rPr>
              <w:t>Aggregate Supply 2</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4"/>
              <w:rPr>
                <w:rFonts w:ascii="Times New Roman"/>
                <w:sz w:val="26"/>
              </w:rPr>
            </w:pPr>
          </w:p>
          <w:p w:rsidR="004E79BA" w:rsidRDefault="00135E48">
            <w:pPr>
              <w:pStyle w:val="TableParagraph"/>
              <w:ind w:left="582"/>
              <w:rPr>
                <w:sz w:val="18"/>
              </w:rPr>
            </w:pPr>
            <w:r>
              <w:rPr>
                <w:sz w:val="18"/>
              </w:rPr>
              <w:t>Aggregate Demand</w:t>
            </w:r>
          </w:p>
          <w:p w:rsidR="004E79BA" w:rsidRDefault="004E79BA">
            <w:pPr>
              <w:pStyle w:val="TableParagraph"/>
              <w:rPr>
                <w:rFonts w:ascii="Times New Roman"/>
                <w:sz w:val="18"/>
              </w:rPr>
            </w:pPr>
          </w:p>
          <w:p w:rsidR="004E79BA" w:rsidRDefault="004E79BA">
            <w:pPr>
              <w:pStyle w:val="TableParagraph"/>
              <w:spacing w:before="4"/>
              <w:rPr>
                <w:rFonts w:ascii="Times New Roman"/>
              </w:rPr>
            </w:pPr>
          </w:p>
          <w:p w:rsidR="004E79BA" w:rsidRDefault="00135E48">
            <w:pPr>
              <w:pStyle w:val="TableParagraph"/>
              <w:spacing w:before="1"/>
              <w:ind w:left="148"/>
              <w:rPr>
                <w:sz w:val="18"/>
              </w:rPr>
            </w:pPr>
            <w:r>
              <w:rPr>
                <w:sz w:val="18"/>
              </w:rPr>
              <w:t>Real GDP</w:t>
            </w:r>
          </w:p>
        </w:tc>
      </w:tr>
      <w:tr w:rsidR="004E79BA">
        <w:trPr>
          <w:trHeight w:val="2930"/>
        </w:trPr>
        <w:tc>
          <w:tcPr>
            <w:tcW w:w="3327" w:type="dxa"/>
          </w:tcPr>
          <w:p w:rsidR="004E79BA" w:rsidRDefault="00135E48">
            <w:pPr>
              <w:pStyle w:val="TableParagraph"/>
              <w:ind w:left="107" w:right="157"/>
              <w:rPr>
                <w:sz w:val="20"/>
              </w:rPr>
            </w:pPr>
            <w:r>
              <w:rPr>
                <w:b/>
                <w:sz w:val="20"/>
              </w:rPr>
              <w:t xml:space="preserve">Decrease in Aggregate Supply </w:t>
            </w:r>
            <w:r>
              <w:rPr>
                <w:sz w:val="20"/>
              </w:rPr>
              <w:t>– Decreases in aggregate supply can occur when changes in the economy increase the costs of production or decrease productivity for industries throughout the country, forcing producers to supply a fewer number of final goods and services at all price level</w:t>
            </w:r>
            <w:r>
              <w:rPr>
                <w:sz w:val="20"/>
              </w:rPr>
              <w:t>s.</w:t>
            </w:r>
          </w:p>
          <w:p w:rsidR="004E79BA" w:rsidRDefault="004E79BA">
            <w:pPr>
              <w:pStyle w:val="TableParagraph"/>
              <w:spacing w:before="1"/>
              <w:rPr>
                <w:rFonts w:ascii="Times New Roman"/>
                <w:sz w:val="21"/>
              </w:rPr>
            </w:pPr>
          </w:p>
          <w:p w:rsidR="004E79BA" w:rsidRDefault="00135E48">
            <w:pPr>
              <w:pStyle w:val="TableParagraph"/>
              <w:spacing w:line="240" w:lineRule="atLeast"/>
              <w:ind w:left="107" w:right="514"/>
              <w:rPr>
                <w:sz w:val="20"/>
              </w:rPr>
            </w:pPr>
            <w:r>
              <w:rPr>
                <w:b/>
                <w:sz w:val="20"/>
              </w:rPr>
              <w:t xml:space="preserve">Real GDP decrease </w:t>
            </w:r>
            <w:r>
              <w:rPr>
                <w:sz w:val="20"/>
              </w:rPr>
              <w:t>– The change from Y1 to Y2 means more less</w:t>
            </w:r>
          </w:p>
        </w:tc>
        <w:tc>
          <w:tcPr>
            <w:tcW w:w="1823" w:type="dxa"/>
            <w:tcBorders>
              <w:right w:val="nil"/>
            </w:tcBorders>
          </w:tcPr>
          <w:p w:rsidR="004E79BA" w:rsidRDefault="004E79BA">
            <w:pPr>
              <w:pStyle w:val="TableParagraph"/>
              <w:rPr>
                <w:rFonts w:ascii="Times New Roman"/>
                <w:sz w:val="18"/>
              </w:rPr>
            </w:pPr>
          </w:p>
          <w:p w:rsidR="004E79BA" w:rsidRDefault="00135E48">
            <w:pPr>
              <w:pStyle w:val="TableParagraph"/>
              <w:spacing w:before="121"/>
              <w:ind w:left="470"/>
              <w:rPr>
                <w:sz w:val="18"/>
              </w:rPr>
            </w:pPr>
            <w:r>
              <w:rPr>
                <w:sz w:val="18"/>
              </w:rPr>
              <w:t>Price Level</w:t>
            </w:r>
          </w:p>
          <w:p w:rsidR="004E79BA" w:rsidRDefault="004E79BA">
            <w:pPr>
              <w:pStyle w:val="TableParagraph"/>
              <w:rPr>
                <w:rFonts w:ascii="Times New Roman"/>
                <w:sz w:val="18"/>
              </w:rPr>
            </w:pPr>
          </w:p>
          <w:p w:rsidR="004E79BA" w:rsidRDefault="004E79BA">
            <w:pPr>
              <w:pStyle w:val="TableParagraph"/>
              <w:spacing w:before="1"/>
              <w:rPr>
                <w:rFonts w:ascii="Times New Roman"/>
                <w:sz w:val="21"/>
              </w:rPr>
            </w:pPr>
          </w:p>
          <w:p w:rsidR="004E79BA" w:rsidRDefault="00135E48">
            <w:pPr>
              <w:pStyle w:val="TableParagraph"/>
              <w:spacing w:line="372" w:lineRule="auto"/>
              <w:ind w:left="868" w:right="673" w:hanging="12"/>
              <w:jc w:val="center"/>
              <w:rPr>
                <w:sz w:val="18"/>
              </w:rPr>
            </w:pPr>
            <w:r>
              <w:rPr>
                <w:sz w:val="18"/>
              </w:rPr>
              <w:t>PL2 PL1</w:t>
            </w:r>
          </w:p>
        </w:tc>
        <w:tc>
          <w:tcPr>
            <w:tcW w:w="1009"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6"/>
              <w:rPr>
                <w:rFonts w:ascii="Times New Roman"/>
                <w:sz w:val="25"/>
              </w:rPr>
            </w:pPr>
          </w:p>
          <w:p w:rsidR="004E79BA" w:rsidRDefault="00135E48">
            <w:pPr>
              <w:pStyle w:val="TableParagraph"/>
              <w:ind w:right="205"/>
              <w:jc w:val="right"/>
              <w:rPr>
                <w:sz w:val="18"/>
              </w:rPr>
            </w:pPr>
            <w:r>
              <w:rPr>
                <w:sz w:val="18"/>
              </w:rPr>
              <w:t>Y2</w:t>
            </w:r>
          </w:p>
        </w:tc>
        <w:tc>
          <w:tcPr>
            <w:tcW w:w="587" w:type="dxa"/>
            <w:tcBorders>
              <w:left w:val="nil"/>
              <w:right w:val="nil"/>
            </w:tcBorders>
          </w:tcPr>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5"/>
              <w:rPr>
                <w:rFonts w:ascii="Times New Roman"/>
                <w:sz w:val="23"/>
              </w:rPr>
            </w:pPr>
          </w:p>
          <w:p w:rsidR="004E79BA" w:rsidRDefault="00135E48">
            <w:pPr>
              <w:pStyle w:val="TableParagraph"/>
              <w:ind w:left="269"/>
              <w:rPr>
                <w:sz w:val="18"/>
              </w:rPr>
            </w:pPr>
            <w:r>
              <w:rPr>
                <w:sz w:val="18"/>
              </w:rPr>
              <w:t>Y1</w:t>
            </w:r>
          </w:p>
        </w:tc>
        <w:tc>
          <w:tcPr>
            <w:tcW w:w="2605" w:type="dxa"/>
            <w:tcBorders>
              <w:left w:val="nil"/>
            </w:tcBorders>
          </w:tcPr>
          <w:p w:rsidR="004E79BA" w:rsidRDefault="004E79BA">
            <w:pPr>
              <w:pStyle w:val="TableParagraph"/>
              <w:spacing w:before="6"/>
              <w:rPr>
                <w:rFonts w:ascii="Times New Roman"/>
                <w:sz w:val="15"/>
              </w:rPr>
            </w:pPr>
          </w:p>
          <w:p w:rsidR="004E79BA" w:rsidRDefault="00135E48">
            <w:pPr>
              <w:pStyle w:val="TableParagraph"/>
              <w:spacing w:before="1"/>
              <w:ind w:left="457"/>
              <w:rPr>
                <w:sz w:val="18"/>
              </w:rPr>
            </w:pPr>
            <w:r>
              <w:rPr>
                <w:sz w:val="18"/>
              </w:rPr>
              <w:t>Aggregate Supply 2</w:t>
            </w:r>
          </w:p>
          <w:p w:rsidR="004E79BA" w:rsidRDefault="00135E48">
            <w:pPr>
              <w:pStyle w:val="TableParagraph"/>
              <w:spacing w:before="109"/>
              <w:ind w:left="971"/>
              <w:rPr>
                <w:sz w:val="18"/>
              </w:rPr>
            </w:pPr>
            <w:r>
              <w:rPr>
                <w:sz w:val="18"/>
              </w:rPr>
              <w:t>Aggregate Supply 1</w:t>
            </w:r>
          </w:p>
          <w:p w:rsidR="004E79BA" w:rsidRDefault="004E79BA">
            <w:pPr>
              <w:pStyle w:val="TableParagraph"/>
              <w:rPr>
                <w:rFonts w:ascii="Times New Roman"/>
                <w:sz w:val="18"/>
              </w:rPr>
            </w:pPr>
          </w:p>
          <w:p w:rsidR="004E79BA" w:rsidRDefault="004E79BA">
            <w:pPr>
              <w:pStyle w:val="TableParagraph"/>
              <w:rPr>
                <w:rFonts w:ascii="Times New Roman"/>
                <w:sz w:val="18"/>
              </w:rPr>
            </w:pPr>
          </w:p>
          <w:p w:rsidR="004E79BA" w:rsidRDefault="004E79BA">
            <w:pPr>
              <w:pStyle w:val="TableParagraph"/>
              <w:spacing w:before="8"/>
              <w:rPr>
                <w:rFonts w:ascii="Times New Roman"/>
                <w:sz w:val="16"/>
              </w:rPr>
            </w:pPr>
          </w:p>
          <w:p w:rsidR="004E79BA" w:rsidRDefault="00135E48">
            <w:pPr>
              <w:pStyle w:val="TableParagraph"/>
              <w:spacing w:before="1" w:line="610" w:lineRule="atLeast"/>
              <w:ind w:left="208" w:right="706" w:firstLine="259"/>
              <w:rPr>
                <w:sz w:val="18"/>
              </w:rPr>
            </w:pPr>
            <w:r>
              <w:rPr>
                <w:sz w:val="18"/>
              </w:rPr>
              <w:t>Aggregate Demand Real GDP</w:t>
            </w:r>
          </w:p>
        </w:tc>
      </w:tr>
    </w:tbl>
    <w:p w:rsidR="004E79BA" w:rsidRDefault="004E79BA">
      <w:pPr>
        <w:spacing w:line="610" w:lineRule="atLeast"/>
        <w:rPr>
          <w:sz w:val="18"/>
        </w:rPr>
        <w:sectPr w:rsidR="004E79BA">
          <w:pgSz w:w="12240" w:h="15840"/>
          <w:pgMar w:top="1340" w:right="340" w:bottom="1180" w:left="1300" w:header="761" w:footer="971" w:gutter="0"/>
          <w:cols w:space="720"/>
        </w:sectPr>
      </w:pPr>
    </w:p>
    <w:p w:rsidR="004E79BA" w:rsidRDefault="004E79BA">
      <w:pPr>
        <w:pStyle w:val="BodyText"/>
        <w:spacing w:before="7"/>
        <w:ind w:left="0"/>
        <w:rPr>
          <w:rFonts w:ascii="Times New Roman"/>
          <w:sz w:val="8"/>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6025"/>
      </w:tblGrid>
      <w:tr w:rsidR="004E79BA">
        <w:trPr>
          <w:trHeight w:val="3417"/>
        </w:trPr>
        <w:tc>
          <w:tcPr>
            <w:tcW w:w="3327" w:type="dxa"/>
          </w:tcPr>
          <w:p w:rsidR="004E79BA" w:rsidRDefault="00135E48">
            <w:pPr>
              <w:pStyle w:val="TableParagraph"/>
              <w:ind w:left="107" w:right="405"/>
              <w:rPr>
                <w:sz w:val="20"/>
              </w:rPr>
            </w:pPr>
            <w:r>
              <w:rPr>
                <w:sz w:val="20"/>
              </w:rPr>
              <w:t>employment in the short-run. This change indicates the economy is contracting in the short-run.</w:t>
            </w:r>
          </w:p>
          <w:p w:rsidR="004E79BA" w:rsidRDefault="004E79BA">
            <w:pPr>
              <w:pStyle w:val="TableParagraph"/>
              <w:spacing w:before="2"/>
              <w:rPr>
                <w:rFonts w:ascii="Times New Roman"/>
                <w:sz w:val="21"/>
              </w:rPr>
            </w:pPr>
          </w:p>
          <w:p w:rsidR="004E79BA" w:rsidRDefault="00135E48">
            <w:pPr>
              <w:pStyle w:val="TableParagraph"/>
              <w:ind w:left="107" w:right="117"/>
              <w:rPr>
                <w:sz w:val="20"/>
              </w:rPr>
            </w:pPr>
            <w:r>
              <w:rPr>
                <w:b/>
                <w:color w:val="313131"/>
                <w:sz w:val="20"/>
              </w:rPr>
              <w:t xml:space="preserve">Price Level increases – </w:t>
            </w:r>
            <w:r>
              <w:rPr>
                <w:color w:val="313131"/>
                <w:sz w:val="20"/>
              </w:rPr>
              <w:t>Price level increased from PL1 to PL2. This economic condition when an increase in the price level occurs with a decrease in Real GDP a</w:t>
            </w:r>
            <w:r>
              <w:rPr>
                <w:color w:val="313131"/>
                <w:sz w:val="20"/>
              </w:rPr>
              <w:t>nd employment is stagflation. It is difficult to recover because prices are high at the same time as incomes are falling. There is little incentive to</w:t>
            </w:r>
          </w:p>
          <w:p w:rsidR="004E79BA" w:rsidRDefault="00135E48">
            <w:pPr>
              <w:pStyle w:val="TableParagraph"/>
              <w:spacing w:before="1" w:line="223" w:lineRule="exact"/>
              <w:ind w:left="107"/>
              <w:rPr>
                <w:sz w:val="20"/>
              </w:rPr>
            </w:pPr>
            <w:r>
              <w:rPr>
                <w:color w:val="313131"/>
                <w:sz w:val="20"/>
              </w:rPr>
              <w:t>spend and high incentive to save.</w:t>
            </w:r>
          </w:p>
        </w:tc>
        <w:tc>
          <w:tcPr>
            <w:tcW w:w="6025" w:type="dxa"/>
          </w:tcPr>
          <w:p w:rsidR="004E79BA" w:rsidRDefault="004E79BA">
            <w:pPr>
              <w:pStyle w:val="TableParagraph"/>
              <w:rPr>
                <w:rFonts w:ascii="Times New Roman"/>
                <w:sz w:val="20"/>
              </w:rPr>
            </w:pPr>
          </w:p>
        </w:tc>
      </w:tr>
    </w:tbl>
    <w:p w:rsidR="004E79BA" w:rsidRDefault="004E79BA">
      <w:pPr>
        <w:pStyle w:val="BodyText"/>
        <w:spacing w:before="1"/>
        <w:ind w:left="0"/>
        <w:rPr>
          <w:rFonts w:ascii="Times New Roman"/>
          <w:sz w:val="20"/>
        </w:rPr>
      </w:pPr>
    </w:p>
    <w:p w:rsidR="004E79BA" w:rsidRDefault="00135E48">
      <w:pPr>
        <w:pStyle w:val="Heading1"/>
        <w:spacing w:before="57"/>
      </w:pPr>
      <w:r>
        <w:t>Annotated Resources that relate specifically to the element</w:t>
      </w:r>
    </w:p>
    <w:p w:rsidR="004E79BA" w:rsidRDefault="00135E48">
      <w:pPr>
        <w:spacing w:before="17" w:line="244" w:lineRule="auto"/>
        <w:ind w:left="140" w:right="1483"/>
        <w:rPr>
          <w:sz w:val="21"/>
        </w:rPr>
      </w:pPr>
      <w:r>
        <w:rPr>
          <w:color w:val="313131"/>
          <w:sz w:val="21"/>
        </w:rPr>
        <w:t xml:space="preserve">Aggregate demand and aggregate supply. (n.d.). Retrieved April 28, 2017, from </w:t>
      </w:r>
      <w:hyperlink r:id="rId301">
        <w:r>
          <w:rPr>
            <w:color w:val="0462C1"/>
            <w:sz w:val="21"/>
            <w:u w:val="single" w:color="0462C1"/>
          </w:rPr>
          <w:t>https://www.khanacademy.org/economics -finance -domain/macroeconomics/aggregate -supply -</w:t>
        </w:r>
      </w:hyperlink>
      <w:r>
        <w:rPr>
          <w:color w:val="0462C1"/>
          <w:sz w:val="21"/>
        </w:rPr>
        <w:t xml:space="preserve"> </w:t>
      </w:r>
      <w:hyperlink r:id="rId302">
        <w:r>
          <w:rPr>
            <w:color w:val="0462C1"/>
            <w:sz w:val="21"/>
            <w:u w:val="single" w:color="0462C1"/>
          </w:rPr>
          <w:t>demand -topic</w:t>
        </w:r>
      </w:hyperlink>
    </w:p>
    <w:p w:rsidR="004E79BA" w:rsidRDefault="00135E48">
      <w:pPr>
        <w:pStyle w:val="BodyText"/>
        <w:spacing w:before="3" w:line="256" w:lineRule="auto"/>
        <w:ind w:right="1551"/>
      </w:pPr>
      <w:r>
        <w:rPr>
          <w:color w:val="313131"/>
        </w:rPr>
        <w:t xml:space="preserve">CPI index. (n.d.). Retrieved April </w:t>
      </w:r>
      <w:r>
        <w:rPr>
          <w:color w:val="313131"/>
        </w:rPr>
        <w:t xml:space="preserve">28, 2017, from </w:t>
      </w:r>
      <w:hyperlink r:id="rId303">
        <w:r>
          <w:rPr>
            <w:color w:val="0462C1"/>
            <w:u w:val="single" w:color="0462C1"/>
          </w:rPr>
          <w:t>https://www.khanacademy.org/economics-finance-</w:t>
        </w:r>
      </w:hyperlink>
      <w:r>
        <w:rPr>
          <w:color w:val="0462C1"/>
        </w:rPr>
        <w:t xml:space="preserve"> </w:t>
      </w:r>
      <w:hyperlink r:id="rId304">
        <w:r>
          <w:rPr>
            <w:color w:val="0462C1"/>
            <w:u w:val="single" w:color="0462C1"/>
          </w:rPr>
          <w:t>domain/core-finance/inflation-tutorial/inflation-basics-tutorial/v/cpi-index</w:t>
        </w:r>
      </w:hyperlink>
    </w:p>
    <w:p w:rsidR="004E79BA" w:rsidRDefault="004E79BA">
      <w:pPr>
        <w:pStyle w:val="BodyText"/>
        <w:spacing w:before="4"/>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SSEMA1 Illustrate the means by which economic activity is measured.</w:t>
            </w:r>
          </w:p>
        </w:tc>
      </w:tr>
      <w:tr w:rsidR="004E79BA">
        <w:trPr>
          <w:trHeight w:val="388"/>
        </w:trPr>
        <w:tc>
          <w:tcPr>
            <w:tcW w:w="9302" w:type="dxa"/>
          </w:tcPr>
          <w:p w:rsidR="004E79BA" w:rsidRDefault="00135E48">
            <w:pPr>
              <w:pStyle w:val="TableParagraph"/>
              <w:spacing w:before="117" w:line="252" w:lineRule="exact"/>
              <w:ind w:left="466"/>
            </w:pPr>
            <w:r>
              <w:t>d. Give examples of</w:t>
            </w:r>
            <w:r>
              <w:t xml:space="preserve"> who benefits and who loses from unanticipated inflation.</w:t>
            </w:r>
          </w:p>
        </w:tc>
      </w:tr>
    </w:tbl>
    <w:p w:rsidR="004E79BA" w:rsidRDefault="00135E48">
      <w:pPr>
        <w:spacing w:before="119" w:line="259" w:lineRule="auto"/>
        <w:ind w:left="140" w:right="1113"/>
        <w:rPr>
          <w:sz w:val="21"/>
        </w:rPr>
      </w:pPr>
      <w:r>
        <w:rPr>
          <w:color w:val="313131"/>
          <w:sz w:val="21"/>
        </w:rPr>
        <w:t xml:space="preserve">One of the reasons price stability is good for an economy is that it allows households, firms, governments, and the financial sector to make decisions in the present with confidence about the price level in the future. Two groups with an eye on changes in </w:t>
      </w:r>
      <w:r>
        <w:rPr>
          <w:color w:val="313131"/>
          <w:sz w:val="21"/>
        </w:rPr>
        <w:t>the price level are borrowers and lenders. Households, firms, governments, and financial institutions act as borrowers in the economy. Households take loans for major purchases like cars, college, and homes. Firms borrow to cover expenses in difficult time</w:t>
      </w:r>
      <w:r>
        <w:rPr>
          <w:color w:val="313131"/>
          <w:sz w:val="21"/>
        </w:rPr>
        <w:t>s and to expand operations when the future looks bright. Governments borrow to fund shortfalls in tax revenue needed to provide public goods and services to citizens. Even financial institutions borrow overnight funds to cover their reserve requirements an</w:t>
      </w:r>
      <w:r>
        <w:rPr>
          <w:color w:val="313131"/>
          <w:sz w:val="21"/>
        </w:rPr>
        <w:t xml:space="preserve">d take longer-term loans to fund expansion projects. All of </w:t>
      </w:r>
      <w:r>
        <w:rPr>
          <w:color w:val="313131"/>
          <w:spacing w:val="-2"/>
          <w:sz w:val="21"/>
        </w:rPr>
        <w:t xml:space="preserve">the </w:t>
      </w:r>
      <w:r>
        <w:rPr>
          <w:color w:val="313131"/>
          <w:sz w:val="21"/>
        </w:rPr>
        <w:t>sectors act as lenders too. Anyone who holds a bond has lent funds to one of these sectors. Households, businesses, and banks lend to government when they buy Treasury or Municipal bonds. They</w:t>
      </w:r>
      <w:r>
        <w:rPr>
          <w:color w:val="313131"/>
          <w:sz w:val="21"/>
        </w:rPr>
        <w:t xml:space="preserve"> lend to businesses when they buy corporate bonds. The price of borrowing money is the interest charged over the life of the loan. When lenders make a loan, they agree to a price for the loan. When making loans at fixed rates, an unanticipated rise in pric</w:t>
      </w:r>
      <w:r>
        <w:rPr>
          <w:color w:val="313131"/>
          <w:sz w:val="21"/>
        </w:rPr>
        <w:t xml:space="preserve">e level by more than the lender anticipated hurts the lender since the money repaid will have less purchasing power. </w:t>
      </w:r>
      <w:r>
        <w:rPr>
          <w:b/>
          <w:color w:val="313131"/>
          <w:sz w:val="21"/>
        </w:rPr>
        <w:t xml:space="preserve">Unanticipated inflation </w:t>
      </w:r>
      <w:r>
        <w:rPr>
          <w:color w:val="313131"/>
          <w:sz w:val="21"/>
        </w:rPr>
        <w:t>hurts lenders who lend at fixed rates. Borrowers who borrow at fixed rates will benefit from unanticipated inflatio</w:t>
      </w:r>
      <w:r>
        <w:rPr>
          <w:color w:val="313131"/>
          <w:sz w:val="21"/>
        </w:rPr>
        <w:t>n. Their interest rates remain stable as price rise and they pay back their loan with money that has less purchasing power than the money they</w:t>
      </w:r>
      <w:r>
        <w:rPr>
          <w:color w:val="313131"/>
          <w:spacing w:val="-20"/>
          <w:sz w:val="21"/>
        </w:rPr>
        <w:t xml:space="preserve"> </w:t>
      </w:r>
      <w:r>
        <w:rPr>
          <w:color w:val="313131"/>
          <w:sz w:val="21"/>
        </w:rPr>
        <w:t>borrowed.</w:t>
      </w:r>
    </w:p>
    <w:p w:rsidR="004E79BA" w:rsidRDefault="00135E48">
      <w:pPr>
        <w:spacing w:before="115"/>
        <w:ind w:left="140"/>
        <w:rPr>
          <w:i/>
        </w:rPr>
      </w:pPr>
      <w:r>
        <w:rPr>
          <w:b/>
        </w:rPr>
        <w:t xml:space="preserve">Resources: </w:t>
      </w:r>
      <w:r>
        <w:rPr>
          <w:i/>
        </w:rPr>
        <w:t>(if appropriate)</w:t>
      </w:r>
    </w:p>
    <w:p w:rsidR="004E79BA" w:rsidRDefault="00135E48">
      <w:pPr>
        <w:spacing w:before="24" w:line="259" w:lineRule="auto"/>
        <w:ind w:left="140" w:right="3132"/>
        <w:rPr>
          <w:sz w:val="20"/>
        </w:rPr>
      </w:pPr>
      <w:r>
        <w:rPr>
          <w:color w:val="313131"/>
          <w:sz w:val="20"/>
        </w:rPr>
        <w:t>Anticipated and Unanticipated Inflation. (2014, August 11). Retrieved April</w:t>
      </w:r>
      <w:r>
        <w:rPr>
          <w:color w:val="313131"/>
          <w:sz w:val="20"/>
        </w:rPr>
        <w:t xml:space="preserve"> 28, 2017, from </w:t>
      </w:r>
      <w:hyperlink r:id="rId305">
        <w:r>
          <w:rPr>
            <w:color w:val="0462C1"/>
            <w:sz w:val="20"/>
            <w:u w:val="single" w:color="0462C1"/>
          </w:rPr>
          <w:t>http://econtutorials.com/blog/anticipated-and-unanticipated-inflation/</w:t>
        </w:r>
      </w:hyperlink>
    </w:p>
    <w:p w:rsidR="004E79BA" w:rsidRDefault="004E79BA">
      <w:pPr>
        <w:spacing w:line="259" w:lineRule="auto"/>
        <w:rPr>
          <w:sz w:val="20"/>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9"/>
        </w:trPr>
        <w:tc>
          <w:tcPr>
            <w:tcW w:w="9302" w:type="dxa"/>
          </w:tcPr>
          <w:p w:rsidR="004E79BA" w:rsidRDefault="00135E48">
            <w:pPr>
              <w:pStyle w:val="TableParagraph"/>
              <w:spacing w:line="249" w:lineRule="exact"/>
              <w:ind w:left="106"/>
              <w:rPr>
                <w:b/>
              </w:rPr>
            </w:pPr>
            <w:r>
              <w:rPr>
                <w:b/>
              </w:rPr>
              <w:t>SSEMA1 Illustrate the means by which economic activity is measured.</w:t>
            </w:r>
          </w:p>
        </w:tc>
      </w:tr>
      <w:tr w:rsidR="004E79BA">
        <w:trPr>
          <w:trHeight w:val="388"/>
        </w:trPr>
        <w:tc>
          <w:tcPr>
            <w:tcW w:w="9302" w:type="dxa"/>
          </w:tcPr>
          <w:p w:rsidR="004E79BA" w:rsidRDefault="00135E48">
            <w:pPr>
              <w:pStyle w:val="TableParagraph"/>
              <w:spacing w:before="117" w:line="252" w:lineRule="exact"/>
              <w:ind w:left="466"/>
            </w:pPr>
            <w:r>
              <w:t>e. Identify seasonal, structural, cyclical, and frictional unemployment.</w:t>
            </w:r>
          </w:p>
        </w:tc>
      </w:tr>
    </w:tbl>
    <w:p w:rsidR="004E79BA" w:rsidRDefault="00135E48">
      <w:pPr>
        <w:spacing w:before="119" w:line="259" w:lineRule="auto"/>
        <w:ind w:left="140" w:right="1110"/>
        <w:rPr>
          <w:sz w:val="21"/>
        </w:rPr>
      </w:pPr>
      <w:r>
        <w:rPr>
          <w:color w:val="313131"/>
          <w:sz w:val="21"/>
        </w:rPr>
        <w:t xml:space="preserve">Full employment does not mean the country’s unemployment rate is zero percent. Certain types of unemployment always exist even during the best economic times. There are four main types of unemployment. Three out of the four types are long-run unemployment </w:t>
      </w:r>
      <w:r>
        <w:rPr>
          <w:color w:val="313131"/>
          <w:sz w:val="21"/>
        </w:rPr>
        <w:t>because the rate of unemployment for these types are relatively stable over time. The fourth type is short-run because in good economic times it may be close to zero. It is the short-run type of unemployment that most often targeted by economic stabilizati</w:t>
      </w:r>
      <w:r>
        <w:rPr>
          <w:color w:val="313131"/>
          <w:sz w:val="21"/>
        </w:rPr>
        <w:t>on policies. SSEMA2 and SSEMA3 discuss these policies. The chart below describes the four types of unemployment.</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4E79BA">
        <w:trPr>
          <w:trHeight w:val="376"/>
        </w:trPr>
        <w:tc>
          <w:tcPr>
            <w:tcW w:w="2338" w:type="dxa"/>
          </w:tcPr>
          <w:p w:rsidR="004E79BA" w:rsidRDefault="00135E48">
            <w:pPr>
              <w:pStyle w:val="TableParagraph"/>
              <w:spacing w:before="116" w:line="240" w:lineRule="exact"/>
              <w:ind w:left="136"/>
              <w:rPr>
                <w:b/>
                <w:sz w:val="21"/>
              </w:rPr>
            </w:pPr>
            <w:r>
              <w:rPr>
                <w:b/>
                <w:color w:val="313131"/>
                <w:sz w:val="21"/>
              </w:rPr>
              <w:t>Type of Unemployment</w:t>
            </w:r>
          </w:p>
        </w:tc>
        <w:tc>
          <w:tcPr>
            <w:tcW w:w="2338" w:type="dxa"/>
          </w:tcPr>
          <w:p w:rsidR="004E79BA" w:rsidRDefault="00135E48">
            <w:pPr>
              <w:pStyle w:val="TableParagraph"/>
              <w:spacing w:before="116" w:line="240" w:lineRule="exact"/>
              <w:ind w:left="669"/>
              <w:rPr>
                <w:b/>
                <w:sz w:val="21"/>
              </w:rPr>
            </w:pPr>
            <w:r>
              <w:rPr>
                <w:b/>
                <w:color w:val="313131"/>
                <w:sz w:val="21"/>
              </w:rPr>
              <w:t>Description</w:t>
            </w:r>
          </w:p>
        </w:tc>
        <w:tc>
          <w:tcPr>
            <w:tcW w:w="2338" w:type="dxa"/>
          </w:tcPr>
          <w:p w:rsidR="004E79BA" w:rsidRDefault="00135E48">
            <w:pPr>
              <w:pStyle w:val="TableParagraph"/>
              <w:spacing w:before="116" w:line="240" w:lineRule="exact"/>
              <w:ind w:left="388"/>
              <w:rPr>
                <w:b/>
                <w:sz w:val="21"/>
              </w:rPr>
            </w:pPr>
            <w:r>
              <w:rPr>
                <w:b/>
                <w:color w:val="313131"/>
                <w:sz w:val="21"/>
              </w:rPr>
              <w:t>Short or Long Run</w:t>
            </w:r>
          </w:p>
        </w:tc>
        <w:tc>
          <w:tcPr>
            <w:tcW w:w="2338" w:type="dxa"/>
          </w:tcPr>
          <w:p w:rsidR="004E79BA" w:rsidRDefault="00135E48">
            <w:pPr>
              <w:pStyle w:val="TableParagraph"/>
              <w:spacing w:before="116" w:line="240" w:lineRule="exact"/>
              <w:ind w:left="778" w:right="766"/>
              <w:jc w:val="center"/>
              <w:rPr>
                <w:b/>
                <w:sz w:val="21"/>
              </w:rPr>
            </w:pPr>
            <w:r>
              <w:rPr>
                <w:b/>
                <w:color w:val="313131"/>
                <w:sz w:val="21"/>
              </w:rPr>
              <w:t>Example</w:t>
            </w:r>
          </w:p>
        </w:tc>
      </w:tr>
      <w:tr w:rsidR="004E79BA">
        <w:trPr>
          <w:trHeight w:val="2426"/>
        </w:trPr>
        <w:tc>
          <w:tcPr>
            <w:tcW w:w="2338" w:type="dxa"/>
          </w:tcPr>
          <w:p w:rsidR="004E79BA" w:rsidRDefault="00135E48">
            <w:pPr>
              <w:pStyle w:val="TableParagraph"/>
              <w:spacing w:before="117"/>
              <w:ind w:left="107"/>
              <w:rPr>
                <w:b/>
                <w:sz w:val="21"/>
              </w:rPr>
            </w:pPr>
            <w:r>
              <w:rPr>
                <w:b/>
                <w:color w:val="313131"/>
                <w:sz w:val="21"/>
              </w:rPr>
              <w:t>Cyclical</w:t>
            </w:r>
          </w:p>
        </w:tc>
        <w:tc>
          <w:tcPr>
            <w:tcW w:w="2338" w:type="dxa"/>
          </w:tcPr>
          <w:p w:rsidR="004E79BA" w:rsidRDefault="00135E48">
            <w:pPr>
              <w:pStyle w:val="TableParagraph"/>
              <w:spacing w:before="117"/>
              <w:ind w:left="107" w:right="157"/>
              <w:rPr>
                <w:sz w:val="21"/>
              </w:rPr>
            </w:pPr>
            <w:r>
              <w:rPr>
                <w:color w:val="313131"/>
                <w:sz w:val="21"/>
              </w:rPr>
              <w:t>The cyclically unemployed are unemployed due to a downturn in overall economic activity. If the economy expanded again, these workers would be able to go</w:t>
            </w:r>
          </w:p>
          <w:p w:rsidR="004E79BA" w:rsidRDefault="00135E48">
            <w:pPr>
              <w:pStyle w:val="TableParagraph"/>
              <w:spacing w:line="239" w:lineRule="exact"/>
              <w:ind w:left="107"/>
              <w:rPr>
                <w:sz w:val="21"/>
              </w:rPr>
            </w:pPr>
            <w:r>
              <w:rPr>
                <w:color w:val="313131"/>
                <w:sz w:val="21"/>
              </w:rPr>
              <w:t>back to work.</w:t>
            </w:r>
          </w:p>
        </w:tc>
        <w:tc>
          <w:tcPr>
            <w:tcW w:w="2338" w:type="dxa"/>
          </w:tcPr>
          <w:p w:rsidR="004E79BA" w:rsidRDefault="00135E48">
            <w:pPr>
              <w:pStyle w:val="TableParagraph"/>
              <w:spacing w:before="117"/>
              <w:ind w:left="107"/>
              <w:rPr>
                <w:sz w:val="21"/>
              </w:rPr>
            </w:pPr>
            <w:r>
              <w:rPr>
                <w:color w:val="313131"/>
                <w:sz w:val="21"/>
              </w:rPr>
              <w:t>Short-run</w:t>
            </w:r>
          </w:p>
        </w:tc>
        <w:tc>
          <w:tcPr>
            <w:tcW w:w="2338" w:type="dxa"/>
          </w:tcPr>
          <w:p w:rsidR="004E79BA" w:rsidRDefault="00135E48">
            <w:pPr>
              <w:pStyle w:val="TableParagraph"/>
              <w:spacing w:before="117"/>
              <w:ind w:left="108" w:right="115"/>
              <w:rPr>
                <w:sz w:val="21"/>
              </w:rPr>
            </w:pPr>
            <w:r>
              <w:rPr>
                <w:color w:val="313131"/>
                <w:sz w:val="21"/>
              </w:rPr>
              <w:t>Thousands of restaurant workers lose their jobs because a recession has reduced the number of consumers who can afford to eat out.</w:t>
            </w:r>
          </w:p>
        </w:tc>
      </w:tr>
      <w:tr w:rsidR="004E79BA">
        <w:trPr>
          <w:trHeight w:val="2428"/>
        </w:trPr>
        <w:tc>
          <w:tcPr>
            <w:tcW w:w="2338" w:type="dxa"/>
          </w:tcPr>
          <w:p w:rsidR="004E79BA" w:rsidRDefault="00135E48">
            <w:pPr>
              <w:pStyle w:val="TableParagraph"/>
              <w:spacing w:before="116"/>
              <w:ind w:left="107"/>
              <w:rPr>
                <w:b/>
                <w:sz w:val="21"/>
              </w:rPr>
            </w:pPr>
            <w:r>
              <w:rPr>
                <w:b/>
                <w:color w:val="313131"/>
                <w:sz w:val="21"/>
              </w:rPr>
              <w:t>Frictional</w:t>
            </w:r>
          </w:p>
        </w:tc>
        <w:tc>
          <w:tcPr>
            <w:tcW w:w="2338" w:type="dxa"/>
          </w:tcPr>
          <w:p w:rsidR="004E79BA" w:rsidRDefault="00135E48">
            <w:pPr>
              <w:pStyle w:val="TableParagraph"/>
              <w:spacing w:before="116"/>
              <w:ind w:left="107" w:right="187"/>
              <w:rPr>
                <w:sz w:val="21"/>
              </w:rPr>
            </w:pPr>
            <w:r>
              <w:rPr>
                <w:color w:val="313131"/>
                <w:sz w:val="21"/>
              </w:rPr>
              <w:t>The frictionally unemployed are unemployed because they are graduating from high school or college, looking for b</w:t>
            </w:r>
            <w:r>
              <w:rPr>
                <w:color w:val="313131"/>
                <w:sz w:val="21"/>
              </w:rPr>
              <w:t>etter working conditions, or seeking a</w:t>
            </w:r>
          </w:p>
          <w:p w:rsidR="004E79BA" w:rsidRDefault="00135E48">
            <w:pPr>
              <w:pStyle w:val="TableParagraph"/>
              <w:spacing w:before="2" w:line="240" w:lineRule="exact"/>
              <w:ind w:left="107"/>
              <w:rPr>
                <w:sz w:val="21"/>
              </w:rPr>
            </w:pPr>
            <w:r>
              <w:rPr>
                <w:color w:val="313131"/>
                <w:sz w:val="21"/>
              </w:rPr>
              <w:t>higher wage.</w:t>
            </w:r>
          </w:p>
        </w:tc>
        <w:tc>
          <w:tcPr>
            <w:tcW w:w="2338" w:type="dxa"/>
          </w:tcPr>
          <w:p w:rsidR="004E79BA" w:rsidRDefault="00135E48">
            <w:pPr>
              <w:pStyle w:val="TableParagraph"/>
              <w:spacing w:before="116"/>
              <w:ind w:left="107"/>
              <w:rPr>
                <w:sz w:val="21"/>
              </w:rPr>
            </w:pPr>
            <w:r>
              <w:rPr>
                <w:color w:val="313131"/>
                <w:sz w:val="21"/>
              </w:rPr>
              <w:t>Long-run</w:t>
            </w:r>
          </w:p>
        </w:tc>
        <w:tc>
          <w:tcPr>
            <w:tcW w:w="2338" w:type="dxa"/>
          </w:tcPr>
          <w:p w:rsidR="004E79BA" w:rsidRDefault="00135E48">
            <w:pPr>
              <w:pStyle w:val="TableParagraph"/>
              <w:spacing w:before="116"/>
              <w:ind w:left="108" w:right="109"/>
              <w:rPr>
                <w:sz w:val="21"/>
              </w:rPr>
            </w:pPr>
            <w:r>
              <w:rPr>
                <w:color w:val="313131"/>
                <w:sz w:val="21"/>
              </w:rPr>
              <w:t>In May, thousands of college graduates enter the labor market looking for their first professional job. This happens every May, year after</w:t>
            </w:r>
            <w:r>
              <w:rPr>
                <w:color w:val="313131"/>
                <w:spacing w:val="-2"/>
                <w:sz w:val="21"/>
              </w:rPr>
              <w:t xml:space="preserve"> </w:t>
            </w:r>
            <w:r>
              <w:rPr>
                <w:color w:val="313131"/>
                <w:sz w:val="21"/>
              </w:rPr>
              <w:t>year.</w:t>
            </w:r>
          </w:p>
        </w:tc>
      </w:tr>
      <w:tr w:rsidR="004E79BA">
        <w:trPr>
          <w:trHeight w:val="1912"/>
        </w:trPr>
        <w:tc>
          <w:tcPr>
            <w:tcW w:w="2338" w:type="dxa"/>
          </w:tcPr>
          <w:p w:rsidR="004E79BA" w:rsidRDefault="00135E48">
            <w:pPr>
              <w:pStyle w:val="TableParagraph"/>
              <w:spacing w:before="116"/>
              <w:ind w:left="107"/>
              <w:rPr>
                <w:b/>
                <w:sz w:val="21"/>
              </w:rPr>
            </w:pPr>
            <w:r>
              <w:rPr>
                <w:b/>
                <w:color w:val="313131"/>
                <w:sz w:val="21"/>
              </w:rPr>
              <w:t>Structural</w:t>
            </w:r>
          </w:p>
        </w:tc>
        <w:tc>
          <w:tcPr>
            <w:tcW w:w="2338" w:type="dxa"/>
          </w:tcPr>
          <w:p w:rsidR="004E79BA" w:rsidRDefault="00135E48">
            <w:pPr>
              <w:pStyle w:val="TableParagraph"/>
              <w:spacing w:before="116"/>
              <w:ind w:left="107" w:right="96"/>
              <w:rPr>
                <w:sz w:val="21"/>
              </w:rPr>
            </w:pPr>
            <w:r>
              <w:rPr>
                <w:color w:val="313131"/>
                <w:sz w:val="21"/>
              </w:rPr>
              <w:t>Structurally unemployed people are unemployed because their human capital does not match the needs of employers hiring in the labor</w:t>
            </w:r>
          </w:p>
          <w:p w:rsidR="004E79BA" w:rsidRDefault="00135E48">
            <w:pPr>
              <w:pStyle w:val="TableParagraph"/>
              <w:spacing w:before="1" w:line="237" w:lineRule="exact"/>
              <w:ind w:left="107"/>
              <w:rPr>
                <w:sz w:val="21"/>
              </w:rPr>
            </w:pPr>
            <w:r>
              <w:rPr>
                <w:color w:val="313131"/>
                <w:sz w:val="21"/>
              </w:rPr>
              <w:t>market.</w:t>
            </w:r>
          </w:p>
        </w:tc>
        <w:tc>
          <w:tcPr>
            <w:tcW w:w="2338" w:type="dxa"/>
          </w:tcPr>
          <w:p w:rsidR="004E79BA" w:rsidRDefault="00135E48">
            <w:pPr>
              <w:pStyle w:val="TableParagraph"/>
              <w:spacing w:before="116"/>
              <w:ind w:left="107"/>
              <w:rPr>
                <w:sz w:val="21"/>
              </w:rPr>
            </w:pPr>
            <w:r>
              <w:rPr>
                <w:color w:val="313131"/>
                <w:sz w:val="21"/>
              </w:rPr>
              <w:t>Long-run</w:t>
            </w:r>
          </w:p>
        </w:tc>
        <w:tc>
          <w:tcPr>
            <w:tcW w:w="2338" w:type="dxa"/>
          </w:tcPr>
          <w:p w:rsidR="004E79BA" w:rsidRDefault="00135E48">
            <w:pPr>
              <w:pStyle w:val="TableParagraph"/>
              <w:spacing w:before="116"/>
              <w:ind w:left="108" w:right="254"/>
              <w:rPr>
                <w:sz w:val="21"/>
              </w:rPr>
            </w:pPr>
            <w:r>
              <w:rPr>
                <w:color w:val="313131"/>
                <w:sz w:val="21"/>
              </w:rPr>
              <w:t>Thousands of high school students graduate without the literacy and math skills needed by the labor market.</w:t>
            </w:r>
            <w:r>
              <w:rPr>
                <w:color w:val="313131"/>
                <w:sz w:val="21"/>
              </w:rPr>
              <w:t xml:space="preserve"> This happens</w:t>
            </w:r>
          </w:p>
          <w:p w:rsidR="004E79BA" w:rsidRDefault="00135E48">
            <w:pPr>
              <w:pStyle w:val="TableParagraph"/>
              <w:spacing w:before="1" w:line="237" w:lineRule="exact"/>
              <w:ind w:left="108"/>
              <w:rPr>
                <w:sz w:val="21"/>
              </w:rPr>
            </w:pPr>
            <w:r>
              <w:rPr>
                <w:color w:val="313131"/>
                <w:sz w:val="21"/>
              </w:rPr>
              <w:t>every year.</w:t>
            </w:r>
          </w:p>
        </w:tc>
      </w:tr>
      <w:tr w:rsidR="004E79BA">
        <w:trPr>
          <w:trHeight w:val="1915"/>
        </w:trPr>
        <w:tc>
          <w:tcPr>
            <w:tcW w:w="2338" w:type="dxa"/>
          </w:tcPr>
          <w:p w:rsidR="004E79BA" w:rsidRDefault="00135E48">
            <w:pPr>
              <w:pStyle w:val="TableParagraph"/>
              <w:spacing w:before="119"/>
              <w:ind w:left="107"/>
              <w:rPr>
                <w:b/>
                <w:sz w:val="21"/>
              </w:rPr>
            </w:pPr>
            <w:r>
              <w:rPr>
                <w:b/>
                <w:color w:val="313131"/>
                <w:sz w:val="21"/>
              </w:rPr>
              <w:t>Seasonal</w:t>
            </w:r>
          </w:p>
          <w:p w:rsidR="004E79BA" w:rsidRDefault="00135E48">
            <w:pPr>
              <w:pStyle w:val="TableParagraph"/>
              <w:spacing w:before="118"/>
              <w:ind w:left="107" w:right="780"/>
              <w:rPr>
                <w:b/>
                <w:sz w:val="21"/>
              </w:rPr>
            </w:pPr>
            <w:r>
              <w:rPr>
                <w:b/>
                <w:color w:val="313131"/>
                <w:sz w:val="21"/>
              </w:rPr>
              <w:t>(Sub category of structural unemployment)</w:t>
            </w:r>
          </w:p>
        </w:tc>
        <w:tc>
          <w:tcPr>
            <w:tcW w:w="2338" w:type="dxa"/>
          </w:tcPr>
          <w:p w:rsidR="004E79BA" w:rsidRDefault="00135E48">
            <w:pPr>
              <w:pStyle w:val="TableParagraph"/>
              <w:spacing w:before="119"/>
              <w:ind w:left="107" w:right="167"/>
              <w:rPr>
                <w:sz w:val="21"/>
              </w:rPr>
            </w:pPr>
            <w:r>
              <w:rPr>
                <w:color w:val="313131"/>
                <w:sz w:val="21"/>
              </w:rPr>
              <w:t>Seasonally unemployed people are unemployed because employers need their type of human capital during only one part of the</w:t>
            </w:r>
          </w:p>
          <w:p w:rsidR="004E79BA" w:rsidRDefault="00135E48">
            <w:pPr>
              <w:pStyle w:val="TableParagraph"/>
              <w:spacing w:line="238" w:lineRule="exact"/>
              <w:ind w:left="107"/>
              <w:rPr>
                <w:sz w:val="21"/>
              </w:rPr>
            </w:pPr>
            <w:r>
              <w:rPr>
                <w:color w:val="313131"/>
                <w:sz w:val="21"/>
              </w:rPr>
              <w:t>year.</w:t>
            </w:r>
          </w:p>
        </w:tc>
        <w:tc>
          <w:tcPr>
            <w:tcW w:w="2338" w:type="dxa"/>
          </w:tcPr>
          <w:p w:rsidR="004E79BA" w:rsidRDefault="00135E48">
            <w:pPr>
              <w:pStyle w:val="TableParagraph"/>
              <w:spacing w:before="119"/>
              <w:ind w:left="107"/>
              <w:rPr>
                <w:sz w:val="21"/>
              </w:rPr>
            </w:pPr>
            <w:r>
              <w:rPr>
                <w:color w:val="313131"/>
                <w:sz w:val="21"/>
              </w:rPr>
              <w:t>Long-run</w:t>
            </w:r>
          </w:p>
        </w:tc>
        <w:tc>
          <w:tcPr>
            <w:tcW w:w="2338" w:type="dxa"/>
          </w:tcPr>
          <w:p w:rsidR="004E79BA" w:rsidRDefault="00135E48">
            <w:pPr>
              <w:pStyle w:val="TableParagraph"/>
              <w:spacing w:before="119"/>
              <w:ind w:left="108" w:right="144"/>
              <w:rPr>
                <w:sz w:val="21"/>
              </w:rPr>
            </w:pPr>
            <w:r>
              <w:rPr>
                <w:color w:val="313131"/>
                <w:sz w:val="21"/>
              </w:rPr>
              <w:t>Agricultural workers seek new jobs when the harvest season is finished.</w:t>
            </w:r>
          </w:p>
        </w:tc>
      </w:tr>
    </w:tbl>
    <w:p w:rsidR="004E79BA" w:rsidRDefault="004E79BA">
      <w:pPr>
        <w:rPr>
          <w:sz w:val="21"/>
        </w:rPr>
        <w:sectPr w:rsidR="004E79BA">
          <w:pgSz w:w="12240" w:h="15840"/>
          <w:pgMar w:top="1340" w:right="340" w:bottom="1180" w:left="1300" w:header="761" w:footer="971" w:gutter="0"/>
          <w:cols w:space="720"/>
        </w:sectPr>
      </w:pPr>
    </w:p>
    <w:p w:rsidR="004E79BA" w:rsidRDefault="00135E48">
      <w:pPr>
        <w:pStyle w:val="Heading1"/>
        <w:spacing w:before="96"/>
      </w:pPr>
      <w:r>
        <w:t>Annotated Resources that relate specifically to the element</w:t>
      </w:r>
    </w:p>
    <w:p w:rsidR="004E79BA" w:rsidRDefault="00135E48">
      <w:pPr>
        <w:pStyle w:val="BodyText"/>
        <w:spacing w:before="22" w:after="2" w:line="259" w:lineRule="auto"/>
        <w:ind w:right="1175"/>
      </w:pPr>
      <w:r>
        <w:rPr>
          <w:color w:val="313131"/>
        </w:rPr>
        <w:t xml:space="preserve">Types of Unemployment Online Course for Teachers and Students. (n.d.). Retrieved April 28, 2017, from </w:t>
      </w:r>
      <w:hyperlink r:id="rId306">
        <w:r>
          <w:rPr>
            <w:color w:val="0462C1"/>
            <w:u w:val="single" w:color="0462C1"/>
          </w:rPr>
          <w:t>https://www.stlouisfed.org/education/types-of-unemployment-online-course-for-teachers-and-</w:t>
        </w:r>
      </w:hyperlink>
      <w:r>
        <w:rPr>
          <w:color w:val="0462C1"/>
        </w:rPr>
        <w:t xml:space="preserve"> </w:t>
      </w:r>
      <w:hyperlink r:id="rId307">
        <w:r>
          <w:rPr>
            <w:color w:val="0462C1"/>
            <w:u w:val="single" w:color="0462C1"/>
          </w:rPr>
          <w:t>students</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SSEMA1 Illustrate the means by which economic activity is measured.</w:t>
            </w:r>
          </w:p>
        </w:tc>
      </w:tr>
      <w:tr w:rsidR="004E79BA">
        <w:trPr>
          <w:trHeight w:val="657"/>
        </w:trPr>
        <w:tc>
          <w:tcPr>
            <w:tcW w:w="9302" w:type="dxa"/>
          </w:tcPr>
          <w:p w:rsidR="004E79BA" w:rsidRDefault="00135E48">
            <w:pPr>
              <w:pStyle w:val="TableParagraph"/>
              <w:tabs>
                <w:tab w:val="left" w:pos="826"/>
              </w:tabs>
              <w:spacing w:before="115" w:line="270" w:lineRule="atLeast"/>
              <w:ind w:left="826" w:right="1622" w:hanging="360"/>
            </w:pPr>
            <w:r>
              <w:t>f.</w:t>
            </w:r>
            <w:r>
              <w:tab/>
              <w:t>Define the stages of the business cycle, including: peak, c</w:t>
            </w:r>
            <w:r>
              <w:t>ontraction, trough, recovery/expansion as well as recession and</w:t>
            </w:r>
            <w:r>
              <w:rPr>
                <w:spacing w:val="-10"/>
              </w:rPr>
              <w:t xml:space="preserve"> </w:t>
            </w:r>
            <w:r>
              <w:t>depression.</w:t>
            </w:r>
          </w:p>
        </w:tc>
      </w:tr>
    </w:tbl>
    <w:p w:rsidR="004E79BA" w:rsidRDefault="00135E48">
      <w:pPr>
        <w:spacing w:before="119" w:line="259" w:lineRule="auto"/>
        <w:ind w:left="140" w:right="1111"/>
        <w:rPr>
          <w:sz w:val="21"/>
        </w:rPr>
      </w:pPr>
      <w:r>
        <w:rPr>
          <w:noProof/>
        </w:rPr>
        <mc:AlternateContent>
          <mc:Choice Requires="wpg">
            <w:drawing>
              <wp:anchor distT="0" distB="0" distL="0" distR="0" simplePos="0" relativeHeight="251635712" behindDoc="0" locked="0" layoutInCell="1" allowOverlap="1">
                <wp:simplePos x="0" y="0"/>
                <wp:positionH relativeFrom="page">
                  <wp:posOffset>2129155</wp:posOffset>
                </wp:positionH>
                <wp:positionV relativeFrom="paragraph">
                  <wp:posOffset>1212850</wp:posOffset>
                </wp:positionV>
                <wp:extent cx="3173095" cy="1816735"/>
                <wp:effectExtent l="0" t="3175" r="3175" b="18415"/>
                <wp:wrapTopAndBottom/>
                <wp:docPr id="5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3095" cy="1816735"/>
                          <a:chOff x="3353" y="1910"/>
                          <a:chExt cx="4997" cy="2861"/>
                        </a:xfrm>
                      </wpg:grpSpPr>
                      <wps:wsp>
                        <wps:cNvPr id="56" name="Line 38"/>
                        <wps:cNvCnPr>
                          <a:cxnSpLocks noChangeShapeType="1"/>
                        </wps:cNvCnPr>
                        <wps:spPr bwMode="auto">
                          <a:xfrm>
                            <a:off x="8318" y="4748"/>
                            <a:ext cx="0"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37"/>
                        <wps:cNvCnPr>
                          <a:cxnSpLocks noChangeShapeType="1"/>
                        </wps:cNvCnPr>
                        <wps:spPr bwMode="auto">
                          <a:xfrm>
                            <a:off x="4523" y="2654"/>
                            <a:ext cx="0" cy="2117"/>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3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5726" y="1910"/>
                            <a:ext cx="2001"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6176" y="2703"/>
                            <a:ext cx="56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3352" y="2663"/>
                            <a:ext cx="110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4610" y="4285"/>
                            <a:ext cx="127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7528" y="2166"/>
                            <a:ext cx="8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5234" y="3064"/>
                            <a:ext cx="1132"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4540" y="2282"/>
                            <a:ext cx="3593"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29"/>
                        <wps:cNvSpPr txBox="1">
                          <a:spLocks noChangeArrowheads="1"/>
                        </wps:cNvSpPr>
                        <wps:spPr bwMode="auto">
                          <a:xfrm>
                            <a:off x="7785" y="2198"/>
                            <a:ext cx="3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161" w:lineRule="exact"/>
                                <w:rPr>
                                  <w:sz w:val="16"/>
                                </w:rPr>
                              </w:pPr>
                              <w:r>
                                <w:rPr>
                                  <w:sz w:val="16"/>
                                </w:rPr>
                                <w:t>Peak</w:t>
                              </w:r>
                            </w:p>
                          </w:txbxContent>
                        </wps:txbx>
                        <wps:bodyPr rot="0" vert="horz" wrap="square" lIns="0" tIns="0" rIns="0" bIns="0" anchor="t" anchorCtr="0" upright="1">
                          <a:noAutofit/>
                        </wps:bodyPr>
                      </wps:wsp>
                      <wps:wsp>
                        <wps:cNvPr id="73" name="Text Box 28"/>
                        <wps:cNvSpPr txBox="1">
                          <a:spLocks noChangeArrowheads="1"/>
                        </wps:cNvSpPr>
                        <wps:spPr bwMode="auto">
                          <a:xfrm>
                            <a:off x="3567" y="2699"/>
                            <a:ext cx="6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180" w:lineRule="exact"/>
                                <w:rPr>
                                  <w:sz w:val="18"/>
                                </w:rPr>
                              </w:pPr>
                              <w:r>
                                <w:rPr>
                                  <w:sz w:val="18"/>
                                </w:rPr>
                                <w:t>Real GDP</w:t>
                              </w:r>
                            </w:p>
                          </w:txbxContent>
                        </wps:txbx>
                        <wps:bodyPr rot="0" vert="horz" wrap="square" lIns="0" tIns="0" rIns="0" bIns="0" anchor="t" anchorCtr="0" upright="1">
                          <a:noAutofit/>
                        </wps:bodyPr>
                      </wps:wsp>
                      <wps:wsp>
                        <wps:cNvPr id="74" name="Text Box 27"/>
                        <wps:cNvSpPr txBox="1">
                          <a:spLocks noChangeArrowheads="1"/>
                        </wps:cNvSpPr>
                        <wps:spPr bwMode="auto">
                          <a:xfrm>
                            <a:off x="5017" y="4317"/>
                            <a:ext cx="4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spacing w:line="161" w:lineRule="exact"/>
                                <w:rPr>
                                  <w:sz w:val="16"/>
                                </w:rPr>
                              </w:pPr>
                              <w:r>
                                <w:rPr>
                                  <w:sz w:val="16"/>
                                </w:rPr>
                                <w:t>Trough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67" style="position:absolute;left:0;text-align:left;margin-left:167.65pt;margin-top:95.5pt;width:249.85pt;height:143.05pt;z-index:251635712;mso-wrap-distance-left:0;mso-wrap-distance-right:0;mso-position-horizontal-relative:page;mso-position-vertical-relative:text" coordorigin="3353,1910" coordsize="4997,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">
                <v:line id="Line 38" o:spid="_x0000_s1168" style="position:absolute;visibility:visible;mso-wrap-style:square" from="8318,4748" to="8318,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" strokeweight="2.25pt"/>
                <v:line id="Line 37" o:spid="_x0000_s1169" style="position:absolute;visibility:visible;mso-wrap-style:square" from="4523,2654" to="4523,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" strokeweight="2.25pt"/>
                <v:shape id="Picture 36" o:spid="_x0000_s1170" type="#_x0000_t75" style="position:absolute;left:5726;top:1910;width:2001;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">
                  <v:imagedata r:id="rId315" o:title=""/>
                </v:shape>
                <v:shape id="Picture 35" o:spid="_x0000_s1171" type="#_x0000_t75" style="position:absolute;left:6176;top:2703;width:56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">
                  <v:imagedata r:id="rId316" o:title=""/>
                </v:shape>
                <v:shape id="Picture 34" o:spid="_x0000_s1172" type="#_x0000_t75" style="position:absolute;left:3352;top:2663;width:110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">
                  <v:imagedata r:id="rId317" o:title=""/>
                </v:shape>
                <v:shape id="Picture 33" o:spid="_x0000_s1173" type="#_x0000_t75" style="position:absolute;left:4610;top:4285;width:127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">
                  <v:imagedata r:id="rId318" o:title=""/>
                </v:shape>
                <v:shape id="Picture 32" o:spid="_x0000_s1174" type="#_x0000_t75" style="position:absolute;left:7528;top:2166;width:82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">
                  <v:imagedata r:id="rId319" o:title=""/>
                </v:shape>
                <v:shape id="Picture 31" o:spid="_x0000_s1175" type="#_x0000_t75" style="position:absolute;left:5234;top:3064;width:1132;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">
                  <v:imagedata r:id="rId320" o:title=""/>
                </v:shape>
                <v:shape id="Picture 30" o:spid="_x0000_s1176" type="#_x0000_t75" style="position:absolute;left:4540;top:2282;width:3593;height: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">
                  <v:imagedata r:id="rId321" o:title=""/>
                </v:shape>
                <v:shape id="Text Box 29" o:spid="_x0000_s1177" type="#_x0000_t202" style="position:absolute;left:7785;top:2198;width:33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4E79BA" w:rsidRDefault="00135E48">
                        <w:pPr>
                          <w:spacing w:line="161" w:lineRule="exact"/>
                          <w:rPr>
                            <w:sz w:val="16"/>
                          </w:rPr>
                        </w:pPr>
                        <w:r>
                          <w:rPr>
                            <w:sz w:val="16"/>
                          </w:rPr>
                          <w:t>Peak</w:t>
                        </w:r>
                      </w:p>
                    </w:txbxContent>
                  </v:textbox>
                </v:shape>
                <v:shape id="Text Box 28" o:spid="_x0000_s1178" type="#_x0000_t202" style="position:absolute;left:3567;top:2699;width:6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4E79BA" w:rsidRDefault="00135E48">
                        <w:pPr>
                          <w:spacing w:line="180" w:lineRule="exact"/>
                          <w:rPr>
                            <w:sz w:val="18"/>
                          </w:rPr>
                        </w:pPr>
                        <w:r>
                          <w:rPr>
                            <w:sz w:val="18"/>
                          </w:rPr>
                          <w:t>Real GDP</w:t>
                        </w:r>
                      </w:p>
                    </w:txbxContent>
                  </v:textbox>
                </v:shape>
                <v:shape id="Text Box 27" o:spid="_x0000_s1179" type="#_x0000_t202" style="position:absolute;left:5017;top:4317;width:48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4E79BA" w:rsidRDefault="00135E48">
                        <w:pPr>
                          <w:spacing w:line="161" w:lineRule="exact"/>
                          <w:rPr>
                            <w:sz w:val="16"/>
                          </w:rPr>
                        </w:pPr>
                        <w:r>
                          <w:rPr>
                            <w:sz w:val="16"/>
                          </w:rPr>
                          <w:t>Trough</w:t>
                        </w:r>
                      </w:p>
                    </w:txbxContent>
                  </v:textbox>
                </v:shape>
                <w10:wrap type="topAndBottom" anchorx="page"/>
              </v:group>
            </w:pict>
          </mc:Fallback>
        </mc:AlternateContent>
      </w:r>
      <w:r>
        <w:rPr>
          <w:color w:val="313131"/>
          <w:sz w:val="21"/>
        </w:rPr>
        <w:t xml:space="preserve">The </w:t>
      </w:r>
      <w:r>
        <w:rPr>
          <w:b/>
          <w:color w:val="313131"/>
          <w:sz w:val="21"/>
        </w:rPr>
        <w:t xml:space="preserve">business cycle </w:t>
      </w:r>
      <w:r>
        <w:rPr>
          <w:color w:val="313131"/>
          <w:sz w:val="21"/>
        </w:rPr>
        <w:t>is an economic model illustrating how economic activity fluctuates over time. The y-axis in the model is Real GDP and the x-axis is Time. The x-axis values are usually months, quarters, or years. The business cycle graph looks a graph of waves from the fie</w:t>
      </w:r>
      <w:r>
        <w:rPr>
          <w:color w:val="313131"/>
          <w:sz w:val="21"/>
        </w:rPr>
        <w:t>ld of Physics. The graph shows a period of rising Real GDP reaching a high point and then falling until reaching a low. After the lowest point, Real GDP recovers and begins to rise again. The whole cycle repeats itself. The graph below shows the business c</w:t>
      </w:r>
      <w:r>
        <w:rPr>
          <w:color w:val="313131"/>
          <w:sz w:val="21"/>
        </w:rPr>
        <w:t>ycle model. The graph that follows the model shows real data about the U.S. economy.</w:t>
      </w:r>
    </w:p>
    <w:p w:rsidR="004E79BA" w:rsidRDefault="004E79BA">
      <w:pPr>
        <w:pStyle w:val="BodyText"/>
        <w:spacing w:before="1"/>
        <w:ind w:left="0"/>
        <w:rPr>
          <w:sz w:val="5"/>
        </w:rPr>
      </w:pPr>
    </w:p>
    <w:p w:rsidR="004E79BA" w:rsidRDefault="00135E48">
      <w:pPr>
        <w:pStyle w:val="BodyText"/>
        <w:ind w:left="6108"/>
        <w:rPr>
          <w:sz w:val="20"/>
        </w:rPr>
      </w:pPr>
      <w:r>
        <w:rPr>
          <w:noProof/>
          <w:sz w:val="20"/>
        </w:rPr>
        <mc:AlternateContent>
          <mc:Choice Requires="wpg">
            <w:drawing>
              <wp:inline distT="0" distB="0" distL="0" distR="0">
                <wp:extent cx="931545" cy="175260"/>
                <wp:effectExtent l="0" t="0" r="1905" b="0"/>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175260"/>
                          <a:chOff x="0" y="0"/>
                          <a:chExt cx="1467" cy="276"/>
                        </a:xfrm>
                      </wpg:grpSpPr>
                      <pic:pic xmlns:pic="http://schemas.openxmlformats.org/drawingml/2006/picture">
                        <pic:nvPicPr>
                          <pic:cNvPr id="50" name="Picture 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24"/>
                        <wps:cNvSpPr txBox="1">
                          <a:spLocks noChangeArrowheads="1"/>
                        </wps:cNvSpPr>
                        <wps:spPr bwMode="auto">
                          <a:xfrm>
                            <a:off x="0" y="0"/>
                            <a:ext cx="14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ind w:left="532" w:right="532"/>
                                <w:jc w:val="center"/>
                                <w:rPr>
                                  <w:sz w:val="18"/>
                                </w:rPr>
                              </w:pPr>
                              <w:r>
                                <w:rPr>
                                  <w:sz w:val="18"/>
                                </w:rPr>
                                <w:t>Time</w:t>
                              </w:r>
                            </w:p>
                          </w:txbxContent>
                        </wps:txbx>
                        <wps:bodyPr rot="0" vert="horz" wrap="square" lIns="0" tIns="0" rIns="0" bIns="0" anchor="t" anchorCtr="0" upright="1">
                          <a:noAutofit/>
                        </wps:bodyPr>
                      </wps:wsp>
                    </wpg:wgp>
                  </a:graphicData>
                </a:graphic>
              </wp:inline>
            </w:drawing>
          </mc:Choice>
          <mc:Fallback>
            <w:pict>
              <v:group id="Group 23" o:spid="_x0000_s1180" style="width:73.35pt;height:13.8pt;mso-position-horizontal-relative:char;mso-position-vertical-relative:line" coordsize="1467,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">
                <v:shape id="Picture 25" o:spid="_x0000_s1181" type="#_x0000_t75" style="position:absolute;width:1467;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">
                  <v:imagedata r:id="rId323" o:title=""/>
                </v:shape>
                <v:shape id="Text Box 24" o:spid="_x0000_s1182" type="#_x0000_t202" style="position:absolute;width:146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4E79BA" w:rsidRDefault="00135E48">
                        <w:pPr>
                          <w:ind w:left="532" w:right="532"/>
                          <w:jc w:val="center"/>
                          <w:rPr>
                            <w:sz w:val="18"/>
                          </w:rPr>
                        </w:pPr>
                        <w:r>
                          <w:rPr>
                            <w:sz w:val="18"/>
                          </w:rPr>
                          <w:t>Time</w:t>
                        </w:r>
                      </w:p>
                    </w:txbxContent>
                  </v:textbox>
                </v:shape>
                <w10:anchorlock/>
              </v:group>
            </w:pict>
          </mc:Fallback>
        </mc:AlternateContent>
      </w:r>
    </w:p>
    <w:p w:rsidR="004E79BA" w:rsidRDefault="00135E48">
      <w:pPr>
        <w:pStyle w:val="BodyText"/>
        <w:spacing w:before="2"/>
        <w:ind w:left="0"/>
        <w:rPr>
          <w:sz w:val="21"/>
        </w:rPr>
      </w:pPr>
      <w:r>
        <w:rPr>
          <w:noProof/>
        </w:rPr>
        <w:drawing>
          <wp:anchor distT="0" distB="0" distL="0" distR="0" simplePos="0" relativeHeight="251599872" behindDoc="0" locked="0" layoutInCell="1" allowOverlap="1">
            <wp:simplePos x="0" y="0"/>
            <wp:positionH relativeFrom="page">
              <wp:posOffset>914400</wp:posOffset>
            </wp:positionH>
            <wp:positionV relativeFrom="paragraph">
              <wp:posOffset>188953</wp:posOffset>
            </wp:positionV>
            <wp:extent cx="5990286" cy="2330196"/>
            <wp:effectExtent l="0" t="0" r="0" b="0"/>
            <wp:wrapTopAndBottom/>
            <wp:docPr id="4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jpeg"/>
                    <pic:cNvPicPr/>
                  </pic:nvPicPr>
                  <pic:blipFill>
                    <a:blip r:embed="rId324" cstate="print"/>
                    <a:stretch>
                      <a:fillRect/>
                    </a:stretch>
                  </pic:blipFill>
                  <pic:spPr>
                    <a:xfrm>
                      <a:off x="0" y="0"/>
                      <a:ext cx="5990286" cy="2330196"/>
                    </a:xfrm>
                    <a:prstGeom prst="rect">
                      <a:avLst/>
                    </a:prstGeom>
                  </pic:spPr>
                </pic:pic>
              </a:graphicData>
            </a:graphic>
          </wp:anchor>
        </w:drawing>
      </w:r>
    </w:p>
    <w:p w:rsidR="004E79BA" w:rsidRDefault="00135E48">
      <w:pPr>
        <w:spacing w:before="83"/>
        <w:ind w:left="3093"/>
        <w:rPr>
          <w:sz w:val="16"/>
        </w:rPr>
      </w:pPr>
      <w:hyperlink r:id="rId325">
        <w:r>
          <w:rPr>
            <w:color w:val="0462C1"/>
            <w:sz w:val="16"/>
            <w:u w:val="single" w:color="0462C1"/>
          </w:rPr>
          <w:t>https://fred.stlouisfed.org/series/A191RL1Q225SBEA</w:t>
        </w:r>
      </w:hyperlink>
    </w:p>
    <w:p w:rsidR="004E79BA" w:rsidRDefault="004E79BA">
      <w:pPr>
        <w:pStyle w:val="BodyText"/>
        <w:spacing w:before="3"/>
        <w:ind w:left="0"/>
        <w:rPr>
          <w:sz w:val="20"/>
        </w:rPr>
      </w:pPr>
    </w:p>
    <w:p w:rsidR="004E79BA" w:rsidRDefault="00135E48">
      <w:pPr>
        <w:pStyle w:val="Heading1"/>
        <w:spacing w:before="57"/>
      </w:pPr>
      <w:r>
        <w:t>Annotated Resources that relate specifically to the element</w:t>
      </w:r>
    </w:p>
    <w:p w:rsidR="004E79BA" w:rsidRDefault="00135E48">
      <w:pPr>
        <w:pStyle w:val="ListParagraph"/>
        <w:numPr>
          <w:ilvl w:val="0"/>
          <w:numId w:val="1"/>
        </w:numPr>
        <w:tabs>
          <w:tab w:val="left" w:pos="352"/>
        </w:tabs>
        <w:spacing w:before="24" w:line="256" w:lineRule="auto"/>
        <w:ind w:right="2932" w:firstLine="0"/>
        <w:rPr>
          <w:sz w:val="20"/>
        </w:rPr>
      </w:pPr>
      <w:r>
        <w:rPr>
          <w:color w:val="313131"/>
          <w:sz w:val="20"/>
        </w:rPr>
        <w:t>(2012, June 28). The Business Cycle. Retrieved April 28, 2017, from</w:t>
      </w:r>
      <w:hyperlink r:id="rId326">
        <w:r>
          <w:rPr>
            <w:color w:val="0462C1"/>
            <w:sz w:val="20"/>
            <w:u w:val="single" w:color="0462C1"/>
          </w:rPr>
          <w:t xml:space="preserve"> </w:t>
        </w:r>
        <w:r>
          <w:rPr>
            <w:color w:val="0462C1"/>
            <w:w w:val="95"/>
            <w:sz w:val="20"/>
            <w:u w:val="single" w:color="0462C1"/>
          </w:rPr>
          <w:t>https://www.youtube.com/watch?v=yOpsT4hqpME&amp;feature=player_embedded%3Fd&amp;s=fre</w:t>
        </w:r>
      </w:hyperlink>
    </w:p>
    <w:p w:rsidR="004E79BA" w:rsidRDefault="004E79BA">
      <w:pPr>
        <w:spacing w:line="256" w:lineRule="auto"/>
        <w:rPr>
          <w:sz w:val="20"/>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p w:rsidR="004E79BA" w:rsidRDefault="00135E48">
      <w:pPr>
        <w:pStyle w:val="BodyText"/>
        <w:spacing w:line="60" w:lineRule="exact"/>
        <w:ind w:left="144"/>
        <w:rPr>
          <w:sz w:val="6"/>
        </w:rPr>
      </w:pPr>
      <w:r>
        <w:rPr>
          <w:noProof/>
          <w:sz w:val="6"/>
        </w:rPr>
        <mc:AlternateContent>
          <mc:Choice Requires="wpg">
            <w:drawing>
              <wp:inline distT="0" distB="0" distL="0" distR="0">
                <wp:extent cx="6304915" cy="38100"/>
                <wp:effectExtent l="19050" t="0" r="19685" b="0"/>
                <wp:docPr id="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38100"/>
                          <a:chOff x="0" y="0"/>
                          <a:chExt cx="9929" cy="60"/>
                        </a:xfrm>
                      </wpg:grpSpPr>
                      <wps:wsp>
                        <wps:cNvPr id="46" name="Line 22"/>
                        <wps:cNvCnPr>
                          <a:cxnSpLocks noChangeShapeType="1"/>
                        </wps:cNvCnPr>
                        <wps:spPr bwMode="auto">
                          <a:xfrm>
                            <a:off x="0" y="30"/>
                            <a:ext cx="9928"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418C0C" id="Group 21" o:spid="_x0000_s1026" style="width:496.45pt;height:3pt;mso-position-horizontal-relative:char;mso-position-vertical-relative:line" coordsize="9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">
                <v:line id="Line 22" o:spid="_x0000_s1027" style="position:absolute;visibility:visible;mso-wrap-style:square" from="0,30" to="99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" strokecolor="red" strokeweight="3pt"/>
                <w10:anchorlock/>
              </v:group>
            </w:pict>
          </mc:Fallback>
        </mc:AlternateContent>
      </w:r>
    </w:p>
    <w:p w:rsidR="004E79BA" w:rsidRDefault="00135E48">
      <w:pPr>
        <w:pStyle w:val="BodyText"/>
        <w:spacing w:before="10"/>
        <w:ind w:left="0"/>
        <w:rPr>
          <w:sz w:val="18"/>
        </w:rPr>
      </w:pPr>
      <w:r>
        <w:rPr>
          <w:noProof/>
        </w:rPr>
        <mc:AlternateContent>
          <mc:Choice Requires="wps">
            <w:drawing>
              <wp:anchor distT="0" distB="0" distL="0" distR="0" simplePos="0" relativeHeight="251636736" behindDoc="0" locked="0" layoutInCell="1" allowOverlap="1">
                <wp:simplePos x="0" y="0"/>
                <wp:positionH relativeFrom="page">
                  <wp:posOffset>916940</wp:posOffset>
                </wp:positionH>
                <wp:positionV relativeFrom="paragraph">
                  <wp:posOffset>190500</wp:posOffset>
                </wp:positionV>
                <wp:extent cx="6343015" cy="208915"/>
                <wp:effectExtent l="21590" t="19050" r="26670" b="19685"/>
                <wp:wrapTopAndBottom/>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20891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spacing w:line="265" w:lineRule="exact"/>
                              <w:ind w:left="79"/>
                              <w:rPr>
                                <w:b/>
                              </w:rPr>
                            </w:pPr>
                            <w:r>
                              <w:rPr>
                                <w:b/>
                              </w:rPr>
                              <w:t>SSEMA2 Explain the role and functions of the Federal Reserve Syst</w:t>
                            </w:r>
                            <w:r>
                              <w:rPr>
                                <w:b/>
                              </w:rPr>
                              <w: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83" type="#_x0000_t202" style="position:absolute;margin-left:72.2pt;margin-top:15pt;width:499.45pt;height:16.4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" filled="f" strokecolor="red" strokeweight="3pt">
                <v:textbox inset="0,0,0,0">
                  <w:txbxContent>
                    <w:p w:rsidR="004E79BA" w:rsidRDefault="00135E48">
                      <w:pPr>
                        <w:spacing w:line="265" w:lineRule="exact"/>
                        <w:ind w:left="79"/>
                        <w:rPr>
                          <w:b/>
                        </w:rPr>
                      </w:pPr>
                      <w:r>
                        <w:rPr>
                          <w:b/>
                        </w:rPr>
                        <w:t>SSEMA2 Explain the role and functions of the Federal Reserve Syst</w:t>
                      </w:r>
                      <w:r>
                        <w:rPr>
                          <w:b/>
                        </w:rPr>
                        <w:t>em.</w:t>
                      </w:r>
                    </w:p>
                  </w:txbxContent>
                </v:textbox>
                <w10:wrap type="topAndBottom" anchorx="page"/>
              </v:shape>
            </w:pict>
          </mc:Fallback>
        </mc:AlternateContent>
      </w:r>
    </w:p>
    <w:p w:rsidR="004E79BA" w:rsidRDefault="00135E48">
      <w:pPr>
        <w:spacing w:before="90" w:line="259" w:lineRule="auto"/>
        <w:ind w:left="140" w:right="1186"/>
        <w:rPr>
          <w:sz w:val="21"/>
        </w:rPr>
      </w:pPr>
      <w:r>
        <w:rPr>
          <w:color w:val="313131"/>
          <w:sz w:val="21"/>
        </w:rPr>
        <w:t xml:space="preserve">The </w:t>
      </w:r>
      <w:r>
        <w:rPr>
          <w:b/>
          <w:color w:val="313131"/>
          <w:sz w:val="21"/>
        </w:rPr>
        <w:t xml:space="preserve">Federal Reserve System </w:t>
      </w:r>
      <w:r>
        <w:rPr>
          <w:color w:val="313131"/>
          <w:sz w:val="21"/>
        </w:rPr>
        <w:t>is the central bank for the United States. Congress created the Federal Reserve in 1913 to provide stability for the U.S. financial system after the country experienced a series of severe financial crises. The Federal Reserv</w:t>
      </w:r>
      <w:r>
        <w:rPr>
          <w:color w:val="313131"/>
          <w:sz w:val="21"/>
        </w:rPr>
        <w:t>e’s role in the economy includes conducting monetary policy, maintaining the stability of the financial system, supervising and regulating financial institutions, fostering a safe and efficient payments system, and promoting consumer protection and communi</w:t>
      </w:r>
      <w:r>
        <w:rPr>
          <w:color w:val="313131"/>
          <w:sz w:val="21"/>
        </w:rPr>
        <w:t xml:space="preserve">ty development. Study of the Federal Reserve in this course includes: explaining the role and function of money, describing the organization of the Federal Reserve System, defining monetary policy and its tools, and describing how the Federal Reserve uses </w:t>
      </w:r>
      <w:r>
        <w:rPr>
          <w:color w:val="313131"/>
          <w:sz w:val="21"/>
        </w:rPr>
        <w:t>monetary policy to promote its dual mandate of price stability and full employment.</w:t>
      </w:r>
    </w:p>
    <w:p w:rsidR="004E79BA" w:rsidRDefault="00135E48">
      <w:pPr>
        <w:spacing w:before="116"/>
        <w:ind w:left="140"/>
        <w:rPr>
          <w:i/>
        </w:rPr>
      </w:pPr>
      <w:r>
        <w:rPr>
          <w:b/>
        </w:rPr>
        <w:t xml:space="preserve">Resources: </w:t>
      </w:r>
      <w:r>
        <w:rPr>
          <w:i/>
        </w:rPr>
        <w:t>(if appropriate)</w:t>
      </w:r>
    </w:p>
    <w:p w:rsidR="004E79BA" w:rsidRDefault="00135E48">
      <w:pPr>
        <w:pStyle w:val="BodyText"/>
        <w:spacing w:before="142" w:line="256" w:lineRule="auto"/>
        <w:ind w:right="2551"/>
      </w:pPr>
      <w:r>
        <w:t xml:space="preserve">Board of Governors of the Federal Reserve System. (n.d.). Retrieved April 29, 2017, from </w:t>
      </w:r>
      <w:hyperlink r:id="rId327">
        <w:r>
          <w:rPr>
            <w:color w:val="0462C1"/>
            <w:u w:val="single" w:color="0462C1"/>
          </w:rPr>
          <w:t>https://www.federalreserve.gov/aboutthefed/pf.htm</w:t>
        </w:r>
      </w:hyperlink>
    </w:p>
    <w:p w:rsidR="004E79BA" w:rsidRDefault="00135E48">
      <w:pPr>
        <w:pStyle w:val="BodyText"/>
        <w:spacing w:before="124" w:line="259" w:lineRule="auto"/>
        <w:ind w:right="1127"/>
      </w:pPr>
      <w:r>
        <w:t xml:space="preserve">Exploring the Distinctions between Monetary and Fiscal Policy. (n.d.). Retrieved April 29, 2017, from </w:t>
      </w:r>
      <w:hyperlink r:id="rId328">
        <w:r>
          <w:rPr>
            <w:color w:val="0462C1"/>
            <w:u w:val="single" w:color="0462C1"/>
          </w:rPr>
          <w:t>https://www.richmondfed.org/~/media/richmondfedorg/publications/education/5e_educator/2013/pd</w:t>
        </w:r>
      </w:hyperlink>
      <w:r>
        <w:rPr>
          <w:color w:val="0462C1"/>
        </w:rPr>
        <w:t xml:space="preserve"> </w:t>
      </w:r>
      <w:hyperlink r:id="rId329">
        <w:r>
          <w:rPr>
            <w:color w:val="0462C1"/>
            <w:u w:val="single" w:color="0462C1"/>
          </w:rPr>
          <w:t>f/5e_educator_springsummer_2013.pdf</w:t>
        </w:r>
      </w:hyperlink>
    </w:p>
    <w:p w:rsidR="004E79BA" w:rsidRDefault="00135E48">
      <w:pPr>
        <w:pStyle w:val="BodyText"/>
        <w:spacing w:line="259" w:lineRule="auto"/>
        <w:ind w:right="1455"/>
      </w:pPr>
      <w:r>
        <w:rPr>
          <w:color w:val="313131"/>
        </w:rPr>
        <w:t xml:space="preserve">Infographic for Fiscal and Monetary Policy. (n.d.). Retrieved April 29, 2017, from </w:t>
      </w:r>
      <w:hyperlink r:id="rId330">
        <w:r>
          <w:rPr>
            <w:color w:val="0462C1"/>
            <w:u w:val="single" w:color="0462C1"/>
          </w:rPr>
          <w:t>https://frbatlanta.org/education/classroom-economist/infographics/fiscal-and-monetary-policy/full-</w:t>
        </w:r>
      </w:hyperlink>
      <w:r>
        <w:rPr>
          <w:color w:val="0462C1"/>
        </w:rPr>
        <w:t xml:space="preserve"> </w:t>
      </w:r>
      <w:hyperlink r:id="rId331">
        <w:r>
          <w:rPr>
            <w:color w:val="0462C1"/>
            <w:u w:val="single" w:color="0462C1"/>
          </w:rPr>
          <w:t>view.aspx?d=1&amp;s=fre</w:t>
        </w:r>
      </w:hyperlink>
    </w:p>
    <w:p w:rsidR="004E79BA" w:rsidRDefault="00135E48">
      <w:pPr>
        <w:spacing w:before="2" w:line="259" w:lineRule="auto"/>
        <w:ind w:left="140" w:right="1236"/>
        <w:rPr>
          <w:sz w:val="20"/>
        </w:rPr>
      </w:pPr>
      <w:r>
        <w:rPr>
          <w:color w:val="313131"/>
          <w:sz w:val="20"/>
        </w:rPr>
        <w:t xml:space="preserve">Infographic for "The Fed Explained". (n.d.). Retrieved April 29, 2017, from </w:t>
      </w:r>
      <w:hyperlink r:id="rId332">
        <w:r>
          <w:rPr>
            <w:color w:val="0462C1"/>
            <w:sz w:val="20"/>
            <w:u w:val="single" w:color="0462C1"/>
          </w:rPr>
          <w:t>https://www.frbatlanta.org/about/fed-</w:t>
        </w:r>
      </w:hyperlink>
      <w:r>
        <w:rPr>
          <w:color w:val="0462C1"/>
          <w:sz w:val="20"/>
        </w:rPr>
        <w:t xml:space="preserve"> </w:t>
      </w:r>
      <w:hyperlink r:id="rId333">
        <w:r>
          <w:rPr>
            <w:color w:val="0462C1"/>
            <w:sz w:val="20"/>
            <w:u w:val="single" w:color="0462C1"/>
          </w:rPr>
          <w:t>explained/infographic.aspx</w:t>
        </w:r>
      </w:hyperlink>
    </w:p>
    <w:p w:rsidR="004E79BA" w:rsidRDefault="004E79BA">
      <w:pPr>
        <w:pStyle w:val="BodyText"/>
        <w:spacing w:before="6"/>
        <w:ind w:left="0"/>
        <w:rPr>
          <w:sz w:val="21"/>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9"/>
        </w:trPr>
        <w:tc>
          <w:tcPr>
            <w:tcW w:w="9302" w:type="dxa"/>
          </w:tcPr>
          <w:p w:rsidR="004E79BA" w:rsidRDefault="00135E48">
            <w:pPr>
              <w:pStyle w:val="TableParagraph"/>
              <w:spacing w:line="249" w:lineRule="exact"/>
              <w:ind w:left="106"/>
              <w:rPr>
                <w:b/>
              </w:rPr>
            </w:pPr>
            <w:r>
              <w:rPr>
                <w:b/>
              </w:rPr>
              <w:t>SSEMA2 Explain the role and functions of the Federal Reserve</w:t>
            </w:r>
            <w:r>
              <w:rPr>
                <w:b/>
              </w:rPr>
              <w:t xml:space="preserve"> System.</w:t>
            </w:r>
          </w:p>
        </w:tc>
      </w:tr>
      <w:tr w:rsidR="004E79BA">
        <w:trPr>
          <w:trHeight w:val="657"/>
        </w:trPr>
        <w:tc>
          <w:tcPr>
            <w:tcW w:w="9302" w:type="dxa"/>
          </w:tcPr>
          <w:p w:rsidR="004E79BA" w:rsidRDefault="00135E48">
            <w:pPr>
              <w:pStyle w:val="TableParagraph"/>
              <w:spacing w:before="115" w:line="270" w:lineRule="atLeast"/>
              <w:ind w:left="826" w:hanging="360"/>
            </w:pPr>
            <w:r>
              <w:t>a. Explain the roles/functions of money as a medium of exchange, store of value, and unit of account/standard of value.</w:t>
            </w:r>
          </w:p>
        </w:tc>
      </w:tr>
    </w:tbl>
    <w:p w:rsidR="004E79BA" w:rsidRDefault="00135E48">
      <w:pPr>
        <w:spacing w:before="119" w:line="259" w:lineRule="auto"/>
        <w:ind w:left="140" w:right="1141"/>
        <w:rPr>
          <w:b/>
          <w:sz w:val="21"/>
        </w:rPr>
      </w:pPr>
      <w:r>
        <w:rPr>
          <w:color w:val="313131"/>
          <w:sz w:val="21"/>
        </w:rPr>
        <w:t>Throughout history, money has taken many forms. We have used items like shells, animal skins, and precious metals as money. Money is what money does. Any item that serves the three main functions of money efficiently is good money. In most economies today,</w:t>
      </w:r>
      <w:r>
        <w:rPr>
          <w:color w:val="313131"/>
          <w:sz w:val="21"/>
        </w:rPr>
        <w:t xml:space="preserve"> we use a type of money called fiat money. Fiat money is the official money issued by the government of a country. In most cases today, a country’s money works because of trust in the good faith and credit of the country’s government. As long as people are</w:t>
      </w:r>
      <w:r>
        <w:rPr>
          <w:color w:val="313131"/>
          <w:sz w:val="21"/>
        </w:rPr>
        <w:t xml:space="preserve"> willing to accept a country’s money as a method of payment, the money functions effectively. Maintaining confidence in the U.S. monetary system is an important role of the Federal Reserve. For money to have value, people must believe it has value and it m</w:t>
      </w:r>
      <w:r>
        <w:rPr>
          <w:color w:val="313131"/>
          <w:sz w:val="21"/>
        </w:rPr>
        <w:t xml:space="preserve">ust serve the following three functions: </w:t>
      </w:r>
      <w:r>
        <w:rPr>
          <w:b/>
          <w:color w:val="313131"/>
          <w:sz w:val="21"/>
        </w:rPr>
        <w:t>medium of exchange, store of</w:t>
      </w:r>
    </w:p>
    <w:p w:rsidR="004E79BA" w:rsidRDefault="00135E48">
      <w:pPr>
        <w:spacing w:line="259" w:lineRule="auto"/>
        <w:ind w:left="140" w:right="1099"/>
        <w:rPr>
          <w:sz w:val="21"/>
        </w:rPr>
      </w:pPr>
      <w:r>
        <w:rPr>
          <w:b/>
          <w:color w:val="313131"/>
          <w:sz w:val="21"/>
        </w:rPr>
        <w:t>value, and unit of account (standard of value)</w:t>
      </w:r>
      <w:r>
        <w:rPr>
          <w:color w:val="313131"/>
          <w:sz w:val="21"/>
        </w:rPr>
        <w:t xml:space="preserve">. Money used as a </w:t>
      </w:r>
      <w:r>
        <w:rPr>
          <w:b/>
          <w:color w:val="313131"/>
          <w:sz w:val="21"/>
        </w:rPr>
        <w:t xml:space="preserve">medium of exchange </w:t>
      </w:r>
      <w:r>
        <w:rPr>
          <w:color w:val="313131"/>
          <w:sz w:val="21"/>
        </w:rPr>
        <w:t>facilitates transactions between individuals, businesses, financial institutions, and governments in an</w:t>
      </w:r>
      <w:r>
        <w:rPr>
          <w:color w:val="313131"/>
          <w:sz w:val="21"/>
        </w:rPr>
        <w:t xml:space="preserve"> economy. When a household wants to purchase groceries, it will use money to facilitate the transaction. The household could use cash, write a check, or swipe a debit card linked to a checking account. All of these methods of payment involve using money as</w:t>
      </w:r>
      <w:r>
        <w:rPr>
          <w:color w:val="313131"/>
          <w:sz w:val="21"/>
        </w:rPr>
        <w:t xml:space="preserve"> a medium of exchange. The money payment people earn is income. Many people today receive this money payment through direct deposit into a checking account. After receiving their money payment, most people will designate some of the money for spending and </w:t>
      </w:r>
      <w:r>
        <w:rPr>
          <w:color w:val="313131"/>
          <w:sz w:val="21"/>
        </w:rPr>
        <w:t>some of the money for saving.</w:t>
      </w:r>
    </w:p>
    <w:p w:rsidR="004E79BA" w:rsidRDefault="00135E48">
      <w:pPr>
        <w:spacing w:line="259" w:lineRule="auto"/>
        <w:ind w:left="140" w:right="1134"/>
        <w:rPr>
          <w:b/>
          <w:sz w:val="21"/>
        </w:rPr>
      </w:pPr>
      <w:r>
        <w:rPr>
          <w:color w:val="313131"/>
          <w:sz w:val="21"/>
        </w:rPr>
        <w:t>When people hold money as savings for purchases sometime in the future, money functions as a store of value. People avoid holding savings if they fear a loss of purchasing power in the future. The belief that money saved today will purchase a similar amoun</w:t>
      </w:r>
      <w:r>
        <w:rPr>
          <w:color w:val="313131"/>
          <w:sz w:val="21"/>
        </w:rPr>
        <w:t xml:space="preserve">t of goods and services in the future is the function </w:t>
      </w:r>
      <w:r>
        <w:rPr>
          <w:b/>
          <w:color w:val="313131"/>
          <w:sz w:val="21"/>
        </w:rPr>
        <w:t>store of</w:t>
      </w:r>
    </w:p>
    <w:p w:rsidR="004E79BA" w:rsidRDefault="004E79BA">
      <w:pPr>
        <w:spacing w:line="259" w:lineRule="auto"/>
        <w:rPr>
          <w:sz w:val="21"/>
        </w:rPr>
        <w:sectPr w:rsidR="004E79BA">
          <w:pgSz w:w="12240" w:h="15840"/>
          <w:pgMar w:top="1340" w:right="340" w:bottom="1180" w:left="1300" w:header="761" w:footer="971" w:gutter="0"/>
          <w:cols w:space="720"/>
        </w:sectPr>
      </w:pPr>
    </w:p>
    <w:p w:rsidR="004E79BA" w:rsidRDefault="00135E48">
      <w:pPr>
        <w:spacing w:before="98" w:line="259" w:lineRule="auto"/>
        <w:ind w:left="140" w:right="1168"/>
        <w:rPr>
          <w:b/>
          <w:sz w:val="21"/>
        </w:rPr>
      </w:pPr>
      <w:r>
        <w:rPr>
          <w:b/>
          <w:color w:val="313131"/>
          <w:sz w:val="21"/>
        </w:rPr>
        <w:t xml:space="preserve">value. </w:t>
      </w:r>
      <w:r>
        <w:rPr>
          <w:color w:val="313131"/>
          <w:sz w:val="21"/>
        </w:rPr>
        <w:t>Money also functions as a guide. In the United States, the dollar is our unit of currency. When we look at our bank account balance or shop for goods and services, we see a</w:t>
      </w:r>
      <w:r>
        <w:rPr>
          <w:color w:val="313131"/>
          <w:sz w:val="21"/>
        </w:rPr>
        <w:t xml:space="preserve">n amount expressed in dollars. This allows us to compare prices and determine whether we have enough in our account to make a particular purchase. This function of money is </w:t>
      </w:r>
      <w:r>
        <w:rPr>
          <w:b/>
          <w:color w:val="313131"/>
          <w:sz w:val="21"/>
        </w:rPr>
        <w:t>unit of account (or standard of value).</w:t>
      </w:r>
    </w:p>
    <w:p w:rsidR="004E79BA" w:rsidRDefault="00135E48">
      <w:pPr>
        <w:pStyle w:val="Heading1"/>
        <w:spacing w:line="266" w:lineRule="exact"/>
      </w:pPr>
      <w:r>
        <w:t>Annotated Resources that relate specificall</w:t>
      </w:r>
      <w:r>
        <w:t>y to the element</w:t>
      </w:r>
    </w:p>
    <w:p w:rsidR="004E79BA" w:rsidRDefault="00135E48">
      <w:pPr>
        <w:spacing w:before="17" w:line="242" w:lineRule="auto"/>
        <w:ind w:left="140" w:right="1570" w:hanging="1"/>
        <w:rPr>
          <w:sz w:val="21"/>
        </w:rPr>
      </w:pPr>
      <w:r>
        <w:rPr>
          <w:color w:val="313131"/>
          <w:sz w:val="21"/>
        </w:rPr>
        <w:t xml:space="preserve">(Open the Money PDF from this link) Federal Reserve Bank of Dallas. (n.d.). Retrieved April 29, 2017, from </w:t>
      </w:r>
      <w:hyperlink r:id="rId334">
        <w:r>
          <w:rPr>
            <w:color w:val="0462C1"/>
            <w:sz w:val="21"/>
            <w:u w:val="single" w:color="0462C1"/>
          </w:rPr>
          <w:t xml:space="preserve">https://www.dallasfed.org/en/educate/everyday.aspx </w:t>
        </w:r>
      </w:hyperlink>
    </w:p>
    <w:p w:rsidR="004E79BA" w:rsidRDefault="00135E48">
      <w:pPr>
        <w:pStyle w:val="BodyText"/>
        <w:spacing w:before="8" w:line="259" w:lineRule="auto"/>
        <w:ind w:right="5041"/>
      </w:pPr>
      <w:r>
        <w:rPr>
          <w:color w:val="313131"/>
        </w:rPr>
        <w:t>Money Vide</w:t>
      </w:r>
      <w:r>
        <w:rPr>
          <w:color w:val="313131"/>
        </w:rPr>
        <w:t xml:space="preserve">o and Quiz. (n.d.). Retrieved April 29, 2017, from </w:t>
      </w:r>
      <w:hyperlink r:id="rId335">
        <w:r>
          <w:rPr>
            <w:color w:val="0462C1"/>
            <w:u w:val="single" w:color="0462C1"/>
          </w:rPr>
          <w:t>http://www.econedlink.org/tool/189/Money-Video-Quiz</w:t>
        </w:r>
      </w:hyperlink>
    </w:p>
    <w:p w:rsidR="004E79BA" w:rsidRDefault="004E79BA">
      <w:pPr>
        <w:pStyle w:val="BodyText"/>
        <w:spacing w:before="11"/>
        <w:ind w:left="0"/>
        <w:rPr>
          <w:sz w:val="2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SSEMA2 Explain the role and functions of the Federal Reserve System.</w:t>
            </w:r>
          </w:p>
        </w:tc>
      </w:tr>
      <w:tr w:rsidR="004E79BA">
        <w:trPr>
          <w:trHeight w:val="658"/>
        </w:trPr>
        <w:tc>
          <w:tcPr>
            <w:tcW w:w="9302" w:type="dxa"/>
          </w:tcPr>
          <w:p w:rsidR="004E79BA" w:rsidRDefault="00135E48">
            <w:pPr>
              <w:pStyle w:val="TableParagraph"/>
              <w:spacing w:before="115" w:line="270" w:lineRule="atLeast"/>
              <w:ind w:left="826" w:right="493" w:hanging="360"/>
            </w:pPr>
            <w:r>
              <w:t>b. Describe the organization of the Federal Reserve System (12 Districts, Federal Open Market Committee (FOMC), and Board of Governors).</w:t>
            </w:r>
          </w:p>
        </w:tc>
      </w:tr>
    </w:tbl>
    <w:p w:rsidR="004E79BA" w:rsidRDefault="00135E48">
      <w:pPr>
        <w:spacing w:before="119" w:line="259" w:lineRule="auto"/>
        <w:ind w:left="140" w:right="1118"/>
        <w:rPr>
          <w:sz w:val="21"/>
        </w:rPr>
      </w:pPr>
      <w:r>
        <w:rPr>
          <w:color w:val="313131"/>
          <w:sz w:val="21"/>
        </w:rPr>
        <w:t>The Federal Reserve System is unique among the world’s central banks for its decentralized structure and its public/pr</w:t>
      </w:r>
      <w:r>
        <w:rPr>
          <w:color w:val="313131"/>
          <w:sz w:val="21"/>
        </w:rPr>
        <w:t>ivate nature. In the Federal Reserve Act of 1913, Congress called for a decentralized structure with a maximum of 12 district banks located throughout the country. The district banks are the private part of the system and the Board of Governors is the publ</w:t>
      </w:r>
      <w:r>
        <w:rPr>
          <w:color w:val="313131"/>
          <w:sz w:val="21"/>
        </w:rPr>
        <w:t>ic part. District banks operate under the direction of a private board representing banking, business and community organizations throughout the district. A selection committee of non-banker board members select the president of the district banks. The pre</w:t>
      </w:r>
      <w:r>
        <w:rPr>
          <w:color w:val="313131"/>
          <w:sz w:val="21"/>
        </w:rPr>
        <w:t>sident and his or her professional staff are employees of the district and run the day-to-day operations of the district banks.</w:t>
      </w:r>
    </w:p>
    <w:p w:rsidR="004E79BA" w:rsidRDefault="00135E48">
      <w:pPr>
        <w:spacing w:line="259" w:lineRule="auto"/>
        <w:ind w:left="140" w:right="1138"/>
        <w:rPr>
          <w:sz w:val="21"/>
        </w:rPr>
      </w:pPr>
      <w:r>
        <w:rPr>
          <w:noProof/>
        </w:rPr>
        <w:drawing>
          <wp:anchor distT="0" distB="0" distL="0" distR="0" simplePos="0" relativeHeight="251600896" behindDoc="0" locked="0" layoutInCell="1" allowOverlap="1">
            <wp:simplePos x="0" y="0"/>
            <wp:positionH relativeFrom="page">
              <wp:posOffset>1739264</wp:posOffset>
            </wp:positionH>
            <wp:positionV relativeFrom="paragraph">
              <wp:posOffset>1305402</wp:posOffset>
            </wp:positionV>
            <wp:extent cx="4307193" cy="2606992"/>
            <wp:effectExtent l="0" t="0" r="0" b="0"/>
            <wp:wrapTopAndBottom/>
            <wp:docPr id="4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6.png"/>
                    <pic:cNvPicPr/>
                  </pic:nvPicPr>
                  <pic:blipFill>
                    <a:blip r:embed="rId336" cstate="print"/>
                    <a:stretch>
                      <a:fillRect/>
                    </a:stretch>
                  </pic:blipFill>
                  <pic:spPr>
                    <a:xfrm>
                      <a:off x="0" y="0"/>
                      <a:ext cx="4307193" cy="2606992"/>
                    </a:xfrm>
                    <a:prstGeom prst="rect">
                      <a:avLst/>
                    </a:prstGeom>
                  </pic:spPr>
                </pic:pic>
              </a:graphicData>
            </a:graphic>
          </wp:anchor>
        </w:drawing>
      </w:r>
      <w:r>
        <w:rPr>
          <w:color w:val="313131"/>
          <w:sz w:val="21"/>
        </w:rPr>
        <w:t xml:space="preserve">The President of the United States nominates members of the Board of Governors and the U.S. Senate confirms them. They are the </w:t>
      </w:r>
      <w:r>
        <w:rPr>
          <w:color w:val="313131"/>
          <w:sz w:val="21"/>
        </w:rPr>
        <w:t>public part of the system. The Federal Open Market Committee (FOMC) is the monetary policy making body of the Federal Reserve System. When fully staffed, the FOMC includes the seven members of the Board of Governors and the 12 district bank presidents. Onl</w:t>
      </w:r>
      <w:r>
        <w:rPr>
          <w:color w:val="313131"/>
          <w:sz w:val="21"/>
        </w:rPr>
        <w:t>y five of the twelve district bank presidents are voting members of the FOMC at any one time. The New York District president always votes. The other four voting spots rotate among the remaining eleven district presidents. The image below shows the geograp</w:t>
      </w:r>
      <w:r>
        <w:rPr>
          <w:color w:val="313131"/>
          <w:sz w:val="21"/>
        </w:rPr>
        <w:t>hic location of the districts and Board of Governors.</w:t>
      </w:r>
    </w:p>
    <w:p w:rsidR="004E79BA" w:rsidRDefault="00135E48">
      <w:pPr>
        <w:spacing w:before="100"/>
        <w:ind w:left="1873"/>
        <w:rPr>
          <w:sz w:val="16"/>
        </w:rPr>
      </w:pPr>
      <w:hyperlink r:id="rId337">
        <w:r>
          <w:rPr>
            <w:color w:val="0462C1"/>
            <w:sz w:val="16"/>
            <w:u w:val="single" w:color="0462C1"/>
          </w:rPr>
          <w:t>https://www.federalreserveeducation.org/about-the-fed/structure-and-functions/districts</w:t>
        </w:r>
      </w:hyperlink>
    </w:p>
    <w:p w:rsidR="004E79BA" w:rsidRDefault="00135E48">
      <w:pPr>
        <w:spacing w:before="134"/>
        <w:ind w:left="140"/>
        <w:rPr>
          <w:sz w:val="21"/>
        </w:rPr>
      </w:pPr>
      <w:r>
        <w:rPr>
          <w:color w:val="313131"/>
          <w:sz w:val="21"/>
        </w:rPr>
        <w:t>The following image shows the composition of the Federal Open Market Committee.</w:t>
      </w:r>
    </w:p>
    <w:p w:rsidR="004E79BA" w:rsidRDefault="004E79BA">
      <w:pPr>
        <w:rPr>
          <w:sz w:val="21"/>
        </w:rPr>
        <w:sectPr w:rsidR="004E79BA">
          <w:pgSz w:w="12240" w:h="15840"/>
          <w:pgMar w:top="1340" w:right="340" w:bottom="1180" w:left="1300" w:header="761" w:footer="971" w:gutter="0"/>
          <w:cols w:space="720"/>
        </w:sectPr>
      </w:pPr>
    </w:p>
    <w:p w:rsidR="004E79BA" w:rsidRDefault="004E79BA">
      <w:pPr>
        <w:pStyle w:val="BodyText"/>
        <w:spacing w:before="9"/>
        <w:ind w:left="0"/>
        <w:rPr>
          <w:sz w:val="23"/>
        </w:rPr>
      </w:pPr>
    </w:p>
    <w:p w:rsidR="004E79BA" w:rsidRDefault="00135E48">
      <w:pPr>
        <w:pStyle w:val="BodyText"/>
        <w:ind w:left="1160"/>
        <w:rPr>
          <w:sz w:val="20"/>
        </w:rPr>
      </w:pPr>
      <w:r>
        <w:rPr>
          <w:noProof/>
          <w:sz w:val="20"/>
        </w:rPr>
        <w:drawing>
          <wp:inline distT="0" distB="0" distL="0" distR="0">
            <wp:extent cx="4631898" cy="3058191"/>
            <wp:effectExtent l="0" t="0" r="0" b="0"/>
            <wp:docPr id="4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7.jpeg"/>
                    <pic:cNvPicPr/>
                  </pic:nvPicPr>
                  <pic:blipFill>
                    <a:blip r:embed="rId338" cstate="print"/>
                    <a:stretch>
                      <a:fillRect/>
                    </a:stretch>
                  </pic:blipFill>
                  <pic:spPr>
                    <a:xfrm>
                      <a:off x="0" y="0"/>
                      <a:ext cx="4631898" cy="3058191"/>
                    </a:xfrm>
                    <a:prstGeom prst="rect">
                      <a:avLst/>
                    </a:prstGeom>
                  </pic:spPr>
                </pic:pic>
              </a:graphicData>
            </a:graphic>
          </wp:inline>
        </w:drawing>
      </w:r>
    </w:p>
    <w:p w:rsidR="004E79BA" w:rsidRDefault="00135E48">
      <w:pPr>
        <w:spacing w:before="135"/>
        <w:ind w:left="2953"/>
        <w:rPr>
          <w:sz w:val="16"/>
        </w:rPr>
      </w:pPr>
      <w:hyperlink r:id="rId339">
        <w:r>
          <w:rPr>
            <w:color w:val="0462C1"/>
            <w:sz w:val="16"/>
            <w:u w:val="single" w:color="0462C1"/>
          </w:rPr>
          <w:t>https://www.chicagofed.org/education/fomc-infographic</w:t>
        </w:r>
      </w:hyperlink>
    </w:p>
    <w:p w:rsidR="004E79BA" w:rsidRDefault="004E79BA">
      <w:pPr>
        <w:pStyle w:val="BodyText"/>
        <w:spacing w:before="4"/>
        <w:ind w:left="0"/>
        <w:rPr>
          <w:sz w:val="20"/>
        </w:rPr>
      </w:pPr>
    </w:p>
    <w:p w:rsidR="004E79BA" w:rsidRDefault="00135E48">
      <w:pPr>
        <w:pStyle w:val="Heading1"/>
        <w:spacing w:before="56"/>
      </w:pPr>
      <w:r>
        <w:t>Annotated Resources that relate specifically to the element</w:t>
      </w:r>
    </w:p>
    <w:p w:rsidR="004E79BA" w:rsidRDefault="00135E48">
      <w:pPr>
        <w:pStyle w:val="BodyText"/>
        <w:spacing w:before="22" w:line="256" w:lineRule="auto"/>
        <w:ind w:right="2551"/>
      </w:pPr>
      <w:r>
        <w:rPr>
          <w:color w:val="313131"/>
        </w:rPr>
        <w:t xml:space="preserve">Board of Governors of the Federal Reserve System. (n.d.). Retrieved April 29, 2017, from </w:t>
      </w:r>
      <w:hyperlink r:id="rId340">
        <w:r>
          <w:rPr>
            <w:color w:val="0462C1"/>
            <w:u w:val="single" w:color="0462C1"/>
          </w:rPr>
          <w:t>https://www.federalreserve.gov/aboutth</w:t>
        </w:r>
        <w:r>
          <w:rPr>
            <w:color w:val="0462C1"/>
            <w:u w:val="single" w:color="0462C1"/>
          </w:rPr>
          <w:t>efed/pf.htm</w:t>
        </w:r>
      </w:hyperlink>
    </w:p>
    <w:p w:rsidR="004E79BA" w:rsidRDefault="004E79BA">
      <w:pPr>
        <w:pStyle w:val="BodyText"/>
        <w:spacing w:before="4"/>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9"/>
        </w:trPr>
        <w:tc>
          <w:tcPr>
            <w:tcW w:w="9302" w:type="dxa"/>
          </w:tcPr>
          <w:p w:rsidR="004E79BA" w:rsidRDefault="00135E48">
            <w:pPr>
              <w:pStyle w:val="TableParagraph"/>
              <w:spacing w:line="249" w:lineRule="exact"/>
              <w:ind w:left="106"/>
              <w:rPr>
                <w:b/>
              </w:rPr>
            </w:pPr>
            <w:r>
              <w:rPr>
                <w:b/>
              </w:rPr>
              <w:t>SSEMA2 Explain the role and functions of the Federal Reserve System.</w:t>
            </w:r>
          </w:p>
        </w:tc>
      </w:tr>
      <w:tr w:rsidR="004E79BA">
        <w:trPr>
          <w:trHeight w:val="388"/>
        </w:trPr>
        <w:tc>
          <w:tcPr>
            <w:tcW w:w="9302" w:type="dxa"/>
          </w:tcPr>
          <w:p w:rsidR="004E79BA" w:rsidRDefault="00135E48">
            <w:pPr>
              <w:pStyle w:val="TableParagraph"/>
              <w:tabs>
                <w:tab w:val="left" w:pos="826"/>
              </w:tabs>
              <w:spacing w:before="117" w:line="252" w:lineRule="exact"/>
              <w:ind w:left="466"/>
            </w:pPr>
            <w:r>
              <w:t>c.</w:t>
            </w:r>
            <w:r>
              <w:tab/>
              <w:t>Define monetary</w:t>
            </w:r>
            <w:r>
              <w:rPr>
                <w:spacing w:val="-2"/>
              </w:rPr>
              <w:t xml:space="preserve"> </w:t>
            </w:r>
            <w:r>
              <w:t>policy</w:t>
            </w:r>
          </w:p>
        </w:tc>
      </w:tr>
    </w:tbl>
    <w:p w:rsidR="004E79BA" w:rsidRDefault="00135E48">
      <w:pPr>
        <w:spacing w:before="119" w:line="259" w:lineRule="auto"/>
        <w:ind w:left="140" w:right="1322"/>
        <w:rPr>
          <w:sz w:val="21"/>
        </w:rPr>
      </w:pPr>
      <w:r>
        <w:rPr>
          <w:color w:val="313131"/>
          <w:sz w:val="21"/>
        </w:rPr>
        <w:t xml:space="preserve">According to the Federal Reserve’s 2016 edition of </w:t>
      </w:r>
      <w:r>
        <w:rPr>
          <w:i/>
          <w:color w:val="313131"/>
          <w:sz w:val="21"/>
        </w:rPr>
        <w:t>Purposes and Functions, “</w:t>
      </w:r>
      <w:r>
        <w:rPr>
          <w:color w:val="313131"/>
          <w:sz w:val="21"/>
        </w:rPr>
        <w:t>monetary policy is the Federal Reserve’s actions, as a central bank, to achieve three goals specified by Congress: maximum employment, stable prices, and moderate long-term interest rates in the United States.”</w:t>
      </w:r>
    </w:p>
    <w:p w:rsidR="004E79BA" w:rsidRDefault="00135E48">
      <w:pPr>
        <w:pStyle w:val="Heading1"/>
        <w:spacing w:line="266" w:lineRule="exact"/>
      </w:pPr>
      <w:r>
        <w:t xml:space="preserve">Annotated Resources that relate specifically </w:t>
      </w:r>
      <w:r>
        <w:t>to the element</w:t>
      </w:r>
    </w:p>
    <w:p w:rsidR="004E79BA" w:rsidRDefault="00135E48">
      <w:pPr>
        <w:pStyle w:val="BodyText"/>
        <w:spacing w:before="19" w:line="259" w:lineRule="auto"/>
        <w:ind w:right="2551"/>
      </w:pPr>
      <w:r>
        <w:rPr>
          <w:color w:val="313131"/>
        </w:rPr>
        <w:t xml:space="preserve">Board of Governors of the Federal Reserve System. (n.d.). Retrieved April 29, 2017, from </w:t>
      </w:r>
      <w:hyperlink r:id="rId341">
        <w:r>
          <w:rPr>
            <w:color w:val="0462C1"/>
            <w:u w:val="single" w:color="0462C1"/>
          </w:rPr>
          <w:t>https://www.federalreserve.gov/aboutthefed/pf.htm</w:t>
        </w:r>
      </w:hyperlink>
    </w:p>
    <w:p w:rsidR="004E79BA" w:rsidRDefault="00135E48">
      <w:pPr>
        <w:pStyle w:val="BodyText"/>
        <w:spacing w:before="1" w:line="259" w:lineRule="auto"/>
        <w:ind w:right="1455"/>
      </w:pPr>
      <w:r>
        <w:rPr>
          <w:color w:val="313131"/>
        </w:rPr>
        <w:t>Infographic for Fiscal and Moneta</w:t>
      </w:r>
      <w:r>
        <w:rPr>
          <w:color w:val="313131"/>
        </w:rPr>
        <w:t xml:space="preserve">ry Policy. (n.d.). Retrieved April 29, 2017, from </w:t>
      </w:r>
      <w:hyperlink r:id="rId342">
        <w:r>
          <w:rPr>
            <w:color w:val="0462C1"/>
            <w:u w:val="single" w:color="0462C1"/>
          </w:rPr>
          <w:t>https://frbatlanta.org/education/classroom-economist/infographics</w:t>
        </w:r>
        <w:r>
          <w:rPr>
            <w:color w:val="0462C1"/>
            <w:u w:val="single" w:color="0462C1"/>
          </w:rPr>
          <w:t>/fiscal-and-monetary-policy/full-</w:t>
        </w:r>
      </w:hyperlink>
      <w:r>
        <w:rPr>
          <w:color w:val="0462C1"/>
        </w:rPr>
        <w:t xml:space="preserve"> </w:t>
      </w:r>
      <w:hyperlink r:id="rId343">
        <w:r>
          <w:rPr>
            <w:color w:val="0462C1"/>
            <w:u w:val="single" w:color="0462C1"/>
          </w:rPr>
          <w:t>view.aspx?d=1&amp;s=fre</w:t>
        </w:r>
      </w:hyperlink>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9"/>
        </w:trPr>
        <w:tc>
          <w:tcPr>
            <w:tcW w:w="9302" w:type="dxa"/>
          </w:tcPr>
          <w:p w:rsidR="004E79BA" w:rsidRDefault="00135E48">
            <w:pPr>
              <w:pStyle w:val="TableParagraph"/>
              <w:spacing w:line="249" w:lineRule="exact"/>
              <w:ind w:left="106"/>
              <w:rPr>
                <w:b/>
              </w:rPr>
            </w:pPr>
            <w:r>
              <w:rPr>
                <w:b/>
              </w:rPr>
              <w:t>SSEMA2 Explain the role and functions of the F</w:t>
            </w:r>
            <w:r>
              <w:rPr>
                <w:b/>
              </w:rPr>
              <w:t>ederal Reserve System.</w:t>
            </w:r>
          </w:p>
        </w:tc>
      </w:tr>
      <w:tr w:rsidR="004E79BA">
        <w:trPr>
          <w:trHeight w:val="657"/>
        </w:trPr>
        <w:tc>
          <w:tcPr>
            <w:tcW w:w="9302" w:type="dxa"/>
          </w:tcPr>
          <w:p w:rsidR="004E79BA" w:rsidRDefault="00135E48">
            <w:pPr>
              <w:pStyle w:val="TableParagraph"/>
              <w:spacing w:before="115" w:line="270" w:lineRule="atLeast"/>
              <w:ind w:left="826" w:right="493" w:hanging="360"/>
            </w:pPr>
            <w:r>
              <w:t>d. Define the tools of monetary policy including reserve requirement, discount rate, open market operations, and interest on reserves.</w:t>
            </w:r>
          </w:p>
        </w:tc>
      </w:tr>
    </w:tbl>
    <w:p w:rsidR="004E79BA" w:rsidRDefault="00135E48">
      <w:pPr>
        <w:spacing w:before="119" w:line="259" w:lineRule="auto"/>
        <w:ind w:left="140" w:right="1514"/>
        <w:jc w:val="both"/>
        <w:rPr>
          <w:sz w:val="21"/>
        </w:rPr>
      </w:pPr>
      <w:r>
        <w:rPr>
          <w:color w:val="313131"/>
          <w:sz w:val="21"/>
        </w:rPr>
        <w:t>According to the Federal Reserve Board of Governors</w:t>
      </w:r>
      <w:r>
        <w:rPr>
          <w:i/>
          <w:color w:val="313131"/>
          <w:sz w:val="21"/>
        </w:rPr>
        <w:t xml:space="preserve">, </w:t>
      </w:r>
      <w:r>
        <w:rPr>
          <w:color w:val="313131"/>
          <w:sz w:val="21"/>
        </w:rPr>
        <w:t>there are currently seven tools of monetary policy available to the Federal Open Market Committee. For the purposes of this course in economics, students must define four of these tools.</w:t>
      </w:r>
    </w:p>
    <w:p w:rsidR="004E79BA" w:rsidRDefault="00135E48">
      <w:pPr>
        <w:spacing w:before="118" w:line="259" w:lineRule="auto"/>
        <w:ind w:left="140" w:right="1226"/>
        <w:rPr>
          <w:sz w:val="21"/>
        </w:rPr>
      </w:pPr>
      <w:r>
        <w:rPr>
          <w:b/>
          <w:color w:val="313131"/>
          <w:sz w:val="21"/>
        </w:rPr>
        <w:t xml:space="preserve">Reserve Requirement: </w:t>
      </w:r>
      <w:r>
        <w:rPr>
          <w:color w:val="313131"/>
          <w:sz w:val="21"/>
        </w:rPr>
        <w:t>The Federal Reserve requires most financial inst</w:t>
      </w:r>
      <w:r>
        <w:rPr>
          <w:color w:val="313131"/>
          <w:sz w:val="21"/>
        </w:rPr>
        <w:t>itutions to keep a percentage of customer deposits in vault cash or as a deposit in their account with the Federal Reserve. Banks cannot lend these reserves. In theory, if the Federal Reserve raised or lowered the reserve requirement, it would change the s</w:t>
      </w:r>
      <w:r>
        <w:rPr>
          <w:color w:val="313131"/>
          <w:sz w:val="21"/>
        </w:rPr>
        <w:t>upply of money in the economy. However, the Federal Reserve rarely uses this tool.</w:t>
      </w:r>
    </w:p>
    <w:p w:rsidR="004E79BA" w:rsidRDefault="00135E48">
      <w:pPr>
        <w:spacing w:before="122" w:line="259" w:lineRule="auto"/>
        <w:ind w:left="140" w:right="1239"/>
        <w:rPr>
          <w:sz w:val="21"/>
        </w:rPr>
      </w:pPr>
      <w:r>
        <w:rPr>
          <w:b/>
          <w:color w:val="313131"/>
          <w:sz w:val="21"/>
        </w:rPr>
        <w:t xml:space="preserve">Interest on Required and Excess Reserves: </w:t>
      </w:r>
      <w:r>
        <w:rPr>
          <w:color w:val="313131"/>
          <w:sz w:val="21"/>
        </w:rPr>
        <w:t>On October 1, 2008, Congress authorized the Federal Reserve to begin paying interest on the required and excess reserves of financi</w:t>
      </w:r>
      <w:r>
        <w:rPr>
          <w:color w:val="313131"/>
          <w:sz w:val="21"/>
        </w:rPr>
        <w:t>al institutions. Prior to this change, financial institutions gained no return on their required reserves, acting as an implicit tax. Now, they earn a return on required reserves as well as any excess reserves they want to hold with the Federal Reserve.</w:t>
      </w:r>
    </w:p>
    <w:p w:rsidR="004E79BA" w:rsidRDefault="00135E48">
      <w:pPr>
        <w:spacing w:line="259" w:lineRule="auto"/>
        <w:ind w:left="140" w:right="1295"/>
        <w:rPr>
          <w:sz w:val="21"/>
        </w:rPr>
      </w:pPr>
      <w:r>
        <w:rPr>
          <w:color w:val="313131"/>
          <w:sz w:val="21"/>
        </w:rPr>
        <w:t>Financial institutions weigh the choice between earning interest on excess reserves from the Fed with the option to earn interest by loaning excess reserves to customers. If the Federal Reserve changes the interest rate on excess reserves, it changes the i</w:t>
      </w:r>
      <w:r>
        <w:rPr>
          <w:color w:val="313131"/>
          <w:sz w:val="21"/>
        </w:rPr>
        <w:t>ncentive financial institutions have to keep their reserves with the Fed, increasing or decreasing the money supply.</w:t>
      </w:r>
    </w:p>
    <w:p w:rsidR="004E79BA" w:rsidRDefault="00135E48">
      <w:pPr>
        <w:spacing w:before="118" w:line="259" w:lineRule="auto"/>
        <w:ind w:left="140" w:right="1124"/>
        <w:rPr>
          <w:sz w:val="21"/>
        </w:rPr>
      </w:pPr>
      <w:r>
        <w:rPr>
          <w:b/>
          <w:color w:val="313131"/>
          <w:sz w:val="21"/>
        </w:rPr>
        <w:t xml:space="preserve">Discount Rate: </w:t>
      </w:r>
      <w:r>
        <w:rPr>
          <w:color w:val="313131"/>
          <w:sz w:val="21"/>
        </w:rPr>
        <w:t>One role the Federal Reserve plays in the economy is the “lender of last resort.” If financial institutions cannot borrow fr</w:t>
      </w:r>
      <w:r>
        <w:rPr>
          <w:color w:val="313131"/>
          <w:sz w:val="21"/>
        </w:rPr>
        <w:t>om each other, they may need to borrow from the Federal Reserve. The interest rate charged by the Fed, when lending to a financial institution, is the Discount Rate. When the Fed raises or lowers the discount rate, it is sending a signal to financial insti</w:t>
      </w:r>
      <w:r>
        <w:rPr>
          <w:color w:val="313131"/>
          <w:sz w:val="21"/>
        </w:rPr>
        <w:t>tutions telling them to increase or decrease their lending activity, affecting the money supply.</w:t>
      </w:r>
    </w:p>
    <w:p w:rsidR="004E79BA" w:rsidRDefault="00135E48">
      <w:pPr>
        <w:spacing w:before="118" w:line="259" w:lineRule="auto"/>
        <w:ind w:left="140" w:right="1224"/>
        <w:rPr>
          <w:sz w:val="21"/>
        </w:rPr>
      </w:pPr>
      <w:r>
        <w:rPr>
          <w:b/>
          <w:color w:val="313131"/>
          <w:sz w:val="21"/>
        </w:rPr>
        <w:t xml:space="preserve">Open Market Operations: </w:t>
      </w:r>
      <w:r>
        <w:rPr>
          <w:color w:val="313131"/>
          <w:sz w:val="21"/>
        </w:rPr>
        <w:t>At each Federal Open Market Committee meeting, members vote to raise, lower, or maintain their target for an interest rate called the F</w:t>
      </w:r>
      <w:r>
        <w:rPr>
          <w:color w:val="313131"/>
          <w:sz w:val="21"/>
        </w:rPr>
        <w:t>ederal Funds Rate (FFR). The FFR is the rate financial institutions charge each in the overnight lending market. The Fed targets the rate by buying or selling government bonds through primary dealers in the open market. As the FFR rises or falls, the incen</w:t>
      </w:r>
      <w:r>
        <w:rPr>
          <w:color w:val="313131"/>
          <w:sz w:val="21"/>
        </w:rPr>
        <w:t>tives for financial institutions to borrow from each other changes, affecting the money supply.</w:t>
      </w:r>
    </w:p>
    <w:p w:rsidR="004E79BA" w:rsidRDefault="004E79BA">
      <w:pPr>
        <w:pStyle w:val="BodyText"/>
        <w:spacing w:before="6"/>
        <w:ind w:left="0"/>
        <w:rPr>
          <w:sz w:val="23"/>
        </w:rPr>
      </w:pPr>
    </w:p>
    <w:p w:rsidR="004E79BA" w:rsidRDefault="00135E48">
      <w:pPr>
        <w:pStyle w:val="Heading1"/>
      </w:pPr>
      <w:r>
        <w:t>Annotated Resources that relate specifically to the element</w:t>
      </w:r>
    </w:p>
    <w:p w:rsidR="004E79BA" w:rsidRDefault="00135E48">
      <w:pPr>
        <w:pStyle w:val="BodyText"/>
        <w:spacing w:before="22" w:line="259" w:lineRule="auto"/>
        <w:ind w:right="2551"/>
      </w:pPr>
      <w:r>
        <w:rPr>
          <w:color w:val="313131"/>
        </w:rPr>
        <w:t xml:space="preserve">Board of Governors of the Federal Reserve System. (n.d.). Retrieved April 29, 2017, from </w:t>
      </w:r>
      <w:hyperlink r:id="rId344">
        <w:r>
          <w:rPr>
            <w:color w:val="0462C1"/>
            <w:u w:val="single" w:color="0462C1"/>
          </w:rPr>
          <w:t>https://www.federalreserve.gov/aboutthefed/pf.htm</w:t>
        </w:r>
      </w:hyperlink>
    </w:p>
    <w:p w:rsidR="004E79BA" w:rsidRDefault="00135E48">
      <w:pPr>
        <w:pStyle w:val="BodyText"/>
        <w:spacing w:line="259" w:lineRule="auto"/>
        <w:ind w:right="1455"/>
      </w:pPr>
      <w:r>
        <w:rPr>
          <w:color w:val="313131"/>
        </w:rPr>
        <w:t xml:space="preserve">Infographic for Fiscal and Monetary Policy. (n.d.). Retrieved April 29, 2017, from </w:t>
      </w:r>
      <w:hyperlink r:id="rId345">
        <w:r>
          <w:rPr>
            <w:color w:val="0462C1"/>
            <w:u w:val="single" w:color="0462C1"/>
          </w:rPr>
          <w:t>https://frbatlanta.org/education/classroom-economist/infographics/fiscal-and-monetary-policy/full-</w:t>
        </w:r>
      </w:hyperlink>
      <w:r>
        <w:rPr>
          <w:color w:val="0462C1"/>
        </w:rPr>
        <w:t xml:space="preserve"> </w:t>
      </w:r>
      <w:hyperlink r:id="rId346">
        <w:r>
          <w:rPr>
            <w:color w:val="0462C1"/>
            <w:u w:val="single" w:color="0462C1"/>
          </w:rPr>
          <w:t>view.aspx?d=1&amp;s=fre</w:t>
        </w:r>
      </w:hyperlink>
    </w:p>
    <w:p w:rsidR="004E79BA" w:rsidRDefault="004E79BA">
      <w:pPr>
        <w:pStyle w:val="BodyText"/>
        <w:spacing w:before="10"/>
        <w:ind w:left="0"/>
        <w:rPr>
          <w:sz w:val="2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SSEMA2 Explain the role and functions of the Federal Reserve System.</w:t>
            </w:r>
          </w:p>
        </w:tc>
      </w:tr>
      <w:tr w:rsidR="004E79BA">
        <w:trPr>
          <w:trHeight w:val="657"/>
        </w:trPr>
        <w:tc>
          <w:tcPr>
            <w:tcW w:w="9302" w:type="dxa"/>
          </w:tcPr>
          <w:p w:rsidR="004E79BA" w:rsidRDefault="00135E48">
            <w:pPr>
              <w:pStyle w:val="TableParagraph"/>
              <w:spacing w:before="115" w:line="270" w:lineRule="atLeast"/>
              <w:ind w:left="826" w:right="538" w:hanging="360"/>
            </w:pPr>
            <w:r>
              <w:t>e. Describe how the Federal Reserve uses the tools of monetary policy to promote its dual mandate of price stability and full employment, and how those affect economic growth.</w:t>
            </w:r>
          </w:p>
        </w:tc>
      </w:tr>
    </w:tbl>
    <w:p w:rsidR="004E79BA" w:rsidRDefault="00135E48">
      <w:pPr>
        <w:spacing w:before="119" w:line="259" w:lineRule="auto"/>
        <w:ind w:left="140" w:right="1143"/>
        <w:jc w:val="both"/>
        <w:rPr>
          <w:sz w:val="21"/>
        </w:rPr>
      </w:pPr>
      <w:r>
        <w:rPr>
          <w:color w:val="313131"/>
          <w:sz w:val="21"/>
        </w:rPr>
        <w:t>The Federal Reserve uses monetary policy to achieve its congressionally mandate</w:t>
      </w:r>
      <w:r>
        <w:rPr>
          <w:color w:val="313131"/>
          <w:sz w:val="21"/>
        </w:rPr>
        <w:t>d goals of price stability and full employment. The following chart shows how each of the four policy tools discussed in SSEMA2d are used to achieve these economic goals and how economic growth is likely to be affected.</w:t>
      </w:r>
    </w:p>
    <w:p w:rsidR="004E79BA" w:rsidRDefault="004E79BA">
      <w:pPr>
        <w:spacing w:line="259" w:lineRule="auto"/>
        <w:jc w:val="both"/>
        <w:rPr>
          <w:sz w:val="21"/>
        </w:rPr>
        <w:sectPr w:rsidR="004E79BA">
          <w:pgSz w:w="12240" w:h="15840"/>
          <w:pgMar w:top="1340" w:right="340" w:bottom="1180" w:left="1300" w:header="761" w:footer="971" w:gutter="0"/>
          <w:cols w:space="720"/>
        </w:sectPr>
      </w:pPr>
    </w:p>
    <w:p w:rsidR="004E79BA" w:rsidRDefault="004E79BA">
      <w:pPr>
        <w:pStyle w:val="BodyText"/>
        <w:ind w:left="0"/>
        <w:rPr>
          <w:rFonts w:ascii="Times New Roman"/>
          <w:sz w:val="20"/>
        </w:rPr>
      </w:pPr>
    </w:p>
    <w:p w:rsidR="004E79BA" w:rsidRDefault="004E79BA">
      <w:pPr>
        <w:pStyle w:val="BodyText"/>
        <w:spacing w:before="7"/>
        <w:ind w:left="0"/>
        <w:rPr>
          <w:rFonts w:ascii="Times New Roman"/>
          <w:sz w:val="12"/>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1873"/>
        <w:gridCol w:w="1868"/>
        <w:gridCol w:w="1871"/>
        <w:gridCol w:w="1868"/>
      </w:tblGrid>
      <w:tr w:rsidR="004E79BA">
        <w:trPr>
          <w:trHeight w:val="890"/>
        </w:trPr>
        <w:tc>
          <w:tcPr>
            <w:tcW w:w="1875" w:type="dxa"/>
            <w:tcBorders>
              <w:right w:val="single" w:sz="6" w:space="0" w:color="000000"/>
            </w:tcBorders>
          </w:tcPr>
          <w:p w:rsidR="004E79BA" w:rsidRDefault="00135E48">
            <w:pPr>
              <w:pStyle w:val="TableParagraph"/>
              <w:spacing w:before="116"/>
              <w:ind w:left="726" w:right="714"/>
              <w:jc w:val="center"/>
              <w:rPr>
                <w:b/>
                <w:sz w:val="21"/>
              </w:rPr>
            </w:pPr>
            <w:r>
              <w:rPr>
                <w:b/>
                <w:color w:val="313131"/>
                <w:sz w:val="21"/>
              </w:rPr>
              <w:t>Tool</w:t>
            </w:r>
          </w:p>
        </w:tc>
        <w:tc>
          <w:tcPr>
            <w:tcW w:w="1873" w:type="dxa"/>
            <w:tcBorders>
              <w:left w:val="single" w:sz="6" w:space="0" w:color="000000"/>
            </w:tcBorders>
          </w:tcPr>
          <w:p w:rsidR="004E79BA" w:rsidRDefault="00135E48">
            <w:pPr>
              <w:pStyle w:val="TableParagraph"/>
              <w:spacing w:before="116"/>
              <w:ind w:left="630" w:right="625"/>
              <w:jc w:val="center"/>
              <w:rPr>
                <w:b/>
                <w:sz w:val="21"/>
              </w:rPr>
            </w:pPr>
            <w:r>
              <w:rPr>
                <w:b/>
                <w:color w:val="313131"/>
                <w:sz w:val="21"/>
              </w:rPr>
              <w:t>Action</w:t>
            </w:r>
          </w:p>
        </w:tc>
        <w:tc>
          <w:tcPr>
            <w:tcW w:w="1868" w:type="dxa"/>
          </w:tcPr>
          <w:p w:rsidR="004E79BA" w:rsidRDefault="00135E48">
            <w:pPr>
              <w:pStyle w:val="TableParagraph"/>
              <w:spacing w:before="116" w:line="250" w:lineRule="atLeast"/>
              <w:ind w:left="164" w:right="157" w:firstLine="2"/>
              <w:jc w:val="center"/>
              <w:rPr>
                <w:b/>
                <w:sz w:val="21"/>
              </w:rPr>
            </w:pPr>
            <w:r>
              <w:rPr>
                <w:b/>
                <w:color w:val="313131"/>
                <w:sz w:val="21"/>
              </w:rPr>
              <w:t>When is the Fed most likely to use it?</w:t>
            </w:r>
          </w:p>
        </w:tc>
        <w:tc>
          <w:tcPr>
            <w:tcW w:w="1871" w:type="dxa"/>
          </w:tcPr>
          <w:p w:rsidR="004E79BA" w:rsidRDefault="00135E48">
            <w:pPr>
              <w:pStyle w:val="TableParagraph"/>
              <w:spacing w:before="116"/>
              <w:ind w:left="636" w:right="161" w:hanging="459"/>
              <w:rPr>
                <w:b/>
                <w:sz w:val="21"/>
              </w:rPr>
            </w:pPr>
            <w:r>
              <w:rPr>
                <w:b/>
                <w:color w:val="313131"/>
                <w:sz w:val="21"/>
              </w:rPr>
              <w:t>Effect the Money Supply</w:t>
            </w:r>
          </w:p>
        </w:tc>
        <w:tc>
          <w:tcPr>
            <w:tcW w:w="1868" w:type="dxa"/>
          </w:tcPr>
          <w:p w:rsidR="004E79BA" w:rsidRDefault="00135E48">
            <w:pPr>
              <w:pStyle w:val="TableParagraph"/>
              <w:spacing w:before="116" w:line="250" w:lineRule="atLeast"/>
              <w:ind w:left="127" w:right="118" w:hanging="5"/>
              <w:jc w:val="center"/>
              <w:rPr>
                <w:b/>
                <w:sz w:val="21"/>
              </w:rPr>
            </w:pPr>
            <w:r>
              <w:rPr>
                <w:b/>
                <w:color w:val="313131"/>
                <w:sz w:val="21"/>
              </w:rPr>
              <w:t>Effect on Price Level, Real GDP, &amp; Unemployment</w:t>
            </w:r>
          </w:p>
        </w:tc>
      </w:tr>
      <w:tr w:rsidR="004E79BA">
        <w:trPr>
          <w:trHeight w:val="1384"/>
        </w:trPr>
        <w:tc>
          <w:tcPr>
            <w:tcW w:w="1875" w:type="dxa"/>
            <w:tcBorders>
              <w:right w:val="single" w:sz="6" w:space="0" w:color="000000"/>
            </w:tcBorders>
          </w:tcPr>
          <w:p w:rsidR="004E79BA" w:rsidRDefault="00135E48">
            <w:pPr>
              <w:pStyle w:val="TableParagraph"/>
              <w:spacing w:before="116"/>
              <w:ind w:left="107" w:right="592"/>
              <w:rPr>
                <w:b/>
                <w:sz w:val="21"/>
              </w:rPr>
            </w:pPr>
            <w:r>
              <w:rPr>
                <w:b/>
                <w:color w:val="313131"/>
                <w:sz w:val="21"/>
              </w:rPr>
              <w:t>Reserve Requirement</w:t>
            </w:r>
          </w:p>
        </w:tc>
        <w:tc>
          <w:tcPr>
            <w:tcW w:w="1873" w:type="dxa"/>
            <w:tcBorders>
              <w:left w:val="single" w:sz="6" w:space="0" w:color="000000"/>
            </w:tcBorders>
          </w:tcPr>
          <w:p w:rsidR="004E79BA" w:rsidRDefault="00135E48">
            <w:pPr>
              <w:pStyle w:val="TableParagraph"/>
              <w:spacing w:before="116"/>
              <w:ind w:left="105" w:right="658"/>
              <w:rPr>
                <w:sz w:val="21"/>
              </w:rPr>
            </w:pPr>
            <w:r>
              <w:rPr>
                <w:color w:val="313131"/>
                <w:sz w:val="21"/>
              </w:rPr>
              <w:t>Increase the reserve requirement</w:t>
            </w:r>
          </w:p>
        </w:tc>
        <w:tc>
          <w:tcPr>
            <w:tcW w:w="1868" w:type="dxa"/>
          </w:tcPr>
          <w:p w:rsidR="004E79BA" w:rsidRDefault="00135E48">
            <w:pPr>
              <w:pStyle w:val="TableParagraph"/>
              <w:spacing w:before="116"/>
              <w:ind w:left="106" w:right="271"/>
              <w:rPr>
                <w:sz w:val="21"/>
              </w:rPr>
            </w:pPr>
            <w:r>
              <w:rPr>
                <w:color w:val="313131"/>
                <w:sz w:val="21"/>
              </w:rPr>
              <w:t>When concerned about inflation</w:t>
            </w:r>
          </w:p>
          <w:p w:rsidR="004E79BA" w:rsidRDefault="00135E48">
            <w:pPr>
              <w:pStyle w:val="TableParagraph"/>
              <w:spacing w:before="121"/>
              <w:ind w:left="106"/>
              <w:rPr>
                <w:sz w:val="21"/>
              </w:rPr>
            </w:pPr>
            <w:r>
              <w:rPr>
                <w:color w:val="313131"/>
                <w:sz w:val="21"/>
              </w:rPr>
              <w:t>(Price Stability)</w:t>
            </w:r>
          </w:p>
        </w:tc>
        <w:tc>
          <w:tcPr>
            <w:tcW w:w="1871" w:type="dxa"/>
          </w:tcPr>
          <w:p w:rsidR="004E79BA" w:rsidRDefault="00135E48">
            <w:pPr>
              <w:pStyle w:val="TableParagraph"/>
              <w:spacing w:before="116"/>
              <w:ind w:left="106" w:right="389"/>
              <w:rPr>
                <w:sz w:val="21"/>
              </w:rPr>
            </w:pPr>
            <w:r>
              <w:rPr>
                <w:color w:val="313131"/>
                <w:sz w:val="21"/>
              </w:rPr>
              <w:t>Money supply would decrease</w:t>
            </w:r>
          </w:p>
        </w:tc>
        <w:tc>
          <w:tcPr>
            <w:tcW w:w="1868" w:type="dxa"/>
          </w:tcPr>
          <w:p w:rsidR="004E79BA" w:rsidRDefault="00135E48">
            <w:pPr>
              <w:pStyle w:val="TableParagraph"/>
              <w:spacing w:before="16" w:line="376" w:lineRule="exact"/>
              <w:ind w:left="105" w:right="398"/>
              <w:rPr>
                <w:sz w:val="21"/>
              </w:rPr>
            </w:pPr>
            <w:r>
              <w:rPr>
                <w:color w:val="313131"/>
                <w:sz w:val="21"/>
              </w:rPr>
              <w:t>Price Level falls Real GDP falls Unemployment</w:t>
            </w:r>
          </w:p>
          <w:p w:rsidR="004E79BA" w:rsidRDefault="00135E48">
            <w:pPr>
              <w:pStyle w:val="TableParagraph"/>
              <w:spacing w:line="221" w:lineRule="exact"/>
              <w:ind w:left="105"/>
              <w:rPr>
                <w:sz w:val="21"/>
              </w:rPr>
            </w:pPr>
            <w:r>
              <w:rPr>
                <w:color w:val="313131"/>
                <w:sz w:val="21"/>
              </w:rPr>
              <w:t>rises</w:t>
            </w:r>
          </w:p>
        </w:tc>
      </w:tr>
      <w:tr w:rsidR="004E79BA">
        <w:trPr>
          <w:trHeight w:val="1387"/>
        </w:trPr>
        <w:tc>
          <w:tcPr>
            <w:tcW w:w="1875" w:type="dxa"/>
            <w:tcBorders>
              <w:right w:val="single" w:sz="6" w:space="0" w:color="000000"/>
            </w:tcBorders>
          </w:tcPr>
          <w:p w:rsidR="004E79BA" w:rsidRDefault="004E79BA">
            <w:pPr>
              <w:pStyle w:val="TableParagraph"/>
              <w:rPr>
                <w:rFonts w:ascii="Times New Roman"/>
                <w:sz w:val="20"/>
              </w:rPr>
            </w:pPr>
          </w:p>
        </w:tc>
        <w:tc>
          <w:tcPr>
            <w:tcW w:w="1873" w:type="dxa"/>
            <w:tcBorders>
              <w:left w:val="single" w:sz="6" w:space="0" w:color="000000"/>
            </w:tcBorders>
          </w:tcPr>
          <w:p w:rsidR="004E79BA" w:rsidRDefault="00135E48">
            <w:pPr>
              <w:pStyle w:val="TableParagraph"/>
              <w:spacing w:before="116"/>
              <w:ind w:left="105" w:right="615"/>
              <w:rPr>
                <w:sz w:val="21"/>
              </w:rPr>
            </w:pPr>
            <w:r>
              <w:rPr>
                <w:color w:val="313131"/>
                <w:sz w:val="21"/>
              </w:rPr>
              <w:t>Decrease the reserve requirement</w:t>
            </w:r>
          </w:p>
        </w:tc>
        <w:tc>
          <w:tcPr>
            <w:tcW w:w="1868" w:type="dxa"/>
          </w:tcPr>
          <w:p w:rsidR="004E79BA" w:rsidRDefault="00135E48">
            <w:pPr>
              <w:pStyle w:val="TableParagraph"/>
              <w:spacing w:before="116"/>
              <w:ind w:left="106" w:right="199"/>
              <w:rPr>
                <w:sz w:val="21"/>
              </w:rPr>
            </w:pPr>
            <w:r>
              <w:rPr>
                <w:color w:val="313131"/>
                <w:sz w:val="21"/>
              </w:rPr>
              <w:t>When concerned about contraction or recession</w:t>
            </w:r>
          </w:p>
          <w:p w:rsidR="004E79BA" w:rsidRDefault="00135E48">
            <w:pPr>
              <w:pStyle w:val="TableParagraph"/>
              <w:spacing w:before="122"/>
              <w:ind w:left="106"/>
              <w:rPr>
                <w:sz w:val="21"/>
              </w:rPr>
            </w:pPr>
            <w:r>
              <w:rPr>
                <w:color w:val="313131"/>
                <w:sz w:val="21"/>
              </w:rPr>
              <w:t>(Full Employment)</w:t>
            </w:r>
          </w:p>
        </w:tc>
        <w:tc>
          <w:tcPr>
            <w:tcW w:w="1871" w:type="dxa"/>
          </w:tcPr>
          <w:p w:rsidR="004E79BA" w:rsidRDefault="00135E48">
            <w:pPr>
              <w:pStyle w:val="TableParagraph"/>
              <w:spacing w:before="116"/>
              <w:ind w:left="106" w:right="445"/>
              <w:rPr>
                <w:sz w:val="21"/>
              </w:rPr>
            </w:pPr>
            <w:r>
              <w:rPr>
                <w:color w:val="313131"/>
                <w:sz w:val="21"/>
              </w:rPr>
              <w:t>Money supply would increase</w:t>
            </w:r>
          </w:p>
        </w:tc>
        <w:tc>
          <w:tcPr>
            <w:tcW w:w="1868" w:type="dxa"/>
          </w:tcPr>
          <w:p w:rsidR="004E79BA" w:rsidRDefault="00135E48">
            <w:pPr>
              <w:pStyle w:val="TableParagraph"/>
              <w:spacing w:before="116" w:line="352" w:lineRule="auto"/>
              <w:ind w:left="105" w:right="384"/>
              <w:rPr>
                <w:sz w:val="21"/>
              </w:rPr>
            </w:pPr>
            <w:r>
              <w:rPr>
                <w:color w:val="313131"/>
                <w:sz w:val="21"/>
              </w:rPr>
              <w:t>Price Level rises Real GDP rises</w:t>
            </w:r>
          </w:p>
          <w:p w:rsidR="004E79BA" w:rsidRDefault="00135E48">
            <w:pPr>
              <w:pStyle w:val="TableParagraph"/>
              <w:spacing w:before="1" w:line="250" w:lineRule="atLeast"/>
              <w:ind w:left="105" w:right="398"/>
              <w:rPr>
                <w:sz w:val="21"/>
              </w:rPr>
            </w:pPr>
            <w:r>
              <w:rPr>
                <w:color w:val="313131"/>
                <w:sz w:val="21"/>
              </w:rPr>
              <w:t>Unemployment decreases</w:t>
            </w:r>
          </w:p>
        </w:tc>
      </w:tr>
      <w:tr w:rsidR="004E79BA">
        <w:trPr>
          <w:trHeight w:val="1384"/>
        </w:trPr>
        <w:tc>
          <w:tcPr>
            <w:tcW w:w="1875" w:type="dxa"/>
            <w:tcBorders>
              <w:right w:val="single" w:sz="6" w:space="0" w:color="000000"/>
            </w:tcBorders>
          </w:tcPr>
          <w:p w:rsidR="004E79BA" w:rsidRDefault="00135E48">
            <w:pPr>
              <w:pStyle w:val="TableParagraph"/>
              <w:spacing w:before="116"/>
              <w:ind w:left="107" w:right="138"/>
              <w:rPr>
                <w:b/>
                <w:sz w:val="21"/>
              </w:rPr>
            </w:pPr>
            <w:r>
              <w:rPr>
                <w:b/>
                <w:color w:val="313131"/>
                <w:sz w:val="21"/>
              </w:rPr>
              <w:t>Interest on Required &amp; Excess Reserves</w:t>
            </w:r>
          </w:p>
        </w:tc>
        <w:tc>
          <w:tcPr>
            <w:tcW w:w="1873" w:type="dxa"/>
            <w:tcBorders>
              <w:left w:val="single" w:sz="6" w:space="0" w:color="000000"/>
            </w:tcBorders>
          </w:tcPr>
          <w:p w:rsidR="004E79BA" w:rsidRDefault="00135E48">
            <w:pPr>
              <w:pStyle w:val="TableParagraph"/>
              <w:spacing w:before="116"/>
              <w:ind w:left="105" w:right="407"/>
              <w:rPr>
                <w:sz w:val="21"/>
              </w:rPr>
            </w:pPr>
            <w:r>
              <w:rPr>
                <w:color w:val="313131"/>
                <w:sz w:val="21"/>
              </w:rPr>
              <w:t>Increase the interest rate on reserves</w:t>
            </w:r>
          </w:p>
        </w:tc>
        <w:tc>
          <w:tcPr>
            <w:tcW w:w="1868" w:type="dxa"/>
          </w:tcPr>
          <w:p w:rsidR="004E79BA" w:rsidRDefault="00135E48">
            <w:pPr>
              <w:pStyle w:val="TableParagraph"/>
              <w:spacing w:before="116"/>
              <w:ind w:left="106" w:right="271"/>
              <w:rPr>
                <w:sz w:val="21"/>
              </w:rPr>
            </w:pPr>
            <w:r>
              <w:rPr>
                <w:color w:val="313131"/>
                <w:sz w:val="21"/>
              </w:rPr>
              <w:t>When concerned about inflation</w:t>
            </w:r>
          </w:p>
          <w:p w:rsidR="004E79BA" w:rsidRDefault="00135E48">
            <w:pPr>
              <w:pStyle w:val="TableParagraph"/>
              <w:spacing w:before="119"/>
              <w:ind w:left="106"/>
              <w:rPr>
                <w:sz w:val="21"/>
              </w:rPr>
            </w:pPr>
            <w:r>
              <w:rPr>
                <w:color w:val="313131"/>
                <w:sz w:val="21"/>
              </w:rPr>
              <w:t>(Price Stability)</w:t>
            </w:r>
          </w:p>
        </w:tc>
        <w:tc>
          <w:tcPr>
            <w:tcW w:w="1871" w:type="dxa"/>
          </w:tcPr>
          <w:p w:rsidR="004E79BA" w:rsidRDefault="00135E48">
            <w:pPr>
              <w:pStyle w:val="TableParagraph"/>
              <w:spacing w:before="116"/>
              <w:ind w:left="106" w:right="389"/>
              <w:rPr>
                <w:sz w:val="21"/>
              </w:rPr>
            </w:pPr>
            <w:r>
              <w:rPr>
                <w:color w:val="313131"/>
                <w:sz w:val="21"/>
              </w:rPr>
              <w:t>Money supply would decrease</w:t>
            </w:r>
          </w:p>
        </w:tc>
        <w:tc>
          <w:tcPr>
            <w:tcW w:w="1868" w:type="dxa"/>
          </w:tcPr>
          <w:p w:rsidR="004E79BA" w:rsidRDefault="00135E48">
            <w:pPr>
              <w:pStyle w:val="TableParagraph"/>
              <w:spacing w:before="116"/>
              <w:ind w:left="105"/>
              <w:rPr>
                <w:sz w:val="21"/>
              </w:rPr>
            </w:pPr>
            <w:r>
              <w:rPr>
                <w:color w:val="313131"/>
                <w:sz w:val="21"/>
              </w:rPr>
              <w:t>Price Level falls</w:t>
            </w:r>
          </w:p>
          <w:p w:rsidR="004E79BA" w:rsidRDefault="00135E48">
            <w:pPr>
              <w:pStyle w:val="TableParagraph"/>
              <w:spacing w:before="121"/>
              <w:ind w:left="105"/>
              <w:rPr>
                <w:sz w:val="21"/>
              </w:rPr>
            </w:pPr>
            <w:r>
              <w:rPr>
                <w:color w:val="313131"/>
                <w:sz w:val="21"/>
              </w:rPr>
              <w:t>Real GDP falls</w:t>
            </w:r>
          </w:p>
          <w:p w:rsidR="004E79BA" w:rsidRDefault="00135E48">
            <w:pPr>
              <w:pStyle w:val="TableParagraph"/>
              <w:spacing w:before="118" w:line="250" w:lineRule="atLeast"/>
              <w:ind w:left="105" w:right="398"/>
              <w:rPr>
                <w:sz w:val="21"/>
              </w:rPr>
            </w:pPr>
            <w:r>
              <w:rPr>
                <w:color w:val="313131"/>
                <w:sz w:val="21"/>
              </w:rPr>
              <w:t>Unemployment rises</w:t>
            </w:r>
          </w:p>
        </w:tc>
      </w:tr>
      <w:tr w:rsidR="004E79BA">
        <w:trPr>
          <w:trHeight w:val="1386"/>
        </w:trPr>
        <w:tc>
          <w:tcPr>
            <w:tcW w:w="1875" w:type="dxa"/>
            <w:tcBorders>
              <w:right w:val="single" w:sz="6" w:space="0" w:color="000000"/>
            </w:tcBorders>
          </w:tcPr>
          <w:p w:rsidR="004E79BA" w:rsidRDefault="004E79BA">
            <w:pPr>
              <w:pStyle w:val="TableParagraph"/>
              <w:rPr>
                <w:rFonts w:ascii="Times New Roman"/>
                <w:sz w:val="20"/>
              </w:rPr>
            </w:pPr>
          </w:p>
        </w:tc>
        <w:tc>
          <w:tcPr>
            <w:tcW w:w="1873" w:type="dxa"/>
            <w:tcBorders>
              <w:left w:val="single" w:sz="6" w:space="0" w:color="000000"/>
            </w:tcBorders>
          </w:tcPr>
          <w:p w:rsidR="004E79BA" w:rsidRDefault="00135E48">
            <w:pPr>
              <w:pStyle w:val="TableParagraph"/>
              <w:spacing w:before="116"/>
              <w:ind w:left="105" w:right="407"/>
              <w:rPr>
                <w:sz w:val="21"/>
              </w:rPr>
            </w:pPr>
            <w:r>
              <w:rPr>
                <w:color w:val="313131"/>
                <w:sz w:val="21"/>
              </w:rPr>
              <w:t>Decrease the interest rate on reserves</w:t>
            </w:r>
          </w:p>
        </w:tc>
        <w:tc>
          <w:tcPr>
            <w:tcW w:w="1868" w:type="dxa"/>
          </w:tcPr>
          <w:p w:rsidR="004E79BA" w:rsidRDefault="00135E48">
            <w:pPr>
              <w:pStyle w:val="TableParagraph"/>
              <w:spacing w:before="116"/>
              <w:ind w:left="106" w:right="199"/>
              <w:rPr>
                <w:sz w:val="21"/>
              </w:rPr>
            </w:pPr>
            <w:r>
              <w:rPr>
                <w:color w:val="313131"/>
                <w:sz w:val="21"/>
              </w:rPr>
              <w:t>When concerned about contraction or recession</w:t>
            </w:r>
          </w:p>
          <w:p w:rsidR="004E79BA" w:rsidRDefault="00135E48">
            <w:pPr>
              <w:pStyle w:val="TableParagraph"/>
              <w:spacing w:before="122"/>
              <w:ind w:left="106"/>
              <w:rPr>
                <w:sz w:val="21"/>
              </w:rPr>
            </w:pPr>
            <w:r>
              <w:rPr>
                <w:color w:val="313131"/>
                <w:sz w:val="21"/>
              </w:rPr>
              <w:t>(Full Employment)</w:t>
            </w:r>
          </w:p>
        </w:tc>
        <w:tc>
          <w:tcPr>
            <w:tcW w:w="1871" w:type="dxa"/>
          </w:tcPr>
          <w:p w:rsidR="004E79BA" w:rsidRDefault="00135E48">
            <w:pPr>
              <w:pStyle w:val="TableParagraph"/>
              <w:spacing w:before="116"/>
              <w:ind w:left="106" w:right="445"/>
              <w:rPr>
                <w:sz w:val="21"/>
              </w:rPr>
            </w:pPr>
            <w:r>
              <w:rPr>
                <w:color w:val="313131"/>
                <w:sz w:val="21"/>
              </w:rPr>
              <w:t>Money supply would increase</w:t>
            </w:r>
          </w:p>
        </w:tc>
        <w:tc>
          <w:tcPr>
            <w:tcW w:w="1868" w:type="dxa"/>
          </w:tcPr>
          <w:p w:rsidR="004E79BA" w:rsidRDefault="00135E48">
            <w:pPr>
              <w:pStyle w:val="TableParagraph"/>
              <w:spacing w:before="16" w:line="376" w:lineRule="exact"/>
              <w:ind w:left="105" w:right="384"/>
              <w:rPr>
                <w:sz w:val="21"/>
              </w:rPr>
            </w:pPr>
            <w:r>
              <w:rPr>
                <w:color w:val="313131"/>
                <w:sz w:val="21"/>
              </w:rPr>
              <w:t>Price Level rises Real GDP rises Unemployment</w:t>
            </w:r>
          </w:p>
          <w:p w:rsidR="004E79BA" w:rsidRDefault="00135E48">
            <w:pPr>
              <w:pStyle w:val="TableParagraph"/>
              <w:spacing w:line="223" w:lineRule="exact"/>
              <w:ind w:left="105"/>
              <w:rPr>
                <w:sz w:val="21"/>
              </w:rPr>
            </w:pPr>
            <w:r>
              <w:rPr>
                <w:color w:val="313131"/>
                <w:sz w:val="21"/>
              </w:rPr>
              <w:t>decreases</w:t>
            </w:r>
          </w:p>
        </w:tc>
      </w:tr>
      <w:tr w:rsidR="004E79BA">
        <w:trPr>
          <w:trHeight w:val="1384"/>
        </w:trPr>
        <w:tc>
          <w:tcPr>
            <w:tcW w:w="1875" w:type="dxa"/>
            <w:tcBorders>
              <w:right w:val="single" w:sz="6" w:space="0" w:color="000000"/>
            </w:tcBorders>
          </w:tcPr>
          <w:p w:rsidR="004E79BA" w:rsidRDefault="00135E48">
            <w:pPr>
              <w:pStyle w:val="TableParagraph"/>
              <w:spacing w:before="117"/>
              <w:ind w:left="107"/>
              <w:rPr>
                <w:b/>
                <w:sz w:val="21"/>
              </w:rPr>
            </w:pPr>
            <w:r>
              <w:rPr>
                <w:b/>
                <w:color w:val="313131"/>
                <w:sz w:val="21"/>
              </w:rPr>
              <w:t>Discount Rate</w:t>
            </w:r>
          </w:p>
        </w:tc>
        <w:tc>
          <w:tcPr>
            <w:tcW w:w="1873" w:type="dxa"/>
            <w:tcBorders>
              <w:left w:val="single" w:sz="6" w:space="0" w:color="000000"/>
            </w:tcBorders>
          </w:tcPr>
          <w:p w:rsidR="004E79BA" w:rsidRDefault="00135E48">
            <w:pPr>
              <w:pStyle w:val="TableParagraph"/>
              <w:spacing w:before="117"/>
              <w:ind w:left="105" w:right="608"/>
              <w:rPr>
                <w:sz w:val="21"/>
              </w:rPr>
            </w:pPr>
            <w:r>
              <w:rPr>
                <w:color w:val="313131"/>
                <w:sz w:val="21"/>
              </w:rPr>
              <w:t>Increase the discount rate</w:t>
            </w:r>
          </w:p>
        </w:tc>
        <w:tc>
          <w:tcPr>
            <w:tcW w:w="1868" w:type="dxa"/>
          </w:tcPr>
          <w:p w:rsidR="004E79BA" w:rsidRDefault="00135E48">
            <w:pPr>
              <w:pStyle w:val="TableParagraph"/>
              <w:spacing w:before="117"/>
              <w:ind w:left="106" w:right="271"/>
              <w:rPr>
                <w:sz w:val="21"/>
              </w:rPr>
            </w:pPr>
            <w:r>
              <w:rPr>
                <w:color w:val="313131"/>
                <w:sz w:val="21"/>
              </w:rPr>
              <w:t>When concerned about inflation</w:t>
            </w:r>
          </w:p>
          <w:p w:rsidR="004E79BA" w:rsidRDefault="00135E48">
            <w:pPr>
              <w:pStyle w:val="TableParagraph"/>
              <w:spacing w:before="118"/>
              <w:ind w:left="106"/>
              <w:rPr>
                <w:sz w:val="21"/>
              </w:rPr>
            </w:pPr>
            <w:r>
              <w:rPr>
                <w:color w:val="313131"/>
                <w:sz w:val="21"/>
              </w:rPr>
              <w:t>(Price Stability)</w:t>
            </w:r>
          </w:p>
        </w:tc>
        <w:tc>
          <w:tcPr>
            <w:tcW w:w="1871" w:type="dxa"/>
          </w:tcPr>
          <w:p w:rsidR="004E79BA" w:rsidRDefault="00135E48">
            <w:pPr>
              <w:pStyle w:val="TableParagraph"/>
              <w:spacing w:before="117"/>
              <w:ind w:left="106" w:right="389"/>
              <w:rPr>
                <w:sz w:val="21"/>
              </w:rPr>
            </w:pPr>
            <w:r>
              <w:rPr>
                <w:color w:val="313131"/>
                <w:sz w:val="21"/>
              </w:rPr>
              <w:t>Money supply would decrease</w:t>
            </w:r>
          </w:p>
        </w:tc>
        <w:tc>
          <w:tcPr>
            <w:tcW w:w="1868" w:type="dxa"/>
          </w:tcPr>
          <w:p w:rsidR="004E79BA" w:rsidRDefault="00135E48">
            <w:pPr>
              <w:pStyle w:val="TableParagraph"/>
              <w:spacing w:before="117" w:line="350" w:lineRule="auto"/>
              <w:ind w:left="105" w:right="431"/>
              <w:rPr>
                <w:sz w:val="21"/>
              </w:rPr>
            </w:pPr>
            <w:r>
              <w:rPr>
                <w:color w:val="313131"/>
                <w:sz w:val="21"/>
              </w:rPr>
              <w:t>Price Level falls Real GDP falls</w:t>
            </w:r>
          </w:p>
          <w:p w:rsidR="004E79BA" w:rsidRDefault="00135E48">
            <w:pPr>
              <w:pStyle w:val="TableParagraph"/>
              <w:spacing w:before="2" w:line="250" w:lineRule="atLeast"/>
              <w:ind w:left="105" w:right="398"/>
              <w:rPr>
                <w:sz w:val="21"/>
              </w:rPr>
            </w:pPr>
            <w:r>
              <w:rPr>
                <w:color w:val="313131"/>
                <w:sz w:val="21"/>
              </w:rPr>
              <w:t>Unemployment rises</w:t>
            </w:r>
          </w:p>
        </w:tc>
      </w:tr>
      <w:tr w:rsidR="004E79BA">
        <w:trPr>
          <w:trHeight w:val="1384"/>
        </w:trPr>
        <w:tc>
          <w:tcPr>
            <w:tcW w:w="1875" w:type="dxa"/>
            <w:tcBorders>
              <w:right w:val="single" w:sz="6" w:space="0" w:color="000000"/>
            </w:tcBorders>
          </w:tcPr>
          <w:p w:rsidR="004E79BA" w:rsidRDefault="004E79BA">
            <w:pPr>
              <w:pStyle w:val="TableParagraph"/>
              <w:rPr>
                <w:rFonts w:ascii="Times New Roman"/>
                <w:sz w:val="20"/>
              </w:rPr>
            </w:pPr>
          </w:p>
        </w:tc>
        <w:tc>
          <w:tcPr>
            <w:tcW w:w="1873" w:type="dxa"/>
            <w:tcBorders>
              <w:left w:val="single" w:sz="6" w:space="0" w:color="000000"/>
            </w:tcBorders>
          </w:tcPr>
          <w:p w:rsidR="004E79BA" w:rsidRDefault="00135E48">
            <w:pPr>
              <w:pStyle w:val="TableParagraph"/>
              <w:spacing w:before="116"/>
              <w:ind w:left="105" w:right="608"/>
              <w:rPr>
                <w:sz w:val="21"/>
              </w:rPr>
            </w:pPr>
            <w:r>
              <w:rPr>
                <w:color w:val="313131"/>
                <w:sz w:val="21"/>
              </w:rPr>
              <w:t>Decrease the discount rate</w:t>
            </w:r>
          </w:p>
        </w:tc>
        <w:tc>
          <w:tcPr>
            <w:tcW w:w="1868" w:type="dxa"/>
          </w:tcPr>
          <w:p w:rsidR="004E79BA" w:rsidRDefault="00135E48">
            <w:pPr>
              <w:pStyle w:val="TableParagraph"/>
              <w:spacing w:before="116"/>
              <w:ind w:left="106" w:right="199"/>
              <w:rPr>
                <w:sz w:val="21"/>
              </w:rPr>
            </w:pPr>
            <w:r>
              <w:rPr>
                <w:color w:val="313131"/>
                <w:sz w:val="21"/>
              </w:rPr>
              <w:t>When concerned about contraction or recession</w:t>
            </w:r>
          </w:p>
          <w:p w:rsidR="004E79BA" w:rsidRDefault="00135E48">
            <w:pPr>
              <w:pStyle w:val="TableParagraph"/>
              <w:spacing w:before="122"/>
              <w:ind w:left="106"/>
              <w:rPr>
                <w:sz w:val="21"/>
              </w:rPr>
            </w:pPr>
            <w:r>
              <w:rPr>
                <w:color w:val="313131"/>
                <w:sz w:val="21"/>
              </w:rPr>
              <w:t>(Full Employment)</w:t>
            </w:r>
          </w:p>
        </w:tc>
        <w:tc>
          <w:tcPr>
            <w:tcW w:w="1871" w:type="dxa"/>
          </w:tcPr>
          <w:p w:rsidR="004E79BA" w:rsidRDefault="00135E48">
            <w:pPr>
              <w:pStyle w:val="TableParagraph"/>
              <w:spacing w:before="116"/>
              <w:ind w:left="106" w:right="445"/>
              <w:rPr>
                <w:sz w:val="21"/>
              </w:rPr>
            </w:pPr>
            <w:r>
              <w:rPr>
                <w:color w:val="313131"/>
                <w:sz w:val="21"/>
              </w:rPr>
              <w:t>Money supply would increase</w:t>
            </w:r>
          </w:p>
        </w:tc>
        <w:tc>
          <w:tcPr>
            <w:tcW w:w="1868" w:type="dxa"/>
          </w:tcPr>
          <w:p w:rsidR="004E79BA" w:rsidRDefault="00135E48">
            <w:pPr>
              <w:pStyle w:val="TableParagraph"/>
              <w:spacing w:before="16" w:line="376" w:lineRule="exact"/>
              <w:ind w:left="105" w:right="384"/>
              <w:rPr>
                <w:sz w:val="21"/>
              </w:rPr>
            </w:pPr>
            <w:r>
              <w:rPr>
                <w:color w:val="313131"/>
                <w:sz w:val="21"/>
              </w:rPr>
              <w:t>Price Level rises Real GDP rises Unemployment</w:t>
            </w:r>
          </w:p>
          <w:p w:rsidR="004E79BA" w:rsidRDefault="00135E48">
            <w:pPr>
              <w:pStyle w:val="TableParagraph"/>
              <w:spacing w:line="221" w:lineRule="exact"/>
              <w:ind w:left="105"/>
              <w:rPr>
                <w:sz w:val="21"/>
              </w:rPr>
            </w:pPr>
            <w:r>
              <w:rPr>
                <w:color w:val="313131"/>
                <w:sz w:val="21"/>
              </w:rPr>
              <w:t>decreases</w:t>
            </w:r>
          </w:p>
        </w:tc>
      </w:tr>
      <w:tr w:rsidR="004E79BA">
        <w:trPr>
          <w:trHeight w:val="1387"/>
        </w:trPr>
        <w:tc>
          <w:tcPr>
            <w:tcW w:w="1875" w:type="dxa"/>
            <w:tcBorders>
              <w:right w:val="single" w:sz="6" w:space="0" w:color="000000"/>
            </w:tcBorders>
          </w:tcPr>
          <w:p w:rsidR="004E79BA" w:rsidRDefault="00135E48">
            <w:pPr>
              <w:pStyle w:val="TableParagraph"/>
              <w:spacing w:before="119"/>
              <w:ind w:left="107" w:right="573"/>
              <w:rPr>
                <w:b/>
                <w:sz w:val="21"/>
              </w:rPr>
            </w:pPr>
            <w:r>
              <w:rPr>
                <w:b/>
                <w:color w:val="313131"/>
                <w:sz w:val="21"/>
              </w:rPr>
              <w:t>Open Market Operations</w:t>
            </w:r>
          </w:p>
        </w:tc>
        <w:tc>
          <w:tcPr>
            <w:tcW w:w="1873" w:type="dxa"/>
            <w:tcBorders>
              <w:left w:val="single" w:sz="6" w:space="0" w:color="000000"/>
            </w:tcBorders>
          </w:tcPr>
          <w:p w:rsidR="004E79BA" w:rsidRDefault="00135E48">
            <w:pPr>
              <w:pStyle w:val="TableParagraph"/>
              <w:spacing w:before="119"/>
              <w:ind w:left="105" w:right="337"/>
              <w:jc w:val="both"/>
              <w:rPr>
                <w:sz w:val="21"/>
              </w:rPr>
            </w:pPr>
            <w:r>
              <w:rPr>
                <w:color w:val="313131"/>
                <w:sz w:val="21"/>
              </w:rPr>
              <w:t>Sell government securities on the open market</w:t>
            </w:r>
          </w:p>
        </w:tc>
        <w:tc>
          <w:tcPr>
            <w:tcW w:w="1868" w:type="dxa"/>
          </w:tcPr>
          <w:p w:rsidR="004E79BA" w:rsidRDefault="00135E48">
            <w:pPr>
              <w:pStyle w:val="TableParagraph"/>
              <w:spacing w:before="119"/>
              <w:ind w:left="106" w:right="271"/>
              <w:rPr>
                <w:sz w:val="21"/>
              </w:rPr>
            </w:pPr>
            <w:r>
              <w:rPr>
                <w:color w:val="313131"/>
                <w:sz w:val="21"/>
              </w:rPr>
              <w:t>When concerned about inflation</w:t>
            </w:r>
          </w:p>
          <w:p w:rsidR="004E79BA" w:rsidRDefault="00135E48">
            <w:pPr>
              <w:pStyle w:val="TableParagraph"/>
              <w:spacing w:before="119"/>
              <w:ind w:left="106"/>
              <w:rPr>
                <w:sz w:val="21"/>
              </w:rPr>
            </w:pPr>
            <w:r>
              <w:rPr>
                <w:color w:val="313131"/>
                <w:sz w:val="21"/>
              </w:rPr>
              <w:t>(Price Stability)</w:t>
            </w:r>
          </w:p>
        </w:tc>
        <w:tc>
          <w:tcPr>
            <w:tcW w:w="1871" w:type="dxa"/>
          </w:tcPr>
          <w:p w:rsidR="004E79BA" w:rsidRDefault="00135E48">
            <w:pPr>
              <w:pStyle w:val="TableParagraph"/>
              <w:spacing w:before="119"/>
              <w:ind w:left="106" w:right="389"/>
              <w:rPr>
                <w:sz w:val="21"/>
              </w:rPr>
            </w:pPr>
            <w:r>
              <w:rPr>
                <w:color w:val="313131"/>
                <w:sz w:val="21"/>
              </w:rPr>
              <w:t>Money supply would decrease</w:t>
            </w:r>
          </w:p>
        </w:tc>
        <w:tc>
          <w:tcPr>
            <w:tcW w:w="1868" w:type="dxa"/>
          </w:tcPr>
          <w:p w:rsidR="004E79BA" w:rsidRDefault="00135E48">
            <w:pPr>
              <w:pStyle w:val="TableParagraph"/>
              <w:spacing w:before="119" w:line="350" w:lineRule="auto"/>
              <w:ind w:left="105" w:right="431"/>
              <w:rPr>
                <w:sz w:val="21"/>
              </w:rPr>
            </w:pPr>
            <w:r>
              <w:rPr>
                <w:color w:val="313131"/>
                <w:sz w:val="21"/>
              </w:rPr>
              <w:t>Price Level falls Real GDP falls</w:t>
            </w:r>
          </w:p>
          <w:p w:rsidR="004E79BA" w:rsidRDefault="00135E48">
            <w:pPr>
              <w:pStyle w:val="TableParagraph"/>
              <w:spacing w:before="3" w:line="250" w:lineRule="atLeast"/>
              <w:ind w:left="105" w:right="398"/>
              <w:rPr>
                <w:sz w:val="21"/>
              </w:rPr>
            </w:pPr>
            <w:r>
              <w:rPr>
                <w:color w:val="313131"/>
                <w:sz w:val="21"/>
              </w:rPr>
              <w:t>Unemployment rises</w:t>
            </w:r>
          </w:p>
        </w:tc>
      </w:tr>
      <w:tr w:rsidR="004E79BA">
        <w:trPr>
          <w:trHeight w:val="1384"/>
        </w:trPr>
        <w:tc>
          <w:tcPr>
            <w:tcW w:w="1875" w:type="dxa"/>
            <w:tcBorders>
              <w:right w:val="single" w:sz="6" w:space="0" w:color="000000"/>
            </w:tcBorders>
          </w:tcPr>
          <w:p w:rsidR="004E79BA" w:rsidRDefault="004E79BA">
            <w:pPr>
              <w:pStyle w:val="TableParagraph"/>
              <w:rPr>
                <w:rFonts w:ascii="Times New Roman"/>
                <w:sz w:val="20"/>
              </w:rPr>
            </w:pPr>
          </w:p>
        </w:tc>
        <w:tc>
          <w:tcPr>
            <w:tcW w:w="1873" w:type="dxa"/>
            <w:tcBorders>
              <w:left w:val="single" w:sz="6" w:space="0" w:color="000000"/>
            </w:tcBorders>
          </w:tcPr>
          <w:p w:rsidR="004E79BA" w:rsidRDefault="00135E48">
            <w:pPr>
              <w:pStyle w:val="TableParagraph"/>
              <w:spacing w:before="116"/>
              <w:ind w:left="105" w:right="337"/>
              <w:jc w:val="both"/>
              <w:rPr>
                <w:sz w:val="21"/>
              </w:rPr>
            </w:pPr>
            <w:r>
              <w:rPr>
                <w:color w:val="313131"/>
                <w:sz w:val="21"/>
              </w:rPr>
              <w:t>Buy government securities on the open market</w:t>
            </w:r>
          </w:p>
        </w:tc>
        <w:tc>
          <w:tcPr>
            <w:tcW w:w="1868" w:type="dxa"/>
          </w:tcPr>
          <w:p w:rsidR="004E79BA" w:rsidRDefault="00135E48">
            <w:pPr>
              <w:pStyle w:val="TableParagraph"/>
              <w:spacing w:before="116"/>
              <w:ind w:left="106" w:right="199"/>
              <w:rPr>
                <w:sz w:val="21"/>
              </w:rPr>
            </w:pPr>
            <w:r>
              <w:rPr>
                <w:color w:val="313131"/>
                <w:sz w:val="21"/>
              </w:rPr>
              <w:t>When concerned about contraction or recession</w:t>
            </w:r>
          </w:p>
          <w:p w:rsidR="004E79BA" w:rsidRDefault="00135E48">
            <w:pPr>
              <w:pStyle w:val="TableParagraph"/>
              <w:spacing w:before="119"/>
              <w:ind w:left="106"/>
              <w:rPr>
                <w:sz w:val="21"/>
              </w:rPr>
            </w:pPr>
            <w:r>
              <w:rPr>
                <w:color w:val="313131"/>
                <w:sz w:val="21"/>
              </w:rPr>
              <w:t>(Full Employment)</w:t>
            </w:r>
          </w:p>
        </w:tc>
        <w:tc>
          <w:tcPr>
            <w:tcW w:w="1871" w:type="dxa"/>
          </w:tcPr>
          <w:p w:rsidR="004E79BA" w:rsidRDefault="00135E48">
            <w:pPr>
              <w:pStyle w:val="TableParagraph"/>
              <w:spacing w:before="116"/>
              <w:ind w:left="106" w:right="445"/>
              <w:rPr>
                <w:sz w:val="21"/>
              </w:rPr>
            </w:pPr>
            <w:r>
              <w:rPr>
                <w:color w:val="313131"/>
                <w:sz w:val="21"/>
              </w:rPr>
              <w:t>Money supply would increase</w:t>
            </w:r>
          </w:p>
        </w:tc>
        <w:tc>
          <w:tcPr>
            <w:tcW w:w="1868" w:type="dxa"/>
          </w:tcPr>
          <w:p w:rsidR="004E79BA" w:rsidRDefault="00135E48">
            <w:pPr>
              <w:pStyle w:val="TableParagraph"/>
              <w:spacing w:before="15" w:line="376" w:lineRule="exact"/>
              <w:ind w:left="105" w:right="384"/>
              <w:rPr>
                <w:sz w:val="21"/>
              </w:rPr>
            </w:pPr>
            <w:r>
              <w:rPr>
                <w:color w:val="313131"/>
                <w:sz w:val="21"/>
              </w:rPr>
              <w:t>Price Level rises Real GDP rises Unemployment</w:t>
            </w:r>
          </w:p>
          <w:p w:rsidR="004E79BA" w:rsidRDefault="00135E48">
            <w:pPr>
              <w:pStyle w:val="TableParagraph"/>
              <w:spacing w:line="221" w:lineRule="exact"/>
              <w:ind w:left="105"/>
              <w:rPr>
                <w:sz w:val="21"/>
              </w:rPr>
            </w:pPr>
            <w:r>
              <w:rPr>
                <w:color w:val="313131"/>
                <w:sz w:val="21"/>
              </w:rPr>
              <w:t>decreases</w:t>
            </w:r>
          </w:p>
        </w:tc>
      </w:tr>
    </w:tbl>
    <w:p w:rsidR="004E79BA" w:rsidRDefault="004E79BA">
      <w:pPr>
        <w:spacing w:line="221" w:lineRule="exact"/>
        <w:rPr>
          <w:sz w:val="21"/>
        </w:rPr>
        <w:sectPr w:rsidR="004E79BA">
          <w:pgSz w:w="12240" w:h="15840"/>
          <w:pgMar w:top="1340" w:right="340" w:bottom="1180" w:left="1300" w:header="761" w:footer="971" w:gutter="0"/>
          <w:cols w:space="720"/>
        </w:sectPr>
      </w:pPr>
    </w:p>
    <w:p w:rsidR="004E79BA" w:rsidRDefault="00135E48">
      <w:pPr>
        <w:pStyle w:val="Heading1"/>
        <w:spacing w:before="96"/>
      </w:pPr>
      <w:r>
        <w:t>Annotated Resources that relate specifically to the element</w:t>
      </w:r>
    </w:p>
    <w:p w:rsidR="004E79BA" w:rsidRDefault="00135E48">
      <w:pPr>
        <w:spacing w:before="24" w:line="259" w:lineRule="auto"/>
        <w:ind w:left="140" w:right="1166"/>
        <w:rPr>
          <w:sz w:val="20"/>
        </w:rPr>
      </w:pPr>
      <w:r>
        <w:rPr>
          <w:color w:val="313131"/>
          <w:sz w:val="20"/>
        </w:rPr>
        <w:t xml:space="preserve">Board of Governors of the Federal Reserve System. (n.d.). Retrieved April 29, 2017, from </w:t>
      </w:r>
      <w:hyperlink r:id="rId347">
        <w:r>
          <w:rPr>
            <w:color w:val="0462C1"/>
            <w:sz w:val="20"/>
            <w:u w:val="single" w:color="0462C1"/>
          </w:rPr>
          <w:t>https://www.federalreserve.gov/aboutthefed/pf.htm</w:t>
        </w:r>
      </w:hyperlink>
    </w:p>
    <w:p w:rsidR="004E79BA" w:rsidRDefault="00135E48">
      <w:pPr>
        <w:spacing w:line="259" w:lineRule="auto"/>
        <w:ind w:left="140" w:right="1170"/>
        <w:rPr>
          <w:sz w:val="20"/>
        </w:rPr>
      </w:pPr>
      <w:r>
        <w:rPr>
          <w:color w:val="313131"/>
          <w:sz w:val="20"/>
        </w:rPr>
        <w:t>Guided Reading Questions for Notes from the Vaul</w:t>
      </w:r>
      <w:r>
        <w:rPr>
          <w:color w:val="313131"/>
          <w:sz w:val="20"/>
        </w:rPr>
        <w:t xml:space="preserve">t's "Interest on Reserves". (n.d.). Retrieved April 29, 2017, from </w:t>
      </w:r>
      <w:hyperlink r:id="rId348">
        <w:r>
          <w:rPr>
            <w:color w:val="0462C1"/>
            <w:sz w:val="20"/>
            <w:u w:val="single" w:color="0462C1"/>
          </w:rPr>
          <w:t>https://frbatlanta.org/education/publications/extra-credit/2017/spring/lessons-and-activities/high-</w:t>
        </w:r>
      </w:hyperlink>
      <w:r>
        <w:rPr>
          <w:color w:val="0462C1"/>
          <w:sz w:val="20"/>
        </w:rPr>
        <w:t xml:space="preserve"> </w:t>
      </w:r>
      <w:hyperlink r:id="rId349">
        <w:r>
          <w:rPr>
            <w:color w:val="0462C1"/>
            <w:sz w:val="20"/>
            <w:u w:val="single" w:color="0462C1"/>
          </w:rPr>
          <w:t>school/macroeconomics/guided-reading-questions-for-interest-on-reserves.aspx?d=1&amp;s=fre</w:t>
        </w:r>
      </w:hyperlink>
    </w:p>
    <w:p w:rsidR="004E79BA" w:rsidRDefault="00135E48">
      <w:pPr>
        <w:spacing w:line="259" w:lineRule="auto"/>
        <w:ind w:left="140" w:right="2275"/>
        <w:rPr>
          <w:sz w:val="20"/>
        </w:rPr>
      </w:pPr>
      <w:r>
        <w:rPr>
          <w:color w:val="313131"/>
          <w:sz w:val="20"/>
        </w:rPr>
        <w:t xml:space="preserve">Infographic for Fiscal and Monetary Policy. (n.d.). Retrieved April 29, 2017, from </w:t>
      </w:r>
      <w:hyperlink r:id="rId350">
        <w:r>
          <w:rPr>
            <w:color w:val="0462C1"/>
            <w:w w:val="95"/>
            <w:sz w:val="20"/>
            <w:u w:val="single" w:color="0462C1"/>
          </w:rPr>
          <w:t>https://frbatlanta.org/education/classroom-economist/infographics/fiscal-and-monetary-policy/full-</w:t>
        </w:r>
      </w:hyperlink>
      <w:r>
        <w:rPr>
          <w:color w:val="0462C1"/>
          <w:w w:val="95"/>
          <w:sz w:val="20"/>
        </w:rPr>
        <w:t xml:space="preserve"> </w:t>
      </w:r>
      <w:hyperlink r:id="rId351">
        <w:r>
          <w:rPr>
            <w:color w:val="0462C1"/>
            <w:sz w:val="20"/>
            <w:u w:val="single" w:color="0462C1"/>
          </w:rPr>
          <w:t>view.aspx?d=1&amp;s=fre</w:t>
        </w:r>
      </w:hyperlink>
    </w:p>
    <w:p w:rsidR="004E79BA" w:rsidRDefault="00135E48">
      <w:pPr>
        <w:pStyle w:val="BodyText"/>
        <w:spacing w:before="4"/>
        <w:ind w:left="0"/>
        <w:rPr>
          <w:sz w:val="18"/>
        </w:rPr>
      </w:pPr>
      <w:r>
        <w:rPr>
          <w:noProof/>
        </w:rPr>
        <mc:AlternateContent>
          <mc:Choice Requires="wps">
            <w:drawing>
              <wp:anchor distT="0" distB="0" distL="0" distR="0" simplePos="0" relativeHeight="251637760" behindDoc="0" locked="0" layoutInCell="1" allowOverlap="1">
                <wp:simplePos x="0" y="0"/>
                <wp:positionH relativeFrom="page">
                  <wp:posOffset>935990</wp:posOffset>
                </wp:positionH>
                <wp:positionV relativeFrom="paragraph">
                  <wp:posOffset>186055</wp:posOffset>
                </wp:positionV>
                <wp:extent cx="6304280" cy="0"/>
                <wp:effectExtent l="21590" t="24130" r="27305" b="23495"/>
                <wp:wrapTopAndBottom/>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5177A" id="Line 19"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14.65pt" to="570.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" strokecolor="red" strokeweight="3pt">
                <w10:wrap type="topAndBottom" anchorx="page"/>
              </v:line>
            </w:pict>
          </mc:Fallback>
        </mc:AlternateContent>
      </w:r>
      <w:r>
        <w:rPr>
          <w:noProof/>
        </w:rPr>
        <mc:AlternateContent>
          <mc:Choice Requires="wps">
            <w:drawing>
              <wp:anchor distT="0" distB="0" distL="0" distR="0" simplePos="0" relativeHeight="251638784" behindDoc="0" locked="0" layoutInCell="1" allowOverlap="1">
                <wp:simplePos x="0" y="0"/>
                <wp:positionH relativeFrom="page">
                  <wp:posOffset>916940</wp:posOffset>
                </wp:positionH>
                <wp:positionV relativeFrom="paragraph">
                  <wp:posOffset>394970</wp:posOffset>
                </wp:positionV>
                <wp:extent cx="6343015" cy="378460"/>
                <wp:effectExtent l="21590" t="23495" r="26670" b="2667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37846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ind w:left="79"/>
                              <w:rPr>
                                <w:b/>
                              </w:rPr>
                            </w:pPr>
                            <w:r>
                              <w:rPr>
                                <w:b/>
                              </w:rPr>
                              <w:t>SSEMA3 Explain how the government uses fiscal policy to promote price stability, full employment, and economi</w:t>
                            </w:r>
                            <w:r>
                              <w:rPr>
                                <w:b/>
                              </w:rPr>
                              <w:t>c growth.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84" type="#_x0000_t202" style="position:absolute;margin-left:72.2pt;margin-top:31.1pt;width:499.45pt;height:29.8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" filled="f" strokecolor="red" strokeweight="3pt">
                <v:textbox inset="0,0,0,0">
                  <w:txbxContent>
                    <w:p w:rsidR="004E79BA" w:rsidRDefault="00135E48">
                      <w:pPr>
                        <w:ind w:left="79"/>
                        <w:rPr>
                          <w:b/>
                        </w:rPr>
                      </w:pPr>
                      <w:r>
                        <w:rPr>
                          <w:b/>
                        </w:rPr>
                        <w:t>SSEMA3 Explain how the government uses fiscal policy to promote price stability, full employment, and economi</w:t>
                      </w:r>
                      <w:r>
                        <w:rPr>
                          <w:b/>
                        </w:rPr>
                        <w:t>c growth.</w:t>
                      </w:r>
                    </w:p>
                  </w:txbxContent>
                </v:textbox>
                <w10:wrap type="topAndBottom" anchorx="page"/>
              </v:shape>
            </w:pict>
          </mc:Fallback>
        </mc:AlternateContent>
      </w:r>
    </w:p>
    <w:p w:rsidR="004E79BA" w:rsidRDefault="004E79BA">
      <w:pPr>
        <w:pStyle w:val="BodyText"/>
        <w:spacing w:before="5"/>
        <w:ind w:left="0"/>
        <w:rPr>
          <w:sz w:val="16"/>
        </w:rPr>
      </w:pPr>
    </w:p>
    <w:p w:rsidR="004E79BA" w:rsidRDefault="00135E48">
      <w:pPr>
        <w:spacing w:before="90" w:line="259" w:lineRule="auto"/>
        <w:ind w:left="140" w:right="1363"/>
        <w:rPr>
          <w:sz w:val="21"/>
        </w:rPr>
      </w:pPr>
      <w:r>
        <w:rPr>
          <w:color w:val="313131"/>
          <w:sz w:val="21"/>
        </w:rPr>
        <w:t>Many individuals and businesses expect government to provide the foundation for a healthy economy and take policy action to stabilize the economy in difficult times. In the United States, government uses fiscal policy to promote price stability during time</w:t>
      </w:r>
      <w:r>
        <w:rPr>
          <w:color w:val="313131"/>
          <w:sz w:val="21"/>
        </w:rPr>
        <w:t>s of inflation and full employment during times of contraction. The fiscal policy tools available to government are changes in government spending and changes in taxes.</w:t>
      </w:r>
    </w:p>
    <w:p w:rsidR="004E79BA" w:rsidRDefault="00135E48">
      <w:pPr>
        <w:spacing w:before="119"/>
        <w:ind w:left="140"/>
        <w:rPr>
          <w:i/>
        </w:rPr>
      </w:pPr>
      <w:r>
        <w:rPr>
          <w:b/>
        </w:rPr>
        <w:t xml:space="preserve">Resources: </w:t>
      </w:r>
      <w:r>
        <w:rPr>
          <w:i/>
        </w:rPr>
        <w:t>(if appropriate)</w:t>
      </w:r>
    </w:p>
    <w:p w:rsidR="004E79BA" w:rsidRDefault="00135E48">
      <w:pPr>
        <w:pStyle w:val="BodyText"/>
        <w:spacing w:before="20" w:line="259" w:lineRule="auto"/>
        <w:ind w:right="1127"/>
      </w:pPr>
      <w:r>
        <w:rPr>
          <w:color w:val="313131"/>
        </w:rPr>
        <w:t>Exploring the Distinctions between Monetary and Fiscal Poli</w:t>
      </w:r>
      <w:r>
        <w:rPr>
          <w:color w:val="313131"/>
        </w:rPr>
        <w:t xml:space="preserve">cy. (n.d.). Retrieved April 29, 2017, from </w:t>
      </w:r>
      <w:hyperlink r:id="rId352">
        <w:r>
          <w:rPr>
            <w:color w:val="0462C1"/>
            <w:u w:val="single" w:color="0462C1"/>
          </w:rPr>
          <w:t>https://www.richmondfed.org/~/media/richmondfedorg/publications</w:t>
        </w:r>
        <w:r>
          <w:rPr>
            <w:color w:val="0462C1"/>
            <w:u w:val="single" w:color="0462C1"/>
          </w:rPr>
          <w:t>/education/5e_educator/2013/pd</w:t>
        </w:r>
      </w:hyperlink>
      <w:r>
        <w:rPr>
          <w:color w:val="0462C1"/>
        </w:rPr>
        <w:t xml:space="preserve"> </w:t>
      </w:r>
      <w:hyperlink r:id="rId353">
        <w:r>
          <w:rPr>
            <w:color w:val="0462C1"/>
            <w:u w:val="single" w:color="0462C1"/>
          </w:rPr>
          <w:t>f/5e_educator_springsummer_2013.pdf</w:t>
        </w:r>
      </w:hyperlink>
    </w:p>
    <w:p w:rsidR="004E79BA" w:rsidRDefault="00135E48">
      <w:pPr>
        <w:spacing w:before="1" w:line="252" w:lineRule="auto"/>
        <w:ind w:left="140" w:right="2199"/>
        <w:rPr>
          <w:sz w:val="21"/>
        </w:rPr>
      </w:pPr>
      <w:r>
        <w:rPr>
          <w:color w:val="313131"/>
        </w:rPr>
        <w:t>Fiscal Policy Online Course for Teacher</w:t>
      </w:r>
      <w:r>
        <w:rPr>
          <w:color w:val="313131"/>
        </w:rPr>
        <w:t xml:space="preserve">s and Students. (n.d.). Retrieved April 29, 2017, from </w:t>
      </w:r>
      <w:hyperlink r:id="rId354">
        <w:r>
          <w:rPr>
            <w:color w:val="0462C1"/>
            <w:spacing w:val="-1"/>
            <w:u w:val="single" w:color="0462C1"/>
          </w:rPr>
          <w:t>https://www.stlouisfed.org/education/fiscal-policy-online-course-for-teachers-and-students</w:t>
        </w:r>
      </w:hyperlink>
      <w:r>
        <w:rPr>
          <w:color w:val="0462C1"/>
          <w:spacing w:val="-1"/>
        </w:rPr>
        <w:t xml:space="preserve"> </w:t>
      </w:r>
      <w:r>
        <w:rPr>
          <w:color w:val="313131"/>
          <w:spacing w:val="5"/>
          <w:sz w:val="21"/>
        </w:rPr>
        <w:t xml:space="preserve">Fiscal </w:t>
      </w:r>
      <w:r>
        <w:rPr>
          <w:color w:val="313131"/>
          <w:spacing w:val="58"/>
          <w:sz w:val="21"/>
        </w:rPr>
        <w:t xml:space="preserve"> </w:t>
      </w:r>
      <w:r>
        <w:rPr>
          <w:color w:val="313131"/>
          <w:spacing w:val="2"/>
          <w:sz w:val="21"/>
        </w:rPr>
        <w:t>Policy</w:t>
      </w:r>
      <w:r>
        <w:rPr>
          <w:color w:val="313131"/>
          <w:spacing w:val="1"/>
          <w:sz w:val="21"/>
        </w:rPr>
        <w:t xml:space="preserve"> Video  </w:t>
      </w:r>
      <w:r>
        <w:rPr>
          <w:color w:val="313131"/>
          <w:spacing w:val="2"/>
          <w:sz w:val="21"/>
        </w:rPr>
        <w:t>and</w:t>
      </w:r>
      <w:r>
        <w:rPr>
          <w:color w:val="313131"/>
          <w:spacing w:val="1"/>
          <w:sz w:val="21"/>
        </w:rPr>
        <w:t xml:space="preserve"> Quiz.  </w:t>
      </w:r>
      <w:r>
        <w:rPr>
          <w:color w:val="313131"/>
          <w:sz w:val="21"/>
        </w:rPr>
        <w:t xml:space="preserve">(n.d.).  </w:t>
      </w:r>
      <w:r>
        <w:rPr>
          <w:color w:val="313131"/>
          <w:spacing w:val="2"/>
          <w:sz w:val="21"/>
        </w:rPr>
        <w:t xml:space="preserve">Retrieved   </w:t>
      </w:r>
      <w:r>
        <w:rPr>
          <w:color w:val="313131"/>
          <w:sz w:val="21"/>
        </w:rPr>
        <w:t xml:space="preserve">April   </w:t>
      </w:r>
      <w:r>
        <w:rPr>
          <w:color w:val="313131"/>
          <w:spacing w:val="2"/>
          <w:sz w:val="21"/>
        </w:rPr>
        <w:t xml:space="preserve">29,   </w:t>
      </w:r>
      <w:r>
        <w:rPr>
          <w:color w:val="313131"/>
          <w:spacing w:val="3"/>
          <w:sz w:val="21"/>
        </w:rPr>
        <w:t xml:space="preserve">2017,   </w:t>
      </w:r>
      <w:r>
        <w:rPr>
          <w:color w:val="313131"/>
          <w:sz w:val="21"/>
        </w:rPr>
        <w:t>from</w:t>
      </w:r>
      <w:hyperlink r:id="rId355">
        <w:r>
          <w:rPr>
            <w:color w:val="0462C1"/>
            <w:sz w:val="21"/>
            <w:u w:val="single" w:color="0462C1"/>
          </w:rPr>
          <w:t xml:space="preserve"> http://www.econedli </w:t>
        </w:r>
        <w:r>
          <w:rPr>
            <w:color w:val="0462C1"/>
            <w:spacing w:val="1"/>
            <w:sz w:val="21"/>
            <w:u w:val="single" w:color="0462C1"/>
          </w:rPr>
          <w:t xml:space="preserve">nk.org/tool/203/Fiscal </w:t>
        </w:r>
        <w:r>
          <w:rPr>
            <w:color w:val="0462C1"/>
            <w:spacing w:val="2"/>
            <w:sz w:val="21"/>
            <w:u w:val="single" w:color="0462C1"/>
          </w:rPr>
          <w:t>-Policy -Video</w:t>
        </w:r>
        <w:r>
          <w:rPr>
            <w:color w:val="0462C1"/>
            <w:spacing w:val="1"/>
            <w:sz w:val="21"/>
            <w:u w:val="single" w:color="0462C1"/>
          </w:rPr>
          <w:t xml:space="preserve"> </w:t>
        </w:r>
        <w:r>
          <w:rPr>
            <w:color w:val="0462C1"/>
            <w:spacing w:val="2"/>
            <w:sz w:val="21"/>
            <w:u w:val="single" w:color="0462C1"/>
          </w:rPr>
          <w:t>-Quiz</w:t>
        </w:r>
      </w:hyperlink>
    </w:p>
    <w:p w:rsidR="004E79BA" w:rsidRDefault="00135E48">
      <w:pPr>
        <w:pStyle w:val="BodyText"/>
        <w:spacing w:line="259" w:lineRule="auto"/>
        <w:ind w:right="1455"/>
      </w:pPr>
      <w:r>
        <w:rPr>
          <w:color w:val="313131"/>
        </w:rPr>
        <w:t xml:space="preserve">Infographic for Fiscal and Monetary Policy. (n.d.). Retrieved April 29, 2017, from </w:t>
      </w:r>
      <w:hyperlink r:id="rId356">
        <w:r>
          <w:rPr>
            <w:color w:val="0462C1"/>
            <w:u w:val="single" w:color="0462C1"/>
          </w:rPr>
          <w:t>https://frbatlanta.org/education</w:t>
        </w:r>
        <w:r>
          <w:rPr>
            <w:color w:val="0462C1"/>
            <w:u w:val="single" w:color="0462C1"/>
          </w:rPr>
          <w:t>/classroom-economist/infographics/fiscal-and-monetary-policy/full-</w:t>
        </w:r>
      </w:hyperlink>
      <w:r>
        <w:rPr>
          <w:color w:val="0462C1"/>
        </w:rPr>
        <w:t xml:space="preserve"> </w:t>
      </w:r>
      <w:hyperlink r:id="rId357">
        <w:r>
          <w:rPr>
            <w:color w:val="0462C1"/>
            <w:u w:val="single" w:color="0462C1"/>
          </w:rPr>
          <w:t>view.aspx?d=1&amp;s=fre</w:t>
        </w:r>
      </w:hyperlink>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6" w:lineRule="exact"/>
              <w:ind w:left="106"/>
              <w:rPr>
                <w:b/>
              </w:rPr>
            </w:pPr>
            <w:r>
              <w:rPr>
                <w:b/>
              </w:rPr>
              <w:t>SSEMA3 Explai</w:t>
            </w:r>
            <w:r>
              <w:rPr>
                <w:b/>
              </w:rPr>
              <w:t>n how the government uses fiscal policy to promote price stability, full</w:t>
            </w:r>
          </w:p>
          <w:p w:rsidR="004E79BA" w:rsidRDefault="00135E48">
            <w:pPr>
              <w:pStyle w:val="TableParagraph"/>
              <w:spacing w:line="252" w:lineRule="exact"/>
              <w:ind w:left="106"/>
              <w:rPr>
                <w:b/>
              </w:rPr>
            </w:pPr>
            <w:r>
              <w:rPr>
                <w:b/>
              </w:rPr>
              <w:t>employment, and economic growth.</w:t>
            </w:r>
          </w:p>
        </w:tc>
      </w:tr>
      <w:tr w:rsidR="004E79BA">
        <w:trPr>
          <w:trHeight w:val="388"/>
        </w:trPr>
        <w:tc>
          <w:tcPr>
            <w:tcW w:w="9302" w:type="dxa"/>
          </w:tcPr>
          <w:p w:rsidR="004E79BA" w:rsidRDefault="00135E48">
            <w:pPr>
              <w:pStyle w:val="TableParagraph"/>
              <w:spacing w:before="117" w:line="252" w:lineRule="exact"/>
              <w:ind w:left="826"/>
            </w:pPr>
            <w:r>
              <w:t>a. Define fiscal policy.</w:t>
            </w:r>
          </w:p>
        </w:tc>
      </w:tr>
    </w:tbl>
    <w:p w:rsidR="004E79BA" w:rsidRDefault="00135E48">
      <w:pPr>
        <w:spacing w:before="119" w:line="259" w:lineRule="auto"/>
        <w:ind w:left="140" w:right="1115"/>
        <w:rPr>
          <w:sz w:val="21"/>
        </w:rPr>
      </w:pPr>
      <w:r>
        <w:rPr>
          <w:color w:val="313131"/>
          <w:sz w:val="21"/>
        </w:rPr>
        <w:t>The term fiscal policy at the federal level refers to legislation, passed by Congress and signed into law by the President, changing levels of taxation and/or government spending to stabilize the economy. By changing the amount of taxes people pay or the a</w:t>
      </w:r>
      <w:r>
        <w:rPr>
          <w:color w:val="313131"/>
          <w:sz w:val="21"/>
        </w:rPr>
        <w:t>mount of spending by the government, fiscal policy influences economic activity in the circular flow of the economy. State and local governments also use changes in taxes or spending to influence economic activity.</w:t>
      </w:r>
    </w:p>
    <w:p w:rsidR="004E79BA" w:rsidRDefault="004E79BA">
      <w:pPr>
        <w:pStyle w:val="BodyText"/>
        <w:spacing w:before="6"/>
        <w:ind w:left="0"/>
        <w:rPr>
          <w:sz w:val="23"/>
        </w:rPr>
      </w:pPr>
    </w:p>
    <w:p w:rsidR="004E79BA" w:rsidRDefault="00135E48">
      <w:pPr>
        <w:spacing w:line="259" w:lineRule="auto"/>
        <w:ind w:left="140" w:right="4610"/>
      </w:pPr>
      <w:r>
        <w:rPr>
          <w:b/>
        </w:rPr>
        <w:t xml:space="preserve">Annotated Resources that relate specifically to the element </w:t>
      </w:r>
      <w:r>
        <w:rPr>
          <w:color w:val="313131"/>
        </w:rPr>
        <w:t xml:space="preserve">Fiscal Policy Video and Quiz. (n.d.). Retrieved April 29, 2017, from </w:t>
      </w:r>
      <w:hyperlink r:id="rId358">
        <w:r>
          <w:rPr>
            <w:color w:val="0462C1"/>
            <w:u w:val="single" w:color="0462C1"/>
          </w:rPr>
          <w:t>http://www.econedlink.org/tool/203/Fiscal-Policy</w:t>
        </w:r>
        <w:r>
          <w:rPr>
            <w:color w:val="0462C1"/>
            <w:u w:val="single" w:color="0462C1"/>
          </w:rPr>
          <w:t>-Video-Quiz</w:t>
        </w:r>
      </w:hyperlink>
    </w:p>
    <w:p w:rsidR="004E79BA" w:rsidRDefault="00135E48">
      <w:pPr>
        <w:pStyle w:val="BodyText"/>
        <w:spacing w:line="259" w:lineRule="auto"/>
        <w:ind w:right="1455"/>
      </w:pPr>
      <w:r>
        <w:rPr>
          <w:color w:val="313131"/>
        </w:rPr>
        <w:t xml:space="preserve">Infographic for Fiscal and Monetary Policy. (n.d.). Retrieved April 29, 2017, from </w:t>
      </w:r>
      <w:hyperlink r:id="rId359">
        <w:r>
          <w:rPr>
            <w:color w:val="0462C1"/>
            <w:u w:val="single" w:color="0462C1"/>
          </w:rPr>
          <w:t>https://frbatlanta.o</w:t>
        </w:r>
        <w:r>
          <w:rPr>
            <w:color w:val="0462C1"/>
            <w:u w:val="single" w:color="0462C1"/>
          </w:rPr>
          <w:t>rg/education/classroom-economist/infographics/fiscal-and-monetary-policy/full-</w:t>
        </w:r>
      </w:hyperlink>
      <w:r>
        <w:rPr>
          <w:color w:val="0462C1"/>
        </w:rPr>
        <w:t xml:space="preserve"> </w:t>
      </w:r>
      <w:hyperlink r:id="rId360">
        <w:r>
          <w:rPr>
            <w:color w:val="0462C1"/>
            <w:u w:val="single" w:color="0462C1"/>
          </w:rPr>
          <w:t>view.aspx?d=1&amp;s=fre</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5" w:lineRule="exact"/>
              <w:ind w:left="106"/>
              <w:rPr>
                <w:b/>
              </w:rPr>
            </w:pPr>
            <w:r>
              <w:rPr>
                <w:b/>
              </w:rPr>
              <w:t>SSEMA3 Explain h</w:t>
            </w:r>
            <w:r>
              <w:rPr>
                <w:b/>
              </w:rPr>
              <w:t>ow the government uses fiscal policy to promote price stability, full</w:t>
            </w:r>
          </w:p>
          <w:p w:rsidR="004E79BA" w:rsidRDefault="00135E48">
            <w:pPr>
              <w:pStyle w:val="TableParagraph"/>
              <w:spacing w:line="252" w:lineRule="exact"/>
              <w:ind w:left="106"/>
              <w:rPr>
                <w:b/>
              </w:rPr>
            </w:pPr>
            <w:r>
              <w:rPr>
                <w:b/>
              </w:rPr>
              <w:t>employment, and economic growth.</w:t>
            </w:r>
          </w:p>
        </w:tc>
      </w:tr>
      <w:tr w:rsidR="004E79BA">
        <w:trPr>
          <w:trHeight w:val="657"/>
        </w:trPr>
        <w:tc>
          <w:tcPr>
            <w:tcW w:w="9302" w:type="dxa"/>
          </w:tcPr>
          <w:p w:rsidR="004E79BA" w:rsidRDefault="00135E48">
            <w:pPr>
              <w:pStyle w:val="TableParagraph"/>
              <w:spacing w:before="115" w:line="270" w:lineRule="atLeast"/>
              <w:ind w:left="1186" w:hanging="360"/>
            </w:pPr>
            <w:r>
              <w:t>b. Explain the effect on the economy of the government’s taxing and spending decisions in promoting price stability, full employment, and economic growt</w:t>
            </w:r>
            <w:r>
              <w:t>h.</w:t>
            </w:r>
          </w:p>
        </w:tc>
      </w:tr>
    </w:tbl>
    <w:p w:rsidR="004E79BA" w:rsidRDefault="00135E48">
      <w:pPr>
        <w:pStyle w:val="BodyText"/>
        <w:spacing w:before="117" w:line="259" w:lineRule="auto"/>
        <w:ind w:right="1107"/>
      </w:pPr>
      <w:r>
        <w:t>Changes in taxation and spending may promote price stability, full employment, and economic growth. During a time of increasing price level, the government may decide to pursue contractionary fiscal policy to curb inflation. The fiscal policy tools used to</w:t>
      </w:r>
      <w:r>
        <w:t xml:space="preserve"> combat inflation include lowering government spending or increasing taxes. Reducing government spending, fewer firms and workers are earning money from government contracts and jobs. This lowers consumption and investment spending in the economy putting d</w:t>
      </w:r>
      <w:r>
        <w:t>ownward pressure on prices and eventually reducing inflation.</w:t>
      </w:r>
    </w:p>
    <w:p w:rsidR="004E79BA" w:rsidRDefault="00135E48">
      <w:pPr>
        <w:pStyle w:val="BodyText"/>
        <w:spacing w:before="117" w:line="259" w:lineRule="auto"/>
        <w:ind w:right="1216"/>
      </w:pPr>
      <w:r>
        <w:t>When the government wishes to promote full employment and economic growth at a time when price level is not a concern, it will use fiscal policy tools designed to increase consumption and invest</w:t>
      </w:r>
      <w:r>
        <w:t>ment spending in the economy. By lowering taxes, government allows people to keep more of their income for spending on goods and services. By increasing government spending, more firms and workers can earn money from government contracts and jobs. Househol</w:t>
      </w:r>
      <w:r>
        <w:t>ds spend some of this additional income on goods and services, increasing other economic activity.</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after="25"/>
      </w:pPr>
      <w:r>
        <w:t>The chart below illustrates how changes in government spending and taxes should affect the economy.</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1873"/>
        <w:gridCol w:w="1868"/>
        <w:gridCol w:w="1871"/>
        <w:gridCol w:w="1868"/>
      </w:tblGrid>
      <w:tr w:rsidR="004E79BA">
        <w:trPr>
          <w:trHeight w:val="887"/>
        </w:trPr>
        <w:tc>
          <w:tcPr>
            <w:tcW w:w="1875" w:type="dxa"/>
            <w:tcBorders>
              <w:right w:val="single" w:sz="6" w:space="0" w:color="000000"/>
            </w:tcBorders>
          </w:tcPr>
          <w:p w:rsidR="004E79BA" w:rsidRDefault="00135E48">
            <w:pPr>
              <w:pStyle w:val="TableParagraph"/>
              <w:spacing w:before="116"/>
              <w:ind w:left="726" w:right="714"/>
              <w:jc w:val="center"/>
              <w:rPr>
                <w:b/>
                <w:sz w:val="21"/>
              </w:rPr>
            </w:pPr>
            <w:r>
              <w:rPr>
                <w:b/>
                <w:color w:val="313131"/>
                <w:sz w:val="21"/>
              </w:rPr>
              <w:t>Tool</w:t>
            </w:r>
          </w:p>
        </w:tc>
        <w:tc>
          <w:tcPr>
            <w:tcW w:w="1873" w:type="dxa"/>
            <w:tcBorders>
              <w:left w:val="single" w:sz="6" w:space="0" w:color="000000"/>
            </w:tcBorders>
          </w:tcPr>
          <w:p w:rsidR="004E79BA" w:rsidRDefault="00135E48">
            <w:pPr>
              <w:pStyle w:val="TableParagraph"/>
              <w:spacing w:before="116"/>
              <w:ind w:left="630" w:right="625"/>
              <w:jc w:val="center"/>
              <w:rPr>
                <w:b/>
                <w:sz w:val="21"/>
              </w:rPr>
            </w:pPr>
            <w:r>
              <w:rPr>
                <w:b/>
                <w:color w:val="313131"/>
                <w:sz w:val="21"/>
              </w:rPr>
              <w:t>Action</w:t>
            </w:r>
          </w:p>
        </w:tc>
        <w:tc>
          <w:tcPr>
            <w:tcW w:w="1868" w:type="dxa"/>
          </w:tcPr>
          <w:p w:rsidR="004E79BA" w:rsidRDefault="00135E48">
            <w:pPr>
              <w:pStyle w:val="TableParagraph"/>
              <w:spacing w:before="116" w:line="250" w:lineRule="atLeast"/>
              <w:ind w:left="152" w:right="148" w:firstLine="6"/>
              <w:jc w:val="center"/>
              <w:rPr>
                <w:b/>
                <w:sz w:val="21"/>
              </w:rPr>
            </w:pPr>
            <w:r>
              <w:rPr>
                <w:b/>
                <w:color w:val="313131"/>
                <w:sz w:val="21"/>
              </w:rPr>
              <w:t>When is the government most lik</w:t>
            </w:r>
            <w:r>
              <w:rPr>
                <w:b/>
                <w:color w:val="313131"/>
                <w:sz w:val="21"/>
              </w:rPr>
              <w:t>ely to use it?</w:t>
            </w:r>
          </w:p>
        </w:tc>
        <w:tc>
          <w:tcPr>
            <w:tcW w:w="1871" w:type="dxa"/>
          </w:tcPr>
          <w:p w:rsidR="004E79BA" w:rsidRDefault="00135E48">
            <w:pPr>
              <w:pStyle w:val="TableParagraph"/>
              <w:spacing w:before="116"/>
              <w:ind w:left="156" w:right="135" w:firstLine="386"/>
              <w:rPr>
                <w:b/>
                <w:sz w:val="21"/>
              </w:rPr>
            </w:pPr>
            <w:r>
              <w:rPr>
                <w:b/>
                <w:color w:val="313131"/>
                <w:sz w:val="21"/>
              </w:rPr>
              <w:t>Effect on Economic Activity</w:t>
            </w:r>
          </w:p>
        </w:tc>
        <w:tc>
          <w:tcPr>
            <w:tcW w:w="1868" w:type="dxa"/>
          </w:tcPr>
          <w:p w:rsidR="004E79BA" w:rsidRDefault="00135E48">
            <w:pPr>
              <w:pStyle w:val="TableParagraph"/>
              <w:spacing w:before="116" w:line="250" w:lineRule="atLeast"/>
              <w:ind w:left="127" w:right="119" w:hanging="4"/>
              <w:jc w:val="center"/>
              <w:rPr>
                <w:b/>
                <w:sz w:val="21"/>
              </w:rPr>
            </w:pPr>
            <w:r>
              <w:rPr>
                <w:b/>
                <w:color w:val="313131"/>
                <w:sz w:val="21"/>
              </w:rPr>
              <w:t>Effect on Price Level, Real GDP, &amp; Unemployment</w:t>
            </w:r>
          </w:p>
        </w:tc>
      </w:tr>
      <w:tr w:rsidR="004E79BA">
        <w:trPr>
          <w:trHeight w:val="1386"/>
        </w:trPr>
        <w:tc>
          <w:tcPr>
            <w:tcW w:w="1875" w:type="dxa"/>
            <w:tcBorders>
              <w:right w:val="single" w:sz="6" w:space="0" w:color="000000"/>
            </w:tcBorders>
          </w:tcPr>
          <w:p w:rsidR="004E79BA" w:rsidRDefault="00135E48">
            <w:pPr>
              <w:pStyle w:val="TableParagraph"/>
              <w:spacing w:before="119"/>
              <w:ind w:left="107"/>
              <w:rPr>
                <w:b/>
                <w:sz w:val="21"/>
              </w:rPr>
            </w:pPr>
            <w:r>
              <w:rPr>
                <w:b/>
                <w:color w:val="313131"/>
                <w:sz w:val="21"/>
              </w:rPr>
              <w:t>Change in Taxes</w:t>
            </w:r>
          </w:p>
        </w:tc>
        <w:tc>
          <w:tcPr>
            <w:tcW w:w="1873" w:type="dxa"/>
            <w:tcBorders>
              <w:left w:val="single" w:sz="6" w:space="0" w:color="000000"/>
            </w:tcBorders>
          </w:tcPr>
          <w:p w:rsidR="004E79BA" w:rsidRDefault="00135E48">
            <w:pPr>
              <w:pStyle w:val="TableParagraph"/>
              <w:spacing w:before="119"/>
              <w:ind w:left="105"/>
              <w:rPr>
                <w:sz w:val="21"/>
              </w:rPr>
            </w:pPr>
            <w:r>
              <w:rPr>
                <w:color w:val="313131"/>
                <w:sz w:val="21"/>
              </w:rPr>
              <w:t>Increase taxes</w:t>
            </w:r>
          </w:p>
        </w:tc>
        <w:tc>
          <w:tcPr>
            <w:tcW w:w="1868" w:type="dxa"/>
          </w:tcPr>
          <w:p w:rsidR="004E79BA" w:rsidRDefault="00135E48">
            <w:pPr>
              <w:pStyle w:val="TableParagraph"/>
              <w:spacing w:before="119"/>
              <w:ind w:left="106" w:right="271"/>
              <w:rPr>
                <w:sz w:val="21"/>
              </w:rPr>
            </w:pPr>
            <w:r>
              <w:rPr>
                <w:color w:val="313131"/>
                <w:sz w:val="21"/>
              </w:rPr>
              <w:t>When concerned about inflation</w:t>
            </w:r>
          </w:p>
          <w:p w:rsidR="004E79BA" w:rsidRDefault="00135E48">
            <w:pPr>
              <w:pStyle w:val="TableParagraph"/>
              <w:spacing w:before="118"/>
              <w:ind w:left="106"/>
              <w:rPr>
                <w:sz w:val="21"/>
              </w:rPr>
            </w:pPr>
            <w:r>
              <w:rPr>
                <w:color w:val="313131"/>
                <w:sz w:val="21"/>
              </w:rPr>
              <w:t>(Price Stability)</w:t>
            </w:r>
          </w:p>
        </w:tc>
        <w:tc>
          <w:tcPr>
            <w:tcW w:w="1871" w:type="dxa"/>
          </w:tcPr>
          <w:p w:rsidR="004E79BA" w:rsidRDefault="00135E48">
            <w:pPr>
              <w:pStyle w:val="TableParagraph"/>
              <w:spacing w:before="119"/>
              <w:ind w:left="106" w:right="243"/>
              <w:rPr>
                <w:sz w:val="21"/>
              </w:rPr>
            </w:pPr>
            <w:r>
              <w:rPr>
                <w:color w:val="313131"/>
                <w:sz w:val="21"/>
              </w:rPr>
              <w:t>Economic activity would fall</w:t>
            </w:r>
          </w:p>
        </w:tc>
        <w:tc>
          <w:tcPr>
            <w:tcW w:w="1868" w:type="dxa"/>
          </w:tcPr>
          <w:p w:rsidR="004E79BA" w:rsidRDefault="00135E48">
            <w:pPr>
              <w:pStyle w:val="TableParagraph"/>
              <w:spacing w:before="119" w:line="350" w:lineRule="auto"/>
              <w:ind w:left="105" w:right="431"/>
              <w:rPr>
                <w:sz w:val="21"/>
              </w:rPr>
            </w:pPr>
            <w:r>
              <w:rPr>
                <w:color w:val="313131"/>
                <w:sz w:val="21"/>
              </w:rPr>
              <w:t>Price Level falls Real GDP falls</w:t>
            </w:r>
          </w:p>
          <w:p w:rsidR="004E79BA" w:rsidRDefault="00135E48">
            <w:pPr>
              <w:pStyle w:val="TableParagraph"/>
              <w:spacing w:before="2" w:line="250" w:lineRule="atLeast"/>
              <w:ind w:left="105" w:right="398"/>
              <w:rPr>
                <w:sz w:val="21"/>
              </w:rPr>
            </w:pPr>
            <w:r>
              <w:rPr>
                <w:color w:val="313131"/>
                <w:sz w:val="21"/>
              </w:rPr>
              <w:t>Unemployment rises</w:t>
            </w:r>
          </w:p>
        </w:tc>
      </w:tr>
      <w:tr w:rsidR="004E79BA">
        <w:trPr>
          <w:trHeight w:val="1384"/>
        </w:trPr>
        <w:tc>
          <w:tcPr>
            <w:tcW w:w="1875" w:type="dxa"/>
            <w:tcBorders>
              <w:right w:val="single" w:sz="6" w:space="0" w:color="000000"/>
            </w:tcBorders>
          </w:tcPr>
          <w:p w:rsidR="004E79BA" w:rsidRDefault="004E79BA">
            <w:pPr>
              <w:pStyle w:val="TableParagraph"/>
              <w:rPr>
                <w:rFonts w:ascii="Times New Roman"/>
                <w:sz w:val="20"/>
              </w:rPr>
            </w:pPr>
          </w:p>
        </w:tc>
        <w:tc>
          <w:tcPr>
            <w:tcW w:w="1873" w:type="dxa"/>
            <w:tcBorders>
              <w:left w:val="single" w:sz="6" w:space="0" w:color="000000"/>
            </w:tcBorders>
          </w:tcPr>
          <w:p w:rsidR="004E79BA" w:rsidRDefault="00135E48">
            <w:pPr>
              <w:pStyle w:val="TableParagraph"/>
              <w:spacing w:before="116"/>
              <w:ind w:left="105"/>
              <w:rPr>
                <w:sz w:val="21"/>
              </w:rPr>
            </w:pPr>
            <w:r>
              <w:rPr>
                <w:color w:val="313131"/>
                <w:sz w:val="21"/>
              </w:rPr>
              <w:t>Decrease taxes</w:t>
            </w:r>
          </w:p>
        </w:tc>
        <w:tc>
          <w:tcPr>
            <w:tcW w:w="1868" w:type="dxa"/>
          </w:tcPr>
          <w:p w:rsidR="004E79BA" w:rsidRDefault="00135E48">
            <w:pPr>
              <w:pStyle w:val="TableParagraph"/>
              <w:spacing w:before="116"/>
              <w:ind w:left="106" w:right="199"/>
              <w:rPr>
                <w:sz w:val="21"/>
              </w:rPr>
            </w:pPr>
            <w:r>
              <w:rPr>
                <w:color w:val="313131"/>
                <w:sz w:val="21"/>
              </w:rPr>
              <w:t>When concerned about contraction or recession</w:t>
            </w:r>
          </w:p>
          <w:p w:rsidR="004E79BA" w:rsidRDefault="00135E48">
            <w:pPr>
              <w:pStyle w:val="TableParagraph"/>
              <w:spacing w:before="120"/>
              <w:ind w:left="106"/>
              <w:rPr>
                <w:sz w:val="21"/>
              </w:rPr>
            </w:pPr>
            <w:r>
              <w:rPr>
                <w:color w:val="313131"/>
                <w:sz w:val="21"/>
              </w:rPr>
              <w:t>(Full Employment)</w:t>
            </w:r>
          </w:p>
        </w:tc>
        <w:tc>
          <w:tcPr>
            <w:tcW w:w="1871" w:type="dxa"/>
          </w:tcPr>
          <w:p w:rsidR="004E79BA" w:rsidRDefault="00135E48">
            <w:pPr>
              <w:pStyle w:val="TableParagraph"/>
              <w:spacing w:before="116"/>
              <w:ind w:left="106" w:right="243"/>
              <w:rPr>
                <w:sz w:val="21"/>
              </w:rPr>
            </w:pPr>
            <w:r>
              <w:rPr>
                <w:color w:val="313131"/>
                <w:sz w:val="21"/>
              </w:rPr>
              <w:t>Economic activity would increase</w:t>
            </w:r>
          </w:p>
        </w:tc>
        <w:tc>
          <w:tcPr>
            <w:tcW w:w="1868" w:type="dxa"/>
          </w:tcPr>
          <w:p w:rsidR="004E79BA" w:rsidRDefault="00135E48">
            <w:pPr>
              <w:pStyle w:val="TableParagraph"/>
              <w:spacing w:before="116" w:line="352" w:lineRule="auto"/>
              <w:ind w:left="105" w:right="384"/>
              <w:rPr>
                <w:sz w:val="21"/>
              </w:rPr>
            </w:pPr>
            <w:r>
              <w:rPr>
                <w:color w:val="313131"/>
                <w:sz w:val="21"/>
              </w:rPr>
              <w:t>Price Level rises Real GDP rises</w:t>
            </w:r>
          </w:p>
          <w:p w:rsidR="004E79BA" w:rsidRDefault="00135E48">
            <w:pPr>
              <w:pStyle w:val="TableParagraph"/>
              <w:spacing w:before="1" w:line="255" w:lineRule="exact"/>
              <w:ind w:left="105"/>
              <w:rPr>
                <w:sz w:val="21"/>
              </w:rPr>
            </w:pPr>
            <w:r>
              <w:rPr>
                <w:color w:val="313131"/>
                <w:sz w:val="21"/>
              </w:rPr>
              <w:t>Unemployment</w:t>
            </w:r>
          </w:p>
          <w:p w:rsidR="004E79BA" w:rsidRDefault="00135E48">
            <w:pPr>
              <w:pStyle w:val="TableParagraph"/>
              <w:spacing w:line="239" w:lineRule="exact"/>
              <w:ind w:left="105"/>
              <w:rPr>
                <w:sz w:val="21"/>
              </w:rPr>
            </w:pPr>
            <w:r>
              <w:rPr>
                <w:color w:val="313131"/>
                <w:sz w:val="21"/>
              </w:rPr>
              <w:t>decreases</w:t>
            </w:r>
          </w:p>
        </w:tc>
      </w:tr>
      <w:tr w:rsidR="004E79BA">
        <w:trPr>
          <w:trHeight w:val="1386"/>
        </w:trPr>
        <w:tc>
          <w:tcPr>
            <w:tcW w:w="1875" w:type="dxa"/>
            <w:tcBorders>
              <w:right w:val="single" w:sz="6" w:space="0" w:color="000000"/>
            </w:tcBorders>
          </w:tcPr>
          <w:p w:rsidR="004E79BA" w:rsidRDefault="00135E48">
            <w:pPr>
              <w:pStyle w:val="TableParagraph"/>
              <w:spacing w:before="116"/>
              <w:ind w:left="107" w:right="634"/>
              <w:rPr>
                <w:b/>
                <w:sz w:val="21"/>
              </w:rPr>
            </w:pPr>
            <w:r>
              <w:rPr>
                <w:b/>
                <w:color w:val="313131"/>
                <w:sz w:val="21"/>
              </w:rPr>
              <w:t>Change in Government Spending</w:t>
            </w:r>
          </w:p>
        </w:tc>
        <w:tc>
          <w:tcPr>
            <w:tcW w:w="1873" w:type="dxa"/>
            <w:tcBorders>
              <w:left w:val="single" w:sz="6" w:space="0" w:color="000000"/>
            </w:tcBorders>
          </w:tcPr>
          <w:p w:rsidR="004E79BA" w:rsidRDefault="00135E48">
            <w:pPr>
              <w:pStyle w:val="TableParagraph"/>
              <w:spacing w:before="116"/>
              <w:ind w:left="105"/>
              <w:rPr>
                <w:sz w:val="21"/>
              </w:rPr>
            </w:pPr>
            <w:r>
              <w:rPr>
                <w:color w:val="313131"/>
                <w:sz w:val="21"/>
              </w:rPr>
              <w:t>Decrease spending</w:t>
            </w:r>
          </w:p>
        </w:tc>
        <w:tc>
          <w:tcPr>
            <w:tcW w:w="1868" w:type="dxa"/>
          </w:tcPr>
          <w:p w:rsidR="004E79BA" w:rsidRDefault="00135E48">
            <w:pPr>
              <w:pStyle w:val="TableParagraph"/>
              <w:spacing w:before="116"/>
              <w:ind w:left="106" w:right="271"/>
              <w:rPr>
                <w:sz w:val="21"/>
              </w:rPr>
            </w:pPr>
            <w:r>
              <w:rPr>
                <w:color w:val="313131"/>
                <w:sz w:val="21"/>
              </w:rPr>
              <w:t>When concerned about inflation</w:t>
            </w:r>
          </w:p>
          <w:p w:rsidR="004E79BA" w:rsidRDefault="00135E48">
            <w:pPr>
              <w:pStyle w:val="TableParagraph"/>
              <w:spacing w:before="121"/>
              <w:ind w:left="106"/>
              <w:rPr>
                <w:sz w:val="21"/>
              </w:rPr>
            </w:pPr>
            <w:r>
              <w:rPr>
                <w:color w:val="313131"/>
                <w:sz w:val="21"/>
              </w:rPr>
              <w:t>(Price Stability)</w:t>
            </w:r>
          </w:p>
        </w:tc>
        <w:tc>
          <w:tcPr>
            <w:tcW w:w="1871" w:type="dxa"/>
          </w:tcPr>
          <w:p w:rsidR="004E79BA" w:rsidRDefault="00135E48">
            <w:pPr>
              <w:pStyle w:val="TableParagraph"/>
              <w:spacing w:before="116"/>
              <w:ind w:left="106" w:right="243"/>
              <w:rPr>
                <w:sz w:val="21"/>
              </w:rPr>
            </w:pPr>
            <w:r>
              <w:rPr>
                <w:color w:val="313131"/>
                <w:sz w:val="21"/>
              </w:rPr>
              <w:t>Economic activity would fall</w:t>
            </w:r>
          </w:p>
        </w:tc>
        <w:tc>
          <w:tcPr>
            <w:tcW w:w="1868" w:type="dxa"/>
          </w:tcPr>
          <w:p w:rsidR="004E79BA" w:rsidRDefault="00135E48">
            <w:pPr>
              <w:pStyle w:val="TableParagraph"/>
              <w:spacing w:before="15" w:line="376" w:lineRule="exact"/>
              <w:ind w:left="105" w:right="398"/>
              <w:rPr>
                <w:sz w:val="21"/>
              </w:rPr>
            </w:pPr>
            <w:r>
              <w:rPr>
                <w:color w:val="313131"/>
                <w:sz w:val="21"/>
              </w:rPr>
              <w:t>Price Level falls Real GDP falls Unemployment</w:t>
            </w:r>
          </w:p>
          <w:p w:rsidR="004E79BA" w:rsidRDefault="00135E48">
            <w:pPr>
              <w:pStyle w:val="TableParagraph"/>
              <w:spacing w:line="223" w:lineRule="exact"/>
              <w:ind w:left="105"/>
              <w:rPr>
                <w:sz w:val="21"/>
              </w:rPr>
            </w:pPr>
            <w:r>
              <w:rPr>
                <w:color w:val="313131"/>
                <w:sz w:val="21"/>
              </w:rPr>
              <w:t>rises</w:t>
            </w:r>
          </w:p>
        </w:tc>
      </w:tr>
      <w:tr w:rsidR="004E79BA">
        <w:trPr>
          <w:trHeight w:val="1384"/>
        </w:trPr>
        <w:tc>
          <w:tcPr>
            <w:tcW w:w="1875" w:type="dxa"/>
            <w:tcBorders>
              <w:right w:val="single" w:sz="6" w:space="0" w:color="000000"/>
            </w:tcBorders>
          </w:tcPr>
          <w:p w:rsidR="004E79BA" w:rsidRDefault="004E79BA">
            <w:pPr>
              <w:pStyle w:val="TableParagraph"/>
              <w:rPr>
                <w:rFonts w:ascii="Times New Roman"/>
                <w:sz w:val="20"/>
              </w:rPr>
            </w:pPr>
          </w:p>
        </w:tc>
        <w:tc>
          <w:tcPr>
            <w:tcW w:w="1873" w:type="dxa"/>
            <w:tcBorders>
              <w:left w:val="single" w:sz="6" w:space="0" w:color="000000"/>
            </w:tcBorders>
          </w:tcPr>
          <w:p w:rsidR="004E79BA" w:rsidRDefault="00135E48">
            <w:pPr>
              <w:pStyle w:val="TableParagraph"/>
              <w:spacing w:before="116"/>
              <w:ind w:left="105"/>
              <w:rPr>
                <w:sz w:val="21"/>
              </w:rPr>
            </w:pPr>
            <w:r>
              <w:rPr>
                <w:color w:val="313131"/>
                <w:sz w:val="21"/>
              </w:rPr>
              <w:t>Increase Spending</w:t>
            </w:r>
          </w:p>
        </w:tc>
        <w:tc>
          <w:tcPr>
            <w:tcW w:w="1868" w:type="dxa"/>
          </w:tcPr>
          <w:p w:rsidR="004E79BA" w:rsidRDefault="00135E48">
            <w:pPr>
              <w:pStyle w:val="TableParagraph"/>
              <w:spacing w:before="116"/>
              <w:ind w:left="106" w:right="199"/>
              <w:rPr>
                <w:sz w:val="21"/>
              </w:rPr>
            </w:pPr>
            <w:r>
              <w:rPr>
                <w:color w:val="313131"/>
                <w:sz w:val="21"/>
              </w:rPr>
              <w:t>When concerned about contraction or recession</w:t>
            </w:r>
          </w:p>
          <w:p w:rsidR="004E79BA" w:rsidRDefault="00135E48">
            <w:pPr>
              <w:pStyle w:val="TableParagraph"/>
              <w:spacing w:before="119"/>
              <w:ind w:left="106"/>
              <w:rPr>
                <w:sz w:val="21"/>
              </w:rPr>
            </w:pPr>
            <w:r>
              <w:rPr>
                <w:color w:val="313131"/>
                <w:sz w:val="21"/>
              </w:rPr>
              <w:t>(Full Employment)</w:t>
            </w:r>
          </w:p>
        </w:tc>
        <w:tc>
          <w:tcPr>
            <w:tcW w:w="1871" w:type="dxa"/>
          </w:tcPr>
          <w:p w:rsidR="004E79BA" w:rsidRDefault="00135E48">
            <w:pPr>
              <w:pStyle w:val="TableParagraph"/>
              <w:spacing w:before="116"/>
              <w:ind w:left="106" w:right="243"/>
              <w:rPr>
                <w:sz w:val="21"/>
              </w:rPr>
            </w:pPr>
            <w:r>
              <w:rPr>
                <w:color w:val="313131"/>
                <w:sz w:val="21"/>
              </w:rPr>
              <w:t>Economic activity would increase</w:t>
            </w:r>
          </w:p>
        </w:tc>
        <w:tc>
          <w:tcPr>
            <w:tcW w:w="1868" w:type="dxa"/>
          </w:tcPr>
          <w:p w:rsidR="004E79BA" w:rsidRDefault="00135E48">
            <w:pPr>
              <w:pStyle w:val="TableParagraph"/>
              <w:spacing w:before="116"/>
              <w:ind w:left="105"/>
              <w:rPr>
                <w:sz w:val="21"/>
              </w:rPr>
            </w:pPr>
            <w:r>
              <w:rPr>
                <w:color w:val="313131"/>
                <w:sz w:val="21"/>
              </w:rPr>
              <w:t>Price Level rises</w:t>
            </w:r>
          </w:p>
          <w:p w:rsidR="004E79BA" w:rsidRDefault="00135E48">
            <w:pPr>
              <w:pStyle w:val="TableParagraph"/>
              <w:spacing w:before="121"/>
              <w:ind w:left="105"/>
              <w:rPr>
                <w:sz w:val="21"/>
              </w:rPr>
            </w:pPr>
            <w:r>
              <w:rPr>
                <w:color w:val="313131"/>
                <w:sz w:val="21"/>
              </w:rPr>
              <w:t>Real GDP rises</w:t>
            </w:r>
          </w:p>
          <w:p w:rsidR="004E79BA" w:rsidRDefault="00135E48">
            <w:pPr>
              <w:pStyle w:val="TableParagraph"/>
              <w:spacing w:before="118" w:line="250" w:lineRule="atLeast"/>
              <w:ind w:left="105" w:right="398"/>
              <w:rPr>
                <w:sz w:val="21"/>
              </w:rPr>
            </w:pPr>
            <w:r>
              <w:rPr>
                <w:color w:val="313131"/>
                <w:sz w:val="21"/>
              </w:rPr>
              <w:t>Unemployment decreases</w:t>
            </w:r>
          </w:p>
        </w:tc>
      </w:tr>
    </w:tbl>
    <w:p w:rsidR="004E79BA" w:rsidRDefault="004E79BA">
      <w:pPr>
        <w:pStyle w:val="BodyText"/>
        <w:spacing w:before="6"/>
        <w:ind w:left="0"/>
        <w:rPr>
          <w:sz w:val="23"/>
        </w:rPr>
      </w:pPr>
    </w:p>
    <w:p w:rsidR="004E79BA" w:rsidRDefault="00135E48">
      <w:pPr>
        <w:pStyle w:val="Heading1"/>
        <w:spacing w:before="1"/>
      </w:pPr>
      <w:r>
        <w:t>Annotated Resources that relate specifically to the element</w:t>
      </w:r>
    </w:p>
    <w:p w:rsidR="004E79BA" w:rsidRDefault="00135E48">
      <w:pPr>
        <w:spacing w:before="17" w:line="242" w:lineRule="auto"/>
        <w:ind w:left="140" w:right="2378" w:firstLine="1"/>
        <w:rPr>
          <w:sz w:val="21"/>
        </w:rPr>
      </w:pPr>
      <w:r>
        <w:rPr>
          <w:color w:val="313131"/>
          <w:sz w:val="21"/>
        </w:rPr>
        <w:t xml:space="preserve">Fiscal Policy Video and Quiz. (n.d.). Retrieved April 29, 2017, from </w:t>
      </w:r>
      <w:hyperlink r:id="rId361">
        <w:r>
          <w:rPr>
            <w:color w:val="0462C1"/>
            <w:sz w:val="21"/>
            <w:u w:val="single" w:color="0462C1"/>
          </w:rPr>
          <w:t>http://www.econedlink.org/tool/203/Fiscal -Policy -V ideo-Quiz</w:t>
        </w:r>
      </w:hyperlink>
    </w:p>
    <w:p w:rsidR="004E79BA" w:rsidRDefault="00135E48">
      <w:pPr>
        <w:spacing w:before="3" w:line="242" w:lineRule="auto"/>
        <w:ind w:left="140" w:right="1166" w:firstLine="1"/>
        <w:rPr>
          <w:sz w:val="21"/>
        </w:rPr>
      </w:pPr>
      <w:r>
        <w:rPr>
          <w:color w:val="313131"/>
          <w:sz w:val="21"/>
        </w:rPr>
        <w:t xml:space="preserve">Government S pending: Measuring Federal Expenditures. (n.d.). Retrieved April 29, 2017, from </w:t>
      </w:r>
      <w:hyperlink r:id="rId362">
        <w:r>
          <w:rPr>
            <w:color w:val="0462C1"/>
            <w:sz w:val="21"/>
            <w:u w:val="single" w:color="0462C1"/>
          </w:rPr>
          <w:t>http://www.frbsf.org/education/teacher -reso urces/datapost/macroeconomics/government -spending/</w:t>
        </w:r>
      </w:hyperlink>
    </w:p>
    <w:p w:rsidR="004E79BA" w:rsidRDefault="004E79BA">
      <w:pPr>
        <w:spacing w:line="242"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6" w:lineRule="exact"/>
              <w:ind w:left="106"/>
              <w:rPr>
                <w:b/>
              </w:rPr>
            </w:pPr>
            <w:r>
              <w:rPr>
                <w:b/>
              </w:rPr>
              <w:t>SSEMA3 Explain how the government</w:t>
            </w:r>
            <w:r>
              <w:rPr>
                <w:b/>
              </w:rPr>
              <w:t xml:space="preserve"> uses fiscal policy to promote price stability, full</w:t>
            </w:r>
          </w:p>
          <w:p w:rsidR="004E79BA" w:rsidRDefault="00135E48">
            <w:pPr>
              <w:pStyle w:val="TableParagraph"/>
              <w:spacing w:line="252" w:lineRule="exact"/>
              <w:ind w:left="106"/>
              <w:rPr>
                <w:b/>
              </w:rPr>
            </w:pPr>
            <w:r>
              <w:rPr>
                <w:b/>
              </w:rPr>
              <w:t>employment, and economic growth.</w:t>
            </w:r>
          </w:p>
        </w:tc>
      </w:tr>
      <w:tr w:rsidR="004E79BA">
        <w:trPr>
          <w:trHeight w:val="388"/>
        </w:trPr>
        <w:tc>
          <w:tcPr>
            <w:tcW w:w="9302" w:type="dxa"/>
          </w:tcPr>
          <w:p w:rsidR="004E79BA" w:rsidRDefault="00135E48">
            <w:pPr>
              <w:pStyle w:val="TableParagraph"/>
              <w:tabs>
                <w:tab w:val="left" w:pos="1186"/>
              </w:tabs>
              <w:spacing w:before="117" w:line="252" w:lineRule="exact"/>
              <w:ind w:left="826"/>
            </w:pPr>
            <w:r>
              <w:t>c.</w:t>
            </w:r>
            <w:r>
              <w:tab/>
              <w:t>Explain how government budget deficits or surpluses impact national</w:t>
            </w:r>
            <w:r>
              <w:rPr>
                <w:spacing w:val="-16"/>
              </w:rPr>
              <w:t xml:space="preserve"> </w:t>
            </w:r>
            <w:r>
              <w:t>debt.</w:t>
            </w:r>
          </w:p>
        </w:tc>
      </w:tr>
    </w:tbl>
    <w:p w:rsidR="004E79BA" w:rsidRDefault="00135E48">
      <w:pPr>
        <w:spacing w:before="119" w:line="259" w:lineRule="auto"/>
        <w:ind w:left="140" w:right="1166"/>
        <w:rPr>
          <w:sz w:val="21"/>
        </w:rPr>
      </w:pPr>
      <w:r>
        <w:rPr>
          <w:color w:val="313131"/>
          <w:sz w:val="21"/>
        </w:rPr>
        <w:t xml:space="preserve">All </w:t>
      </w:r>
      <w:r>
        <w:rPr>
          <w:b/>
          <w:color w:val="313131"/>
          <w:sz w:val="21"/>
        </w:rPr>
        <w:t xml:space="preserve">budgets </w:t>
      </w:r>
      <w:r>
        <w:rPr>
          <w:color w:val="313131"/>
          <w:sz w:val="21"/>
        </w:rPr>
        <w:t>include sources of income and a list of expenses. Income for a government usually comes from two sources: taxes and fees. Expenses include all the public goods and services provided by the government as well as the interest payments the government pay on i</w:t>
      </w:r>
      <w:r>
        <w:rPr>
          <w:color w:val="313131"/>
          <w:sz w:val="21"/>
        </w:rPr>
        <w:t xml:space="preserve">ts debt. The total amount of income the government receives minus the total amount of expenses it pays determines whether a </w:t>
      </w:r>
      <w:r>
        <w:rPr>
          <w:b/>
          <w:color w:val="313131"/>
          <w:sz w:val="21"/>
        </w:rPr>
        <w:t xml:space="preserve">government’s budget </w:t>
      </w:r>
      <w:r>
        <w:rPr>
          <w:color w:val="313131"/>
          <w:sz w:val="21"/>
        </w:rPr>
        <w:t xml:space="preserve">runs a surplus or a deficit. A </w:t>
      </w:r>
      <w:r>
        <w:rPr>
          <w:b/>
          <w:color w:val="313131"/>
          <w:sz w:val="21"/>
        </w:rPr>
        <w:t xml:space="preserve">surplus </w:t>
      </w:r>
      <w:r>
        <w:rPr>
          <w:color w:val="313131"/>
          <w:sz w:val="21"/>
        </w:rPr>
        <w:t xml:space="preserve">exists when the amount of income received exceeds the amount of expenses </w:t>
      </w:r>
      <w:r>
        <w:rPr>
          <w:color w:val="313131"/>
          <w:sz w:val="21"/>
        </w:rPr>
        <w:t xml:space="preserve">paid. A </w:t>
      </w:r>
      <w:r>
        <w:rPr>
          <w:b/>
          <w:color w:val="313131"/>
          <w:sz w:val="21"/>
        </w:rPr>
        <w:t xml:space="preserve">deficit </w:t>
      </w:r>
      <w:r>
        <w:rPr>
          <w:color w:val="313131"/>
          <w:sz w:val="21"/>
        </w:rPr>
        <w:t xml:space="preserve">exists when the amount of income received falls short of the amount of expenses paid. Governments running a deficit must borrow funds to pay expenses. Anyone who owns a government bond is a lender to that government and is paid interest by </w:t>
      </w:r>
      <w:r>
        <w:rPr>
          <w:color w:val="313131"/>
          <w:sz w:val="21"/>
        </w:rPr>
        <w:t xml:space="preserve">the government for the use of their money. Each year, any deficit in the federal government’s budget adds to the country’s </w:t>
      </w:r>
      <w:r>
        <w:rPr>
          <w:b/>
          <w:color w:val="313131"/>
          <w:sz w:val="21"/>
        </w:rPr>
        <w:t>national debt</w:t>
      </w:r>
      <w:r>
        <w:rPr>
          <w:color w:val="313131"/>
          <w:sz w:val="21"/>
        </w:rPr>
        <w:t xml:space="preserve">. If interest rates remain the same or increase as the </w:t>
      </w:r>
      <w:r>
        <w:rPr>
          <w:b/>
          <w:color w:val="313131"/>
          <w:sz w:val="21"/>
        </w:rPr>
        <w:t xml:space="preserve">national debt </w:t>
      </w:r>
      <w:r>
        <w:rPr>
          <w:color w:val="313131"/>
          <w:sz w:val="21"/>
        </w:rPr>
        <w:t>increases, it costs the federal government more eac</w:t>
      </w:r>
      <w:r>
        <w:rPr>
          <w:color w:val="313131"/>
          <w:sz w:val="21"/>
        </w:rPr>
        <w:t>h year to pay the interest payments on the debt. If a government runs a surplus in its budget, it can pay down its debt with the surplus funds to reduce the national debt.</w:t>
      </w:r>
    </w:p>
    <w:p w:rsidR="004E79BA" w:rsidRDefault="00135E48">
      <w:pPr>
        <w:pStyle w:val="Heading1"/>
        <w:spacing w:line="264" w:lineRule="exact"/>
      </w:pPr>
      <w:r>
        <w:t>Annotated Resources that relate specifically to the element</w:t>
      </w:r>
    </w:p>
    <w:p w:rsidR="004E79BA" w:rsidRDefault="00135E48">
      <w:pPr>
        <w:spacing w:before="24" w:line="256" w:lineRule="auto"/>
        <w:ind w:left="140" w:right="3514"/>
        <w:rPr>
          <w:sz w:val="20"/>
        </w:rPr>
      </w:pPr>
      <w:r>
        <w:rPr>
          <w:color w:val="313131"/>
          <w:sz w:val="20"/>
        </w:rPr>
        <w:t>Budget Deficits and Publ</w:t>
      </w:r>
      <w:r>
        <w:rPr>
          <w:color w:val="313131"/>
          <w:sz w:val="20"/>
        </w:rPr>
        <w:t xml:space="preserve">ic Debt Video and Quiz. (n.d.). Retrieved April 29, 2017, from </w:t>
      </w:r>
      <w:hyperlink r:id="rId363">
        <w:r>
          <w:rPr>
            <w:color w:val="0462C1"/>
            <w:sz w:val="20"/>
            <w:u w:val="single" w:color="0462C1"/>
          </w:rPr>
          <w:t>http://www.econedlink.org/tool/199/Budget-Deficits-Public-Debt-Video-Quiz</w:t>
        </w:r>
      </w:hyperlink>
    </w:p>
    <w:p w:rsidR="004E79BA" w:rsidRDefault="00135E48">
      <w:pPr>
        <w:spacing w:before="4" w:line="259" w:lineRule="auto"/>
        <w:ind w:left="140" w:right="2195"/>
        <w:rPr>
          <w:sz w:val="20"/>
        </w:rPr>
      </w:pPr>
      <w:r>
        <w:rPr>
          <w:color w:val="313131"/>
          <w:sz w:val="20"/>
        </w:rPr>
        <w:t xml:space="preserve">Government Budgets Online </w:t>
      </w:r>
      <w:r>
        <w:rPr>
          <w:color w:val="313131"/>
          <w:sz w:val="20"/>
        </w:rPr>
        <w:t xml:space="preserve">Course for Teachers and Students. (n.d.). Retrieved April 29, 2017, from </w:t>
      </w:r>
      <w:hyperlink r:id="rId364">
        <w:r>
          <w:rPr>
            <w:color w:val="0462C1"/>
            <w:w w:val="95"/>
            <w:sz w:val="20"/>
            <w:u w:val="single" w:color="0462C1"/>
          </w:rPr>
          <w:t>https://www.stlouisfed.org/education/government-budgets-online-cours</w:t>
        </w:r>
        <w:r>
          <w:rPr>
            <w:color w:val="0462C1"/>
            <w:w w:val="95"/>
            <w:sz w:val="20"/>
            <w:u w:val="single" w:color="0462C1"/>
          </w:rPr>
          <w:t>e-for-teachers-and-students</w:t>
        </w:r>
      </w:hyperlink>
    </w:p>
    <w:p w:rsidR="004E79BA" w:rsidRDefault="004E79BA">
      <w:pPr>
        <w:spacing w:line="259" w:lineRule="auto"/>
        <w:rPr>
          <w:sz w:val="20"/>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4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8"/>
      </w:tblGrid>
      <w:tr w:rsidR="004E79BA">
        <w:trPr>
          <w:trHeight w:val="878"/>
        </w:trPr>
        <w:tc>
          <w:tcPr>
            <w:tcW w:w="9988" w:type="dxa"/>
          </w:tcPr>
          <w:p w:rsidR="004E79BA" w:rsidRDefault="00135E48">
            <w:pPr>
              <w:pStyle w:val="TableParagraph"/>
              <w:spacing w:before="1" w:line="439" w:lineRule="exact"/>
              <w:ind w:left="2104" w:right="2050"/>
              <w:jc w:val="center"/>
              <w:rPr>
                <w:b/>
                <w:sz w:val="36"/>
              </w:rPr>
            </w:pPr>
            <w:r>
              <w:rPr>
                <w:b/>
                <w:sz w:val="36"/>
              </w:rPr>
              <w:t>TEACHER NOTES</w:t>
            </w:r>
          </w:p>
          <w:p w:rsidR="004E79BA" w:rsidRDefault="00135E48">
            <w:pPr>
              <w:pStyle w:val="TableParagraph"/>
              <w:spacing w:line="419" w:lineRule="exact"/>
              <w:ind w:left="2107" w:right="2045"/>
              <w:jc w:val="center"/>
              <w:rPr>
                <w:b/>
                <w:sz w:val="36"/>
              </w:rPr>
            </w:pPr>
            <w:r>
              <w:rPr>
                <w:b/>
                <w:sz w:val="36"/>
              </w:rPr>
              <w:t>Economics – International Domain</w:t>
            </w:r>
          </w:p>
        </w:tc>
      </w:tr>
      <w:tr w:rsidR="004E79BA">
        <w:trPr>
          <w:trHeight w:val="268"/>
        </w:trPr>
        <w:tc>
          <w:tcPr>
            <w:tcW w:w="9988" w:type="dxa"/>
          </w:tcPr>
          <w:p w:rsidR="004E79BA" w:rsidRDefault="00135E48">
            <w:pPr>
              <w:pStyle w:val="TableParagraph"/>
              <w:spacing w:line="249" w:lineRule="exact"/>
              <w:ind w:left="109"/>
              <w:rPr>
                <w:b/>
              </w:rPr>
            </w:pPr>
            <w:r>
              <w:rPr>
                <w:b/>
              </w:rPr>
              <w:t>SSEIN1 Explain why individuals, businesses, and governments trade goods and services.</w:t>
            </w:r>
          </w:p>
        </w:tc>
      </w:tr>
    </w:tbl>
    <w:p w:rsidR="004E79BA" w:rsidRDefault="00135E48">
      <w:pPr>
        <w:spacing w:before="119" w:line="259" w:lineRule="auto"/>
        <w:ind w:left="140" w:right="1215"/>
        <w:rPr>
          <w:sz w:val="21"/>
        </w:rPr>
      </w:pPr>
      <w:r>
        <w:rPr>
          <w:b/>
          <w:color w:val="313131"/>
          <w:sz w:val="21"/>
        </w:rPr>
        <w:t xml:space="preserve">Trade </w:t>
      </w:r>
      <w:r>
        <w:rPr>
          <w:color w:val="313131"/>
          <w:sz w:val="21"/>
        </w:rPr>
        <w:t>refers to the exchange of goods, services, and/or productive resources among individuals, businesses, and/or governments. Trade refers to exchange among people within a country as well as international trade among people from many countries. Economic model</w:t>
      </w:r>
      <w:r>
        <w:rPr>
          <w:color w:val="313131"/>
          <w:sz w:val="21"/>
        </w:rPr>
        <w:t>s suggest domestic and international trade improve a country’s economy. However, some individuals, firms, and/or industries experience difficulties as trading relationships evolve over time. As with all choices, costs and benefits exist.</w:t>
      </w:r>
    </w:p>
    <w:p w:rsidR="004E79BA" w:rsidRDefault="00135E48">
      <w:pPr>
        <w:spacing w:before="116"/>
        <w:ind w:left="140"/>
        <w:rPr>
          <w:i/>
        </w:rPr>
      </w:pPr>
      <w:r>
        <w:rPr>
          <w:b/>
        </w:rPr>
        <w:t xml:space="preserve">Resources: </w:t>
      </w:r>
      <w:r>
        <w:rPr>
          <w:i/>
        </w:rPr>
        <w:t>(if app</w:t>
      </w:r>
      <w:r>
        <w:rPr>
          <w:i/>
        </w:rPr>
        <w:t>ropriate)</w:t>
      </w:r>
    </w:p>
    <w:p w:rsidR="004E79BA" w:rsidRDefault="00135E48">
      <w:pPr>
        <w:spacing w:before="137" w:line="244" w:lineRule="auto"/>
        <w:ind w:left="141" w:right="1483" w:hanging="1"/>
        <w:rPr>
          <w:sz w:val="21"/>
        </w:rPr>
      </w:pPr>
      <w:r>
        <w:rPr>
          <w:color w:val="313131"/>
          <w:sz w:val="21"/>
        </w:rPr>
        <w:t xml:space="preserve">(Open the International Trade PDF from this link) Federal Reserve Bank of Dallas. (n.d.). Retrieved April 29, 2017, from </w:t>
      </w:r>
      <w:hyperlink r:id="rId365">
        <w:r>
          <w:rPr>
            <w:color w:val="0462C1"/>
            <w:sz w:val="21"/>
            <w:u w:val="single" w:color="0462C1"/>
          </w:rPr>
          <w:t xml:space="preserve">https://www.dallasfed.org/en/educate/everyday.aspx </w:t>
        </w:r>
      </w:hyperlink>
    </w:p>
    <w:p w:rsidR="004E79BA" w:rsidRDefault="004E79BA">
      <w:pPr>
        <w:pStyle w:val="BodyText"/>
        <w:ind w:left="0"/>
        <w:rPr>
          <w:sz w:val="20"/>
        </w:rPr>
      </w:pPr>
    </w:p>
    <w:p w:rsidR="004E79BA" w:rsidRDefault="004E79BA">
      <w:pPr>
        <w:pStyle w:val="BodyText"/>
        <w:spacing w:before="2"/>
        <w:ind w:left="0"/>
        <w:rPr>
          <w:sz w:val="1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SSEIN1 Explain why individuals, businesses, and governments trade goods and services.</w:t>
            </w:r>
          </w:p>
        </w:tc>
      </w:tr>
      <w:tr w:rsidR="004E79BA">
        <w:trPr>
          <w:trHeight w:val="388"/>
        </w:trPr>
        <w:tc>
          <w:tcPr>
            <w:tcW w:w="9302" w:type="dxa"/>
          </w:tcPr>
          <w:p w:rsidR="004E79BA" w:rsidRDefault="00135E48">
            <w:pPr>
              <w:pStyle w:val="TableParagraph"/>
              <w:spacing w:before="117" w:line="252" w:lineRule="exact"/>
              <w:ind w:left="826"/>
            </w:pPr>
            <w:r>
              <w:t>a. Define and distinguish between absolute advantage and comparative advantage.</w:t>
            </w:r>
          </w:p>
        </w:tc>
      </w:tr>
    </w:tbl>
    <w:p w:rsidR="004E79BA" w:rsidRDefault="00135E48">
      <w:pPr>
        <w:pStyle w:val="BodyText"/>
        <w:spacing w:before="117" w:line="259" w:lineRule="auto"/>
        <w:ind w:right="1608"/>
        <w:jc w:val="both"/>
      </w:pPr>
      <w:r>
        <w:rPr>
          <w:b/>
        </w:rPr>
        <w:t xml:space="preserve">Absolute advantage </w:t>
      </w:r>
      <w:r>
        <w:t>refers to an individual, firm, or country using the fewest inputs to produce the same amount of output or the individual, firm, or country producing the largest number of units of output given the same productive resources.</w:t>
      </w:r>
    </w:p>
    <w:p w:rsidR="004E79BA" w:rsidRDefault="00135E48">
      <w:pPr>
        <w:pStyle w:val="BodyText"/>
        <w:spacing w:before="118" w:line="259" w:lineRule="auto"/>
        <w:ind w:right="1223"/>
      </w:pPr>
      <w:r>
        <w:t>For example, imagine two countri</w:t>
      </w:r>
      <w:r>
        <w:t>es, Jasminia and Lauraland, both producing MP3 players and Tablet Computers. In the example below, the problem presented is an INPUT problem because the numbers represent the labor hours used to produce one unit of each good. Since Jasminia only takes 10 h</w:t>
      </w:r>
      <w:r>
        <w:t>ours to produce a unit of MP3 players while Lauraland takes 15 hours, Jasminia has the absolute advantage. In the case of the tablet computer, both countries take the same number of hours so neither has the absolute advantage.</w:t>
      </w:r>
    </w:p>
    <w:p w:rsidR="004E79BA" w:rsidRDefault="00135E48">
      <w:pPr>
        <w:pStyle w:val="BodyText"/>
        <w:spacing w:before="8"/>
        <w:ind w:left="0"/>
        <w:rPr>
          <w:sz w:val="10"/>
        </w:rPr>
      </w:pPr>
      <w:r>
        <w:rPr>
          <w:noProof/>
        </w:rPr>
        <w:drawing>
          <wp:anchor distT="0" distB="0" distL="0" distR="0" simplePos="0" relativeHeight="251601920" behindDoc="0" locked="0" layoutInCell="1" allowOverlap="1">
            <wp:simplePos x="0" y="0"/>
            <wp:positionH relativeFrom="page">
              <wp:posOffset>1828800</wp:posOffset>
            </wp:positionH>
            <wp:positionV relativeFrom="paragraph">
              <wp:posOffset>107908</wp:posOffset>
            </wp:positionV>
            <wp:extent cx="4092265" cy="1363980"/>
            <wp:effectExtent l="0" t="0" r="0" b="0"/>
            <wp:wrapTopAndBottom/>
            <wp:docPr id="4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8.png"/>
                    <pic:cNvPicPr/>
                  </pic:nvPicPr>
                  <pic:blipFill>
                    <a:blip r:embed="rId366" cstate="print"/>
                    <a:stretch>
                      <a:fillRect/>
                    </a:stretch>
                  </pic:blipFill>
                  <pic:spPr>
                    <a:xfrm>
                      <a:off x="0" y="0"/>
                      <a:ext cx="4092265" cy="1363980"/>
                    </a:xfrm>
                    <a:prstGeom prst="rect">
                      <a:avLst/>
                    </a:prstGeom>
                  </pic:spPr>
                </pic:pic>
              </a:graphicData>
            </a:graphic>
          </wp:anchor>
        </w:drawing>
      </w:r>
    </w:p>
    <w:p w:rsidR="004E79BA" w:rsidRDefault="00135E48">
      <w:pPr>
        <w:pStyle w:val="BodyText"/>
        <w:spacing w:before="165" w:line="259" w:lineRule="auto"/>
        <w:ind w:right="1441"/>
      </w:pPr>
      <w:r>
        <w:t>Now, imagine that Matthewto</w:t>
      </w:r>
      <w:r>
        <w:t xml:space="preserve">pia and Damianland are both producing MP3 players and Tablet Computers. However, the problem presented below is an OUTPUT problem because the numbers represent the number of units of each good they can produce given a fixed resource, in this case one hour </w:t>
      </w:r>
      <w:r>
        <w:t>of time. Since Damianland produces 9 MP3 players while Matthewtopia produces only 4 MP3 players, Damianland has the absolute advantage. In fact, Damianland has the absolute advantage in both good because it produces more of both per hour.</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ind w:left="0"/>
        <w:rPr>
          <w:sz w:val="12"/>
        </w:rPr>
      </w:pPr>
    </w:p>
    <w:p w:rsidR="004E79BA" w:rsidRDefault="00135E48">
      <w:pPr>
        <w:pStyle w:val="BodyText"/>
        <w:ind w:left="1583"/>
        <w:rPr>
          <w:sz w:val="20"/>
        </w:rPr>
      </w:pPr>
      <w:r>
        <w:rPr>
          <w:noProof/>
          <w:sz w:val="20"/>
        </w:rPr>
        <w:drawing>
          <wp:inline distT="0" distB="0" distL="0" distR="0">
            <wp:extent cx="4102058" cy="1363979"/>
            <wp:effectExtent l="0" t="0" r="0" b="0"/>
            <wp:docPr id="4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9.png"/>
                    <pic:cNvPicPr/>
                  </pic:nvPicPr>
                  <pic:blipFill>
                    <a:blip r:embed="rId367" cstate="print"/>
                    <a:stretch>
                      <a:fillRect/>
                    </a:stretch>
                  </pic:blipFill>
                  <pic:spPr>
                    <a:xfrm>
                      <a:off x="0" y="0"/>
                      <a:ext cx="4102058" cy="1363979"/>
                    </a:xfrm>
                    <a:prstGeom prst="rect">
                      <a:avLst/>
                    </a:prstGeom>
                  </pic:spPr>
                </pic:pic>
              </a:graphicData>
            </a:graphic>
          </wp:inline>
        </w:drawing>
      </w:r>
    </w:p>
    <w:p w:rsidR="004E79BA" w:rsidRDefault="004E79BA">
      <w:pPr>
        <w:pStyle w:val="BodyText"/>
        <w:spacing w:before="6"/>
        <w:ind w:left="0"/>
        <w:rPr>
          <w:sz w:val="11"/>
        </w:rPr>
      </w:pPr>
    </w:p>
    <w:p w:rsidR="004E79BA" w:rsidRDefault="00135E48">
      <w:pPr>
        <w:pStyle w:val="BodyText"/>
        <w:spacing w:before="56" w:line="259" w:lineRule="auto"/>
        <w:ind w:right="1156"/>
      </w:pPr>
      <w:r>
        <w:t>While large, more technologically advanced countries will probably have an absolute advantage in production over smaller countries, both countries can still benefit each other through specialization and trade.</w:t>
      </w:r>
    </w:p>
    <w:p w:rsidR="004E79BA" w:rsidRDefault="00135E48">
      <w:pPr>
        <w:pStyle w:val="BodyText"/>
        <w:spacing w:before="121" w:line="259" w:lineRule="auto"/>
        <w:ind w:right="1224"/>
      </w:pPr>
      <w:r>
        <w:t>The economic model explaining the how two ent</w:t>
      </w:r>
      <w:r>
        <w:t xml:space="preserve">ities can benefit from trade is the law of comparative advantage. </w:t>
      </w:r>
      <w:r>
        <w:rPr>
          <w:b/>
        </w:rPr>
        <w:t xml:space="preserve">Comparative advantage </w:t>
      </w:r>
      <w:r>
        <w:t>in production of a good or service exists when one individual, firm, or country has the lowest opportunity cost for producing the good or service.</w:t>
      </w:r>
    </w:p>
    <w:p w:rsidR="004E79BA" w:rsidRDefault="00135E48">
      <w:pPr>
        <w:pStyle w:val="BodyText"/>
        <w:spacing w:before="119" w:line="259" w:lineRule="auto"/>
        <w:ind w:right="1118"/>
      </w:pPr>
      <w:r>
        <w:t xml:space="preserve">To illustrate comparative advantage, let us look again at the example using Jasminia and Lauraland. Remember, this is an INPUT problem because the numbers represent the labor hours used to produce one unit of each good. Use the labor hours to find out how </w:t>
      </w:r>
      <w:r>
        <w:t>many units of tablet computers each country must give up to produce MP3 players. For input problems, we have to express opportunity cost as the</w:t>
      </w:r>
    </w:p>
    <w:p w:rsidR="004E79BA" w:rsidRDefault="00135E48">
      <w:pPr>
        <w:pStyle w:val="BodyText"/>
        <w:spacing w:line="268" w:lineRule="exact"/>
      </w:pPr>
      <w:r>
        <w:t>ratio of “what we are producing” divided by “what we are giving up”. The ratios in each box below</w:t>
      </w:r>
    </w:p>
    <w:p w:rsidR="004E79BA" w:rsidRDefault="00135E48">
      <w:pPr>
        <w:pStyle w:val="BodyText"/>
        <w:spacing w:before="22" w:line="367" w:lineRule="auto"/>
        <w:ind w:right="5423"/>
      </w:pPr>
      <w:r>
        <w:t>represent the opportunity cost of producing each good. When reading this information, say it the following way:</w:t>
      </w:r>
    </w:p>
    <w:p w:rsidR="004E79BA" w:rsidRDefault="00135E48">
      <w:pPr>
        <w:pStyle w:val="BodyText"/>
        <w:spacing w:line="259" w:lineRule="auto"/>
        <w:ind w:left="2675" w:right="1129" w:hanging="2487"/>
      </w:pPr>
      <w:r>
        <w:t>“When Jasminia produces MP3 players, it gives up .833 of a tablet computer. When Lauraland produces MP3 players, it gives up 1.67 tablet compute</w:t>
      </w:r>
      <w:r>
        <w:t>rs.”</w:t>
      </w:r>
    </w:p>
    <w:p w:rsidR="004E79BA" w:rsidRDefault="00135E48">
      <w:pPr>
        <w:pStyle w:val="BodyText"/>
        <w:spacing w:before="118" w:line="259" w:lineRule="auto"/>
        <w:ind w:right="1236"/>
      </w:pPr>
      <w:r>
        <w:t>Since Jasminia gives up less to produce MP3 players, it has the comparative advantage in production. It should specialize in this product.</w:t>
      </w:r>
    </w:p>
    <w:p w:rsidR="004E79BA" w:rsidRDefault="00135E48">
      <w:pPr>
        <w:pStyle w:val="BodyText"/>
        <w:spacing w:before="118" w:line="259" w:lineRule="auto"/>
        <w:ind w:left="409" w:right="1367"/>
        <w:jc w:val="center"/>
      </w:pPr>
      <w:r>
        <w:t>“When Jasminia produces Tablet Computer, it gives up 1.2 MP3 players. When Lauraland produces Tablet Computer, i</w:t>
      </w:r>
      <w:r>
        <w:t>t gives up .6 of an MP3 player.”</w:t>
      </w:r>
    </w:p>
    <w:p w:rsidR="004E79BA" w:rsidRDefault="00135E48">
      <w:pPr>
        <w:pStyle w:val="BodyText"/>
        <w:spacing w:before="121" w:line="259" w:lineRule="auto"/>
        <w:ind w:right="1436"/>
      </w:pPr>
      <w:r>
        <w:t>Since Lauraland gives up less to produce Tablet Computers, it has the comparative advantage in production. It should specialize in this product. Jasminia should trade its MP3 players to Lauraland in exchange for Lauraland’s</w:t>
      </w:r>
      <w:r>
        <w:t xml:space="preserve"> tablet computers. By specializing and trading, both countries will be able to consume more goods than they could when they produced both goods.</w:t>
      </w:r>
    </w:p>
    <w:p w:rsidR="004E79BA" w:rsidRDefault="00135E48">
      <w:pPr>
        <w:pStyle w:val="BodyText"/>
        <w:spacing w:before="8"/>
        <w:ind w:left="0"/>
        <w:rPr>
          <w:sz w:val="8"/>
        </w:rPr>
      </w:pPr>
      <w:r>
        <w:rPr>
          <w:noProof/>
        </w:rPr>
        <w:drawing>
          <wp:anchor distT="0" distB="0" distL="0" distR="0" simplePos="0" relativeHeight="251602944" behindDoc="0" locked="0" layoutInCell="1" allowOverlap="1">
            <wp:simplePos x="0" y="0"/>
            <wp:positionH relativeFrom="page">
              <wp:posOffset>2486883</wp:posOffset>
            </wp:positionH>
            <wp:positionV relativeFrom="paragraph">
              <wp:posOffset>92137</wp:posOffset>
            </wp:positionV>
            <wp:extent cx="2768856" cy="1620202"/>
            <wp:effectExtent l="0" t="0" r="0" b="0"/>
            <wp:wrapTopAndBottom/>
            <wp:docPr id="5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0.png"/>
                    <pic:cNvPicPr/>
                  </pic:nvPicPr>
                  <pic:blipFill>
                    <a:blip r:embed="rId368" cstate="print"/>
                    <a:stretch>
                      <a:fillRect/>
                    </a:stretch>
                  </pic:blipFill>
                  <pic:spPr>
                    <a:xfrm>
                      <a:off x="0" y="0"/>
                      <a:ext cx="2768856" cy="1620202"/>
                    </a:xfrm>
                    <a:prstGeom prst="rect">
                      <a:avLst/>
                    </a:prstGeom>
                  </pic:spPr>
                </pic:pic>
              </a:graphicData>
            </a:graphic>
          </wp:anchor>
        </w:drawing>
      </w:r>
    </w:p>
    <w:p w:rsidR="004E79BA" w:rsidRDefault="004E79BA">
      <w:pPr>
        <w:rPr>
          <w:sz w:val="8"/>
        </w:rPr>
        <w:sectPr w:rsidR="004E79BA">
          <w:pgSz w:w="12240" w:h="15840"/>
          <w:pgMar w:top="1340" w:right="340" w:bottom="1180" w:left="1300" w:header="761" w:footer="971" w:gutter="0"/>
          <w:cols w:space="720"/>
        </w:sectPr>
      </w:pPr>
    </w:p>
    <w:p w:rsidR="004E79BA" w:rsidRDefault="00135E48">
      <w:pPr>
        <w:pStyle w:val="BodyText"/>
        <w:spacing w:before="96" w:line="259" w:lineRule="auto"/>
        <w:ind w:right="1187"/>
      </w:pPr>
      <w:r>
        <w:t>To illustrate comparative advantage using the OUTPUT method, let us look again at the example u</w:t>
      </w:r>
      <w:r>
        <w:t>sing Matthewtopia and Damianland. The problem presented is an OUTPUT problem because the numbers represent the number of units of each good produced given the same amount of resources. Use the number of units to find out how much of one good each country m</w:t>
      </w:r>
      <w:r>
        <w:t>ust give up to produce the other good. For output problems, we have to express opportunity cost as the ratio of “what we are giving up” divided by “what we are producing”. The ratios in each box below represent the opportunity cost of producing the other g</w:t>
      </w:r>
      <w:r>
        <w:t>ood. When reading this information, say it the following way:</w:t>
      </w:r>
    </w:p>
    <w:p w:rsidR="004E79BA" w:rsidRDefault="00135E48">
      <w:pPr>
        <w:pStyle w:val="BodyText"/>
        <w:spacing w:before="118"/>
        <w:ind w:left="378"/>
      </w:pPr>
      <w:r>
        <w:t>“When Matthewtopia produces MP3 players, it gives up .5 of a tablet computer. When Damianland</w:t>
      </w:r>
    </w:p>
    <w:p w:rsidR="004E79BA" w:rsidRDefault="00135E48">
      <w:pPr>
        <w:pStyle w:val="BodyText"/>
        <w:spacing w:before="22"/>
        <w:ind w:left="2140"/>
      </w:pPr>
      <w:r>
        <w:t>produces MP3 players, it gives up .33 of a tablet computer.”</w:t>
      </w:r>
    </w:p>
    <w:p w:rsidR="004E79BA" w:rsidRDefault="00135E48">
      <w:pPr>
        <w:pStyle w:val="BodyText"/>
        <w:spacing w:before="142" w:line="259" w:lineRule="auto"/>
        <w:ind w:right="1100"/>
      </w:pPr>
      <w:r>
        <w:t>Since Damianland gives up less to produ</w:t>
      </w:r>
      <w:r>
        <w:t>ce MP3 players, it has the comparative advantage in production. It should specialize in this product.</w:t>
      </w:r>
    </w:p>
    <w:p w:rsidR="004E79BA" w:rsidRDefault="00135E48">
      <w:pPr>
        <w:pStyle w:val="BodyText"/>
        <w:spacing w:before="118" w:line="259" w:lineRule="auto"/>
        <w:ind w:right="1307"/>
      </w:pPr>
      <w:r>
        <w:t>When Matthewtopia produces Tablet Computers, it gives up 2 MP3 players. When Damianland produces Tablet Computer, it gives up 3 MP3 players. Since Matthewtopia gives up less to produce Tablet Computers, it has the comparative advantage in production. It sh</w:t>
      </w:r>
      <w:r>
        <w:t>ould specialize in this product. Damianland should trade its MP3 players to Matthewtopia in exchange for Matthewtopia’s tablet computers. By specializing and trading, both countries will be able to consume more goods than they could when they produced both</w:t>
      </w:r>
      <w:r>
        <w:t xml:space="preserve"> goods.</w:t>
      </w:r>
    </w:p>
    <w:p w:rsidR="004E79BA" w:rsidRDefault="00135E48">
      <w:pPr>
        <w:pStyle w:val="BodyText"/>
        <w:spacing w:before="4"/>
        <w:ind w:left="0"/>
        <w:rPr>
          <w:sz w:val="10"/>
        </w:rPr>
      </w:pPr>
      <w:r>
        <w:rPr>
          <w:noProof/>
        </w:rPr>
        <w:drawing>
          <wp:anchor distT="0" distB="0" distL="0" distR="0" simplePos="0" relativeHeight="251603968" behindDoc="0" locked="0" layoutInCell="1" allowOverlap="1">
            <wp:simplePos x="0" y="0"/>
            <wp:positionH relativeFrom="page">
              <wp:posOffset>2417019</wp:posOffset>
            </wp:positionH>
            <wp:positionV relativeFrom="paragraph">
              <wp:posOffset>104854</wp:posOffset>
            </wp:positionV>
            <wp:extent cx="2919896" cy="1818798"/>
            <wp:effectExtent l="0" t="0" r="0" b="0"/>
            <wp:wrapTopAndBottom/>
            <wp:docPr id="5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1.png"/>
                    <pic:cNvPicPr/>
                  </pic:nvPicPr>
                  <pic:blipFill>
                    <a:blip r:embed="rId369" cstate="print"/>
                    <a:stretch>
                      <a:fillRect/>
                    </a:stretch>
                  </pic:blipFill>
                  <pic:spPr>
                    <a:xfrm>
                      <a:off x="0" y="0"/>
                      <a:ext cx="2919896" cy="1818798"/>
                    </a:xfrm>
                    <a:prstGeom prst="rect">
                      <a:avLst/>
                    </a:prstGeom>
                  </pic:spPr>
                </pic:pic>
              </a:graphicData>
            </a:graphic>
          </wp:anchor>
        </w:drawing>
      </w:r>
    </w:p>
    <w:p w:rsidR="004E79BA" w:rsidRDefault="004E79BA">
      <w:pPr>
        <w:pStyle w:val="BodyText"/>
        <w:spacing w:before="1"/>
        <w:ind w:left="0"/>
        <w:rPr>
          <w:sz w:val="28"/>
        </w:rPr>
      </w:pPr>
    </w:p>
    <w:p w:rsidR="004E79BA" w:rsidRDefault="00135E48">
      <w:pPr>
        <w:pStyle w:val="Heading1"/>
      </w:pPr>
      <w:r>
        <w:t>Annotated Resources that relate specifically to the element</w:t>
      </w:r>
    </w:p>
    <w:p w:rsidR="004E79BA" w:rsidRDefault="00135E48">
      <w:pPr>
        <w:spacing w:before="137" w:line="242" w:lineRule="auto"/>
        <w:ind w:left="140" w:right="1393" w:firstLine="1"/>
        <w:rPr>
          <w:sz w:val="21"/>
        </w:rPr>
      </w:pPr>
      <w:r>
        <w:rPr>
          <w:color w:val="313131"/>
          <w:sz w:val="21"/>
        </w:rPr>
        <w:t xml:space="preserve">C omparative </w:t>
      </w:r>
      <w:r>
        <w:rPr>
          <w:color w:val="313131"/>
          <w:spacing w:val="2"/>
          <w:sz w:val="21"/>
        </w:rPr>
        <w:t xml:space="preserve">Advantage </w:t>
      </w:r>
      <w:r>
        <w:rPr>
          <w:color w:val="313131"/>
          <w:spacing w:val="1"/>
          <w:sz w:val="21"/>
        </w:rPr>
        <w:t xml:space="preserve">Online </w:t>
      </w:r>
      <w:r>
        <w:rPr>
          <w:color w:val="313131"/>
          <w:sz w:val="21"/>
        </w:rPr>
        <w:t xml:space="preserve">C </w:t>
      </w:r>
      <w:r>
        <w:rPr>
          <w:color w:val="313131"/>
          <w:spacing w:val="1"/>
          <w:sz w:val="21"/>
        </w:rPr>
        <w:t xml:space="preserve">ourse </w:t>
      </w:r>
      <w:r>
        <w:rPr>
          <w:color w:val="313131"/>
          <w:sz w:val="21"/>
        </w:rPr>
        <w:t xml:space="preserve">for </w:t>
      </w:r>
      <w:r>
        <w:rPr>
          <w:color w:val="313131"/>
          <w:spacing w:val="2"/>
          <w:sz w:val="21"/>
        </w:rPr>
        <w:t xml:space="preserve">Teachers and </w:t>
      </w:r>
      <w:r>
        <w:rPr>
          <w:color w:val="313131"/>
          <w:sz w:val="21"/>
        </w:rPr>
        <w:t xml:space="preserve">S </w:t>
      </w:r>
      <w:r>
        <w:rPr>
          <w:color w:val="313131"/>
          <w:spacing w:val="1"/>
          <w:sz w:val="21"/>
        </w:rPr>
        <w:t xml:space="preserve">tudents. </w:t>
      </w:r>
      <w:r>
        <w:rPr>
          <w:color w:val="313131"/>
          <w:sz w:val="21"/>
        </w:rPr>
        <w:t xml:space="preserve">(n.d.). </w:t>
      </w:r>
      <w:r>
        <w:rPr>
          <w:color w:val="313131"/>
          <w:spacing w:val="2"/>
          <w:sz w:val="21"/>
        </w:rPr>
        <w:t xml:space="preserve">Retrieved </w:t>
      </w:r>
      <w:r>
        <w:rPr>
          <w:color w:val="313131"/>
          <w:sz w:val="21"/>
        </w:rPr>
        <w:t xml:space="preserve">April 29, </w:t>
      </w:r>
      <w:r>
        <w:rPr>
          <w:color w:val="313131"/>
          <w:spacing w:val="3"/>
          <w:sz w:val="21"/>
        </w:rPr>
        <w:t xml:space="preserve">2017, </w:t>
      </w:r>
      <w:r>
        <w:rPr>
          <w:color w:val="313131"/>
          <w:sz w:val="21"/>
        </w:rPr>
        <w:t xml:space="preserve">from </w:t>
      </w:r>
      <w:hyperlink r:id="rId370">
        <w:r>
          <w:rPr>
            <w:color w:val="0462C1"/>
            <w:sz w:val="21"/>
            <w:u w:val="single" w:color="0462C1"/>
          </w:rPr>
          <w:t xml:space="preserve">https://www.stlouisfed.org/education/comparative </w:t>
        </w:r>
        <w:r>
          <w:rPr>
            <w:color w:val="0462C1"/>
            <w:spacing w:val="2"/>
            <w:sz w:val="21"/>
            <w:u w:val="single" w:color="0462C1"/>
          </w:rPr>
          <w:t xml:space="preserve">-advantage </w:t>
        </w:r>
        <w:r>
          <w:rPr>
            <w:color w:val="0462C1"/>
            <w:sz w:val="21"/>
            <w:u w:val="single" w:color="0462C1"/>
          </w:rPr>
          <w:t xml:space="preserve">-online </w:t>
        </w:r>
        <w:r>
          <w:rPr>
            <w:color w:val="0462C1"/>
            <w:spacing w:val="2"/>
            <w:sz w:val="21"/>
            <w:u w:val="single" w:color="0462C1"/>
          </w:rPr>
          <w:t xml:space="preserve">-course </w:t>
        </w:r>
        <w:r>
          <w:rPr>
            <w:color w:val="0462C1"/>
            <w:spacing w:val="1"/>
            <w:sz w:val="21"/>
            <w:u w:val="single" w:color="0462C1"/>
          </w:rPr>
          <w:t xml:space="preserve">-for-teachers </w:t>
        </w:r>
        <w:r>
          <w:rPr>
            <w:color w:val="0462C1"/>
            <w:spacing w:val="5"/>
            <w:sz w:val="21"/>
            <w:u w:val="single" w:color="0462C1"/>
          </w:rPr>
          <w:t>-and-</w:t>
        </w:r>
      </w:hyperlink>
      <w:r>
        <w:rPr>
          <w:color w:val="0462C1"/>
          <w:spacing w:val="5"/>
          <w:sz w:val="21"/>
        </w:rPr>
        <w:t xml:space="preserve"> </w:t>
      </w:r>
      <w:hyperlink r:id="rId371">
        <w:r>
          <w:rPr>
            <w:color w:val="0462C1"/>
            <w:spacing w:val="1"/>
            <w:sz w:val="21"/>
            <w:u w:val="single" w:color="0462C1"/>
          </w:rPr>
          <w:t>students</w:t>
        </w:r>
        <w:r>
          <w:rPr>
            <w:color w:val="0462C1"/>
            <w:spacing w:val="1"/>
            <w:sz w:val="21"/>
          </w:rPr>
          <w:t xml:space="preserve"> </w:t>
        </w:r>
      </w:hyperlink>
      <w:r>
        <w:rPr>
          <w:color w:val="313131"/>
          <w:spacing w:val="3"/>
          <w:sz w:val="21"/>
        </w:rPr>
        <w:t xml:space="preserve">Trade: </w:t>
      </w:r>
      <w:r>
        <w:rPr>
          <w:color w:val="313131"/>
          <w:spacing w:val="2"/>
          <w:sz w:val="21"/>
        </w:rPr>
        <w:t xml:space="preserve">Why </w:t>
      </w:r>
      <w:r>
        <w:rPr>
          <w:color w:val="313131"/>
          <w:spacing w:val="5"/>
          <w:sz w:val="21"/>
        </w:rPr>
        <w:t xml:space="preserve">Do </w:t>
      </w:r>
      <w:r>
        <w:rPr>
          <w:color w:val="313131"/>
          <w:spacing w:val="1"/>
          <w:sz w:val="21"/>
        </w:rPr>
        <w:t xml:space="preserve">Nations </w:t>
      </w:r>
      <w:r>
        <w:rPr>
          <w:color w:val="313131"/>
          <w:spacing w:val="3"/>
          <w:sz w:val="21"/>
        </w:rPr>
        <w:t xml:space="preserve">Trade? </w:t>
      </w:r>
      <w:r>
        <w:rPr>
          <w:color w:val="313131"/>
          <w:sz w:val="21"/>
        </w:rPr>
        <w:t xml:space="preserve">(n.d.). </w:t>
      </w:r>
      <w:r>
        <w:rPr>
          <w:color w:val="313131"/>
          <w:spacing w:val="2"/>
          <w:sz w:val="21"/>
        </w:rPr>
        <w:t xml:space="preserve">Retriev </w:t>
      </w:r>
      <w:r>
        <w:rPr>
          <w:color w:val="313131"/>
          <w:spacing w:val="1"/>
          <w:sz w:val="21"/>
        </w:rPr>
        <w:t xml:space="preserve">ed </w:t>
      </w:r>
      <w:r>
        <w:rPr>
          <w:color w:val="313131"/>
          <w:sz w:val="21"/>
        </w:rPr>
        <w:t xml:space="preserve">April 28, </w:t>
      </w:r>
      <w:r>
        <w:rPr>
          <w:color w:val="313131"/>
          <w:spacing w:val="3"/>
          <w:sz w:val="21"/>
        </w:rPr>
        <w:t xml:space="preserve">2017, </w:t>
      </w:r>
      <w:r>
        <w:rPr>
          <w:color w:val="313131"/>
          <w:sz w:val="21"/>
        </w:rPr>
        <w:t xml:space="preserve">from </w:t>
      </w:r>
      <w:hyperlink r:id="rId372">
        <w:r>
          <w:rPr>
            <w:color w:val="0462C1"/>
            <w:spacing w:val="1"/>
            <w:sz w:val="21"/>
            <w:u w:val="single" w:color="0462C1"/>
          </w:rPr>
          <w:t>https://frbatlanta.org/education/classroom</w:t>
        </w:r>
        <w:r>
          <w:rPr>
            <w:color w:val="0462C1"/>
            <w:spacing w:val="32"/>
            <w:sz w:val="21"/>
            <w:u w:val="single" w:color="0462C1"/>
          </w:rPr>
          <w:t xml:space="preserve"> </w:t>
        </w:r>
        <w:r>
          <w:rPr>
            <w:color w:val="0462C1"/>
            <w:spacing w:val="1"/>
            <w:sz w:val="21"/>
            <w:u w:val="single" w:color="0462C1"/>
          </w:rPr>
          <w:t>-economist/infographics/t</w:t>
        </w:r>
        <w:r>
          <w:rPr>
            <w:color w:val="0462C1"/>
            <w:spacing w:val="1"/>
            <w:sz w:val="21"/>
            <w:u w:val="single" w:color="0462C1"/>
          </w:rPr>
          <w:t xml:space="preserve">rade.aspx?d=1&amp;s=fre </w:t>
        </w:r>
      </w:hyperlink>
    </w:p>
    <w:p w:rsidR="004E79BA" w:rsidRDefault="004E79BA">
      <w:pPr>
        <w:pStyle w:val="BodyText"/>
        <w:ind w:left="0"/>
        <w:rPr>
          <w:sz w:val="20"/>
        </w:rPr>
      </w:pPr>
    </w:p>
    <w:p w:rsidR="004E79BA" w:rsidRDefault="004E79BA">
      <w:pPr>
        <w:pStyle w:val="BodyText"/>
        <w:spacing w:before="10"/>
        <w:ind w:left="0"/>
        <w:rPr>
          <w:sz w:val="1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SSEIN1 Explain why individuals, businesses, and governments trade goods and services.</w:t>
            </w:r>
          </w:p>
        </w:tc>
      </w:tr>
      <w:tr w:rsidR="004E79BA">
        <w:trPr>
          <w:trHeight w:val="655"/>
        </w:trPr>
        <w:tc>
          <w:tcPr>
            <w:tcW w:w="9302" w:type="dxa"/>
          </w:tcPr>
          <w:p w:rsidR="004E79BA" w:rsidRDefault="00135E48">
            <w:pPr>
              <w:pStyle w:val="TableParagraph"/>
              <w:spacing w:before="115" w:line="270" w:lineRule="atLeast"/>
              <w:ind w:left="1186" w:right="140" w:hanging="360"/>
            </w:pPr>
            <w:r>
              <w:t>b. Explain that most trade takes place because of comparative advantage in the production of a good or service.</w:t>
            </w:r>
          </w:p>
        </w:tc>
      </w:tr>
    </w:tbl>
    <w:p w:rsidR="004E79BA" w:rsidRDefault="00135E48">
      <w:pPr>
        <w:pStyle w:val="BodyText"/>
        <w:spacing w:before="117" w:line="259" w:lineRule="auto"/>
        <w:ind w:right="1293"/>
      </w:pPr>
      <w:r>
        <w:t xml:space="preserve">Based on the examples used in SSEIN1a, the country with the lowest opportunity cost for producing a good or service should specialize in that good and then trade with another country for the other good. By producing those goods for which it has the lowest </w:t>
      </w:r>
      <w:r>
        <w:t>opportunity cost, countries can consume beyond</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143"/>
      </w:pPr>
      <w:r>
        <w:t>the production possibilities of their own country. Specialization allows countries to allocate resources to their best possible use and creates greater economic efficiency.</w:t>
      </w:r>
    </w:p>
    <w:p w:rsidR="004E79BA" w:rsidRDefault="004E79BA">
      <w:pPr>
        <w:pStyle w:val="BodyText"/>
        <w:spacing w:before="8"/>
        <w:ind w:left="0"/>
        <w:rPr>
          <w:sz w:val="23"/>
        </w:rPr>
      </w:pPr>
    </w:p>
    <w:p w:rsidR="004E79BA" w:rsidRDefault="00135E48">
      <w:pPr>
        <w:pStyle w:val="Heading1"/>
      </w:pPr>
      <w:r>
        <w:t>Annotated Resources t</w:t>
      </w:r>
      <w:r>
        <w:t>hat relate specifically to the element</w:t>
      </w:r>
    </w:p>
    <w:p w:rsidR="004E79BA" w:rsidRDefault="00135E48">
      <w:pPr>
        <w:spacing w:before="137" w:after="6" w:line="244" w:lineRule="auto"/>
        <w:ind w:left="140" w:right="1393" w:firstLine="1"/>
        <w:rPr>
          <w:sz w:val="21"/>
        </w:rPr>
      </w:pPr>
      <w:r>
        <w:rPr>
          <w:color w:val="313131"/>
          <w:sz w:val="21"/>
        </w:rPr>
        <w:t xml:space="preserve">C omparative </w:t>
      </w:r>
      <w:r>
        <w:rPr>
          <w:color w:val="313131"/>
          <w:spacing w:val="2"/>
          <w:sz w:val="21"/>
        </w:rPr>
        <w:t xml:space="preserve">Advantage </w:t>
      </w:r>
      <w:r>
        <w:rPr>
          <w:color w:val="313131"/>
          <w:spacing w:val="1"/>
          <w:sz w:val="21"/>
        </w:rPr>
        <w:t xml:space="preserve">Online </w:t>
      </w:r>
      <w:r>
        <w:rPr>
          <w:color w:val="313131"/>
          <w:sz w:val="21"/>
        </w:rPr>
        <w:t xml:space="preserve">C </w:t>
      </w:r>
      <w:r>
        <w:rPr>
          <w:color w:val="313131"/>
          <w:spacing w:val="1"/>
          <w:sz w:val="21"/>
        </w:rPr>
        <w:t xml:space="preserve">ourse </w:t>
      </w:r>
      <w:r>
        <w:rPr>
          <w:color w:val="313131"/>
          <w:sz w:val="21"/>
        </w:rPr>
        <w:t xml:space="preserve">for </w:t>
      </w:r>
      <w:r>
        <w:rPr>
          <w:color w:val="313131"/>
          <w:spacing w:val="2"/>
          <w:sz w:val="21"/>
        </w:rPr>
        <w:t xml:space="preserve">Teachers and </w:t>
      </w:r>
      <w:r>
        <w:rPr>
          <w:color w:val="313131"/>
          <w:sz w:val="21"/>
        </w:rPr>
        <w:t xml:space="preserve">S </w:t>
      </w:r>
      <w:r>
        <w:rPr>
          <w:color w:val="313131"/>
          <w:spacing w:val="1"/>
          <w:sz w:val="21"/>
        </w:rPr>
        <w:t xml:space="preserve">tudents. </w:t>
      </w:r>
      <w:r>
        <w:rPr>
          <w:color w:val="313131"/>
          <w:sz w:val="21"/>
        </w:rPr>
        <w:t xml:space="preserve">(n.d.). </w:t>
      </w:r>
      <w:r>
        <w:rPr>
          <w:color w:val="313131"/>
          <w:spacing w:val="2"/>
          <w:sz w:val="21"/>
        </w:rPr>
        <w:t xml:space="preserve">Retrieved </w:t>
      </w:r>
      <w:r>
        <w:rPr>
          <w:color w:val="313131"/>
          <w:sz w:val="21"/>
        </w:rPr>
        <w:t xml:space="preserve">April 29, </w:t>
      </w:r>
      <w:r>
        <w:rPr>
          <w:color w:val="313131"/>
          <w:spacing w:val="3"/>
          <w:sz w:val="21"/>
        </w:rPr>
        <w:t xml:space="preserve">2017, </w:t>
      </w:r>
      <w:r>
        <w:rPr>
          <w:color w:val="313131"/>
          <w:sz w:val="21"/>
        </w:rPr>
        <w:t>from</w:t>
      </w:r>
      <w:r>
        <w:rPr>
          <w:color w:val="313131"/>
          <w:spacing w:val="8"/>
          <w:sz w:val="21"/>
        </w:rPr>
        <w:t xml:space="preserve"> </w:t>
      </w:r>
      <w:hyperlink r:id="rId373">
        <w:r>
          <w:rPr>
            <w:color w:val="0462C1"/>
            <w:sz w:val="21"/>
            <w:u w:val="single" w:color="0462C1"/>
          </w:rPr>
          <w:t>https://www.st</w:t>
        </w:r>
        <w:r>
          <w:rPr>
            <w:color w:val="0462C1"/>
            <w:spacing w:val="-23"/>
            <w:sz w:val="21"/>
            <w:u w:val="single" w:color="0462C1"/>
          </w:rPr>
          <w:t xml:space="preserve"> </w:t>
        </w:r>
        <w:r>
          <w:rPr>
            <w:color w:val="0462C1"/>
            <w:spacing w:val="1"/>
            <w:sz w:val="21"/>
            <w:u w:val="single" w:color="0462C1"/>
          </w:rPr>
          <w:t>louisfed.org/education/comparative</w:t>
        </w:r>
        <w:r>
          <w:rPr>
            <w:color w:val="0462C1"/>
            <w:spacing w:val="3"/>
            <w:sz w:val="21"/>
            <w:u w:val="single" w:color="0462C1"/>
          </w:rPr>
          <w:t xml:space="preserve"> </w:t>
        </w:r>
        <w:r>
          <w:rPr>
            <w:color w:val="0462C1"/>
            <w:spacing w:val="2"/>
            <w:sz w:val="21"/>
            <w:u w:val="single" w:color="0462C1"/>
          </w:rPr>
          <w:t>-advantage</w:t>
        </w:r>
        <w:r>
          <w:rPr>
            <w:color w:val="0462C1"/>
            <w:spacing w:val="-1"/>
            <w:sz w:val="21"/>
            <w:u w:val="single" w:color="0462C1"/>
          </w:rPr>
          <w:t xml:space="preserve"> </w:t>
        </w:r>
        <w:r>
          <w:rPr>
            <w:color w:val="0462C1"/>
            <w:sz w:val="21"/>
            <w:u w:val="single" w:color="0462C1"/>
          </w:rPr>
          <w:t>-online</w:t>
        </w:r>
        <w:r>
          <w:rPr>
            <w:color w:val="0462C1"/>
            <w:spacing w:val="-30"/>
            <w:sz w:val="21"/>
            <w:u w:val="single" w:color="0462C1"/>
          </w:rPr>
          <w:t xml:space="preserve"> </w:t>
        </w:r>
        <w:r>
          <w:rPr>
            <w:color w:val="0462C1"/>
            <w:spacing w:val="2"/>
            <w:sz w:val="21"/>
            <w:u w:val="single" w:color="0462C1"/>
          </w:rPr>
          <w:t>-course</w:t>
        </w:r>
        <w:r>
          <w:rPr>
            <w:color w:val="0462C1"/>
            <w:spacing w:val="-19"/>
            <w:sz w:val="21"/>
            <w:u w:val="single" w:color="0462C1"/>
          </w:rPr>
          <w:t xml:space="preserve"> </w:t>
        </w:r>
        <w:r>
          <w:rPr>
            <w:color w:val="0462C1"/>
            <w:spacing w:val="1"/>
            <w:sz w:val="21"/>
            <w:u w:val="single" w:color="0462C1"/>
          </w:rPr>
          <w:t>-for-teachers</w:t>
        </w:r>
        <w:r>
          <w:rPr>
            <w:color w:val="0462C1"/>
            <w:spacing w:val="-5"/>
            <w:sz w:val="21"/>
            <w:u w:val="single" w:color="0462C1"/>
          </w:rPr>
          <w:t xml:space="preserve"> </w:t>
        </w:r>
        <w:r>
          <w:rPr>
            <w:color w:val="0462C1"/>
            <w:spacing w:val="5"/>
            <w:sz w:val="21"/>
            <w:u w:val="single" w:color="0462C1"/>
          </w:rPr>
          <w:t>-and-</w:t>
        </w:r>
      </w:hyperlink>
      <w:r>
        <w:rPr>
          <w:color w:val="0462C1"/>
          <w:spacing w:val="5"/>
          <w:sz w:val="21"/>
        </w:rPr>
        <w:t xml:space="preserve"> </w:t>
      </w:r>
      <w:hyperlink r:id="rId374">
        <w:r>
          <w:rPr>
            <w:color w:val="0462C1"/>
            <w:spacing w:val="1"/>
            <w:sz w:val="21"/>
            <w:u w:val="single" w:color="0462C1"/>
          </w:rPr>
          <w:t>students</w:t>
        </w:r>
        <w:r>
          <w:rPr>
            <w:color w:val="0462C1"/>
            <w:spacing w:val="-1"/>
            <w:sz w:val="21"/>
            <w:u w:val="single" w:color="0462C1"/>
          </w:rPr>
          <w:t xml:space="preserve"> </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SSEIN1 Explain why individuals, businesses, and governments trade goods and services.</w:t>
            </w:r>
          </w:p>
        </w:tc>
      </w:tr>
      <w:tr w:rsidR="004E79BA">
        <w:trPr>
          <w:trHeight w:val="388"/>
        </w:trPr>
        <w:tc>
          <w:tcPr>
            <w:tcW w:w="9302" w:type="dxa"/>
          </w:tcPr>
          <w:p w:rsidR="004E79BA" w:rsidRDefault="00135E48">
            <w:pPr>
              <w:pStyle w:val="TableParagraph"/>
              <w:tabs>
                <w:tab w:val="left" w:pos="1186"/>
              </w:tabs>
              <w:spacing w:before="117" w:line="252" w:lineRule="exact"/>
              <w:ind w:left="826"/>
            </w:pPr>
            <w:r>
              <w:t>c.</w:t>
            </w:r>
            <w:r>
              <w:tab/>
            </w:r>
            <w:r>
              <w:t>Define balance of trade, trade surplus, and trade</w:t>
            </w:r>
            <w:r>
              <w:rPr>
                <w:spacing w:val="-4"/>
              </w:rPr>
              <w:t xml:space="preserve"> </w:t>
            </w:r>
            <w:r>
              <w:t>deficit.</w:t>
            </w:r>
          </w:p>
        </w:tc>
      </w:tr>
    </w:tbl>
    <w:p w:rsidR="004E79BA" w:rsidRDefault="00135E48">
      <w:pPr>
        <w:pStyle w:val="BodyText"/>
        <w:spacing w:before="117" w:line="259" w:lineRule="auto"/>
        <w:ind w:right="1191"/>
        <w:rPr>
          <w:b/>
        </w:rPr>
      </w:pPr>
      <w:r>
        <w:t xml:space="preserve">A country’s </w:t>
      </w:r>
      <w:r>
        <w:rPr>
          <w:b/>
        </w:rPr>
        <w:t xml:space="preserve">balance of trade </w:t>
      </w:r>
      <w:r>
        <w:t xml:space="preserve">refers to the value of its exports minus the value of its imports for measurable during a specific time. Remember, this is the calculation used to determine the value </w:t>
      </w:r>
      <w:r>
        <w:t xml:space="preserve">of the Net Exports component of GDP. If the value of a country’s exports exceeds the value of its imports, the country enjoys a </w:t>
      </w:r>
      <w:r>
        <w:rPr>
          <w:b/>
        </w:rPr>
        <w:t xml:space="preserve">trade surplus. </w:t>
      </w:r>
      <w:r>
        <w:t xml:space="preserve">If the value of a country’s exports fall short of the value of its imports, the country has a </w:t>
      </w:r>
      <w:r>
        <w:rPr>
          <w:b/>
        </w:rPr>
        <w:t>trade deficit.</w:t>
      </w:r>
    </w:p>
    <w:p w:rsidR="004E79BA" w:rsidRDefault="004E79BA">
      <w:pPr>
        <w:pStyle w:val="BodyText"/>
        <w:spacing w:before="7"/>
        <w:ind w:left="0"/>
        <w:rPr>
          <w:b/>
          <w:sz w:val="23"/>
        </w:rPr>
      </w:pPr>
    </w:p>
    <w:p w:rsidR="004E79BA" w:rsidRDefault="00135E48">
      <w:pPr>
        <w:pStyle w:val="Heading1"/>
      </w:pPr>
      <w:r>
        <w:t>Ann</w:t>
      </w:r>
      <w:r>
        <w:t>otated Resources that relate specifically to the element</w:t>
      </w:r>
    </w:p>
    <w:p w:rsidR="004E79BA" w:rsidRDefault="00135E48">
      <w:pPr>
        <w:pStyle w:val="BodyText"/>
        <w:spacing w:before="22" w:line="259" w:lineRule="auto"/>
        <w:ind w:right="2383"/>
      </w:pPr>
      <w:r>
        <w:t xml:space="preserve">Wolla, S. A. (n.d.). International Trade. Retrieved April 29, 2017, from </w:t>
      </w:r>
      <w:hyperlink r:id="rId375">
        <w:r>
          <w:rPr>
            <w:color w:val="0462C1"/>
            <w:u w:val="single" w:color="0462C1"/>
          </w:rPr>
          <w:t>https://research.st</w:t>
        </w:r>
        <w:r>
          <w:rPr>
            <w:color w:val="0462C1"/>
            <w:u w:val="single" w:color="0462C1"/>
          </w:rPr>
          <w:t>louisfed.org/publications/page1-econ/2016/11/01/international-trade/</w:t>
        </w:r>
      </w:hyperlink>
    </w:p>
    <w:p w:rsidR="004E79BA" w:rsidRDefault="00135E48">
      <w:pPr>
        <w:pStyle w:val="BodyText"/>
        <w:spacing w:before="8"/>
        <w:ind w:left="0"/>
        <w:rPr>
          <w:sz w:val="20"/>
        </w:rPr>
      </w:pPr>
      <w:r>
        <w:rPr>
          <w:noProof/>
        </w:rPr>
        <mc:AlternateContent>
          <mc:Choice Requires="wps">
            <w:drawing>
              <wp:anchor distT="0" distB="0" distL="0" distR="0" simplePos="0" relativeHeight="251639808" behindDoc="0" locked="0" layoutInCell="1" allowOverlap="1">
                <wp:simplePos x="0" y="0"/>
                <wp:positionH relativeFrom="page">
                  <wp:posOffset>935990</wp:posOffset>
                </wp:positionH>
                <wp:positionV relativeFrom="paragraph">
                  <wp:posOffset>204470</wp:posOffset>
                </wp:positionV>
                <wp:extent cx="6304280" cy="0"/>
                <wp:effectExtent l="21590" t="23495" r="27305" b="24130"/>
                <wp:wrapTopAndBottom/>
                <wp:docPr id="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3ED7E" id="Line 17"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16.1pt" to="570.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V3IQIAAEQEAAAOAAAAZHJzL2Uyb0RvYy54bWysU8GO2jAQvVfqP1i+QxJIWT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" strokecolor="red" strokeweight="3pt">
                <w10:wrap type="topAndBottom" anchorx="page"/>
              </v:line>
            </w:pict>
          </mc:Fallback>
        </mc:AlternateContent>
      </w:r>
      <w:r>
        <w:rPr>
          <w:noProof/>
        </w:rPr>
        <mc:AlternateContent>
          <mc:Choice Requires="wps">
            <w:drawing>
              <wp:anchor distT="0" distB="0" distL="0" distR="0" simplePos="0" relativeHeight="251640832" behindDoc="0" locked="0" layoutInCell="1" allowOverlap="1">
                <wp:simplePos x="0" y="0"/>
                <wp:positionH relativeFrom="page">
                  <wp:posOffset>916940</wp:posOffset>
                </wp:positionH>
                <wp:positionV relativeFrom="paragraph">
                  <wp:posOffset>413385</wp:posOffset>
                </wp:positionV>
                <wp:extent cx="6343015" cy="208915"/>
                <wp:effectExtent l="21590" t="22860" r="26670" b="25400"/>
                <wp:wrapTopAndBottom/>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20891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spacing w:line="265" w:lineRule="exact"/>
                              <w:ind w:left="79"/>
                              <w:rPr>
                                <w:b/>
                              </w:rPr>
                            </w:pPr>
                            <w:r>
                              <w:rPr>
                                <w:b/>
                              </w:rPr>
                              <w:t>SSEIN2 Explain why countries sometimes erect trade barriers and sometimes advocate free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85" type="#_x0000_t202" style="position:absolute;margin-left:72.2pt;margin-top:32.55pt;width:499.45pt;height:16.4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" filled="f" strokecolor="red" strokeweight="3pt">
                <v:textbox inset="0,0,0,0">
                  <w:txbxContent>
                    <w:p w:rsidR="004E79BA" w:rsidRDefault="00135E48">
                      <w:pPr>
                        <w:spacing w:line="265" w:lineRule="exact"/>
                        <w:ind w:left="79"/>
                        <w:rPr>
                          <w:b/>
                        </w:rPr>
                      </w:pPr>
                      <w:r>
                        <w:rPr>
                          <w:b/>
                        </w:rPr>
                        <w:t>SSEIN2 Explain why countries sometimes erect trade barriers and sometimes advocate free trade.</w:t>
                      </w:r>
                    </w:p>
                  </w:txbxContent>
                </v:textbox>
                <w10:wrap type="topAndBottom" anchorx="page"/>
              </v:shape>
            </w:pict>
          </mc:Fallback>
        </mc:AlternateContent>
      </w:r>
    </w:p>
    <w:p w:rsidR="004E79BA" w:rsidRDefault="004E79BA">
      <w:pPr>
        <w:pStyle w:val="BodyText"/>
        <w:spacing w:before="5"/>
        <w:ind w:left="0"/>
        <w:rPr>
          <w:sz w:val="16"/>
        </w:rPr>
      </w:pPr>
    </w:p>
    <w:p w:rsidR="004E79BA" w:rsidRDefault="00135E48">
      <w:pPr>
        <w:pStyle w:val="BodyText"/>
        <w:spacing w:before="88" w:line="259" w:lineRule="auto"/>
        <w:ind w:right="1097"/>
      </w:pPr>
      <w:r>
        <w:rPr>
          <w:b/>
        </w:rPr>
        <w:t xml:space="preserve">Trade Barriers </w:t>
      </w:r>
      <w:r>
        <w:t xml:space="preserve">limit the flow of goods, services, and productive resources between countries. </w:t>
      </w:r>
      <w:r>
        <w:rPr>
          <w:b/>
        </w:rPr>
        <w:t xml:space="preserve">Free trade </w:t>
      </w:r>
      <w:r>
        <w:t xml:space="preserve">refers to the unrestricted flow of goods, services, and productive resources between countries. While the field of economics generally regards free trade as positive </w:t>
      </w:r>
      <w:r>
        <w:t>for countries, specific political, ideological, and economic factors affecting a country may incentivize the erection of trade barriers.</w:t>
      </w:r>
    </w:p>
    <w:p w:rsidR="004E79BA" w:rsidRDefault="00135E48">
      <w:pPr>
        <w:spacing w:before="119"/>
        <w:ind w:left="140"/>
        <w:rPr>
          <w:i/>
        </w:rPr>
      </w:pPr>
      <w:r>
        <w:rPr>
          <w:b/>
        </w:rPr>
        <w:t xml:space="preserve">Resources: </w:t>
      </w:r>
      <w:r>
        <w:rPr>
          <w:i/>
        </w:rPr>
        <w:t>(if appropriate)</w:t>
      </w:r>
    </w:p>
    <w:p w:rsidR="004E79BA" w:rsidRDefault="00135E48">
      <w:pPr>
        <w:spacing w:before="137" w:line="242" w:lineRule="auto"/>
        <w:ind w:left="140" w:right="2378"/>
        <w:rPr>
          <w:sz w:val="21"/>
        </w:rPr>
      </w:pPr>
      <w:r>
        <w:rPr>
          <w:color w:val="313131"/>
          <w:sz w:val="21"/>
        </w:rPr>
        <w:t xml:space="preserve">Analysis Trade Barriers. (n.d.). Retrieved April 29, 2017, from </w:t>
      </w:r>
      <w:hyperlink r:id="rId376">
        <w:r>
          <w:rPr>
            <w:color w:val="0462C1"/>
            <w:sz w:val="21"/>
            <w:u w:val="single" w:color="0462C1"/>
          </w:rPr>
          <w:t>https://www.sophia.org/tutorials/analysis -trade -barriers -2</w:t>
        </w:r>
      </w:hyperlink>
    </w:p>
    <w:p w:rsidR="004E79BA" w:rsidRDefault="004E79BA">
      <w:pPr>
        <w:pStyle w:val="BodyText"/>
        <w:ind w:left="0"/>
        <w:rPr>
          <w:sz w:val="20"/>
        </w:rPr>
      </w:pPr>
    </w:p>
    <w:p w:rsidR="004E79BA" w:rsidRDefault="004E79BA">
      <w:pPr>
        <w:pStyle w:val="BodyText"/>
        <w:spacing w:before="6"/>
        <w:ind w:left="0"/>
        <w:rPr>
          <w:sz w:val="1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SSEIN2 Explain why countries sometimes erect trade barriers and sometimes advocate free trade.</w:t>
            </w:r>
          </w:p>
        </w:tc>
      </w:tr>
      <w:tr w:rsidR="004E79BA">
        <w:trPr>
          <w:trHeight w:val="386"/>
        </w:trPr>
        <w:tc>
          <w:tcPr>
            <w:tcW w:w="9302" w:type="dxa"/>
          </w:tcPr>
          <w:p w:rsidR="004E79BA" w:rsidRDefault="00135E48">
            <w:pPr>
              <w:pStyle w:val="TableParagraph"/>
              <w:spacing w:before="117" w:line="249" w:lineRule="exact"/>
              <w:ind w:left="466"/>
            </w:pPr>
            <w:r>
              <w:t>a. Define trade barriers such as tariffs, quotas, embargoes, standards, and subsidies.</w:t>
            </w:r>
          </w:p>
        </w:tc>
      </w:tr>
    </w:tbl>
    <w:p w:rsidR="004E79BA" w:rsidRDefault="00135E48">
      <w:pPr>
        <w:pStyle w:val="BodyText"/>
        <w:spacing w:before="117" w:line="259" w:lineRule="auto"/>
        <w:ind w:right="1132"/>
      </w:pPr>
      <w:r>
        <w:rPr>
          <w:b/>
        </w:rPr>
        <w:t xml:space="preserve">Trade Barriers </w:t>
      </w:r>
      <w:r>
        <w:t>are laws passed or actions taken by the government of a country with the intention of restricting the flow of goods and services between itself and anoth</w:t>
      </w:r>
      <w:r>
        <w:t xml:space="preserve">er country or countries. Except for embargoes, the motivation for trade barriers is protection of a domestic industry or domestic jobs. The most common trade barriers are tariffs, quotas, embargoes, standards, and subsidies. A </w:t>
      </w:r>
      <w:r>
        <w:rPr>
          <w:b/>
        </w:rPr>
        <w:t xml:space="preserve">tariff </w:t>
      </w:r>
      <w:r>
        <w:t>is a tax placed on goo</w:t>
      </w:r>
      <w:r>
        <w:t xml:space="preserve">ds imported into a country. A </w:t>
      </w:r>
      <w:r>
        <w:rPr>
          <w:b/>
        </w:rPr>
        <w:t xml:space="preserve">quota </w:t>
      </w:r>
      <w:r>
        <w:t xml:space="preserve">limits the quantity of a good imported into a country. </w:t>
      </w:r>
      <w:r>
        <w:rPr>
          <w:b/>
        </w:rPr>
        <w:t xml:space="preserve">Embargoes </w:t>
      </w:r>
      <w:r>
        <w:t xml:space="preserve">completely ban trade with a country usually due to political disputes. </w:t>
      </w:r>
      <w:r>
        <w:rPr>
          <w:b/>
        </w:rPr>
        <w:t xml:space="preserve">Standards </w:t>
      </w:r>
      <w:r>
        <w:t>are requirements a good must meet before it can enter the country as an im</w:t>
      </w:r>
      <w:r>
        <w:t xml:space="preserve">port. </w:t>
      </w:r>
      <w:r>
        <w:rPr>
          <w:b/>
        </w:rPr>
        <w:t xml:space="preserve">Subsidies </w:t>
      </w:r>
      <w:r>
        <w:t>are government payments transferred exporting companies allowing the companies to compete with other nations at</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571"/>
      </w:pPr>
      <w:r>
        <w:t>the international market price without having to incur the costs associated with selling at the lower price.</w:t>
      </w:r>
    </w:p>
    <w:p w:rsidR="004E79BA" w:rsidRDefault="004E79BA">
      <w:pPr>
        <w:pStyle w:val="BodyText"/>
        <w:ind w:left="0"/>
      </w:pPr>
    </w:p>
    <w:p w:rsidR="004E79BA" w:rsidRDefault="00135E48">
      <w:pPr>
        <w:pStyle w:val="Heading1"/>
        <w:spacing w:before="181"/>
      </w:pPr>
      <w:r>
        <w:t>Anno</w:t>
      </w:r>
      <w:r>
        <w:t>tated Resources that relate specifically to the element</w:t>
      </w:r>
    </w:p>
    <w:p w:rsidR="004E79BA" w:rsidRDefault="00135E48">
      <w:pPr>
        <w:spacing w:before="137" w:line="242" w:lineRule="auto"/>
        <w:ind w:left="140" w:right="1166"/>
        <w:rPr>
          <w:sz w:val="21"/>
        </w:rPr>
      </w:pPr>
      <w:r>
        <w:rPr>
          <w:color w:val="313131"/>
          <w:sz w:val="21"/>
        </w:rPr>
        <w:t xml:space="preserve">Trade: Why Do Nations Trade? (n.d. ). Retrieved April 28, 2017, from </w:t>
      </w:r>
      <w:hyperlink r:id="rId377">
        <w:r>
          <w:rPr>
            <w:color w:val="0462C1"/>
            <w:sz w:val="21"/>
            <w:u w:val="single" w:color="0462C1"/>
          </w:rPr>
          <w:t xml:space="preserve">https://frbatlanta.org/education/classroom -economist/infographics/trade.aspx?d=1&amp;s=fre </w:t>
        </w:r>
      </w:hyperlink>
    </w:p>
    <w:p w:rsidR="004E79BA" w:rsidRDefault="004E79BA">
      <w:pPr>
        <w:pStyle w:val="BodyText"/>
        <w:spacing w:before="8"/>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SSEIN2 Explain why countries sometimes erect trade barriers and sometimes advocate free trade.</w:t>
            </w:r>
          </w:p>
        </w:tc>
      </w:tr>
      <w:tr w:rsidR="004E79BA">
        <w:trPr>
          <w:trHeight w:val="386"/>
        </w:trPr>
        <w:tc>
          <w:tcPr>
            <w:tcW w:w="9302" w:type="dxa"/>
          </w:tcPr>
          <w:p w:rsidR="004E79BA" w:rsidRDefault="00135E48">
            <w:pPr>
              <w:pStyle w:val="TableParagraph"/>
              <w:spacing w:before="117" w:line="249" w:lineRule="exact"/>
              <w:ind w:left="466"/>
            </w:pPr>
            <w:r>
              <w:t>b. Identify costs and benefits of trade barriers to consumers and prod</w:t>
            </w:r>
            <w:r>
              <w:t>ucers over time.</w:t>
            </w:r>
          </w:p>
        </w:tc>
      </w:tr>
    </w:tbl>
    <w:p w:rsidR="004E79BA" w:rsidRDefault="00135E48">
      <w:pPr>
        <w:pStyle w:val="BodyText"/>
        <w:spacing w:before="117" w:line="259" w:lineRule="auto"/>
        <w:ind w:right="1224"/>
      </w:pPr>
      <w:r>
        <w:t xml:space="preserve">When a country imposes trade barriers, some people benefit and others incur costs. A general concern about using any trade barrier is the possible retaliation of the other country. If a country decides to use a </w:t>
      </w:r>
      <w:r>
        <w:rPr>
          <w:b/>
        </w:rPr>
        <w:t>tariff</w:t>
      </w:r>
      <w:r>
        <w:t>, the benefits include providing revenue to the importing country’s government as it collects the tax and protecting the domestic producers of the good by effectively increasing the price of imported goods. Costs of tariffs include higher prices for consum</w:t>
      </w:r>
      <w:r>
        <w:t>ers and inefficiently producing goods for which the country does not have a comparative advantage.</w:t>
      </w:r>
    </w:p>
    <w:p w:rsidR="004E79BA" w:rsidRDefault="00135E48">
      <w:pPr>
        <w:pStyle w:val="BodyText"/>
        <w:spacing w:before="120" w:line="259" w:lineRule="auto"/>
        <w:ind w:right="1264"/>
      </w:pPr>
      <w:r>
        <w:rPr>
          <w:b/>
        </w:rPr>
        <w:t xml:space="preserve">Quotas </w:t>
      </w:r>
      <w:r>
        <w:t>benefit domestic producers by limiting the number of foreign goods with which they must compete. The cost is that consumers who want the imported good</w:t>
      </w:r>
      <w:r>
        <w:t xml:space="preserve"> cannot get it once the quota is met no matter how high a price they are willing to pay. The country’s resources are allocated toward goods for which it does not have a comparative advantage. Embargoes are politically motivated.</w:t>
      </w:r>
    </w:p>
    <w:p w:rsidR="004E79BA" w:rsidRDefault="00135E48">
      <w:pPr>
        <w:pStyle w:val="BodyText"/>
        <w:spacing w:before="119" w:line="259" w:lineRule="auto"/>
        <w:ind w:right="1639"/>
      </w:pPr>
      <w:r>
        <w:t xml:space="preserve">An </w:t>
      </w:r>
      <w:r>
        <w:rPr>
          <w:b/>
        </w:rPr>
        <w:t xml:space="preserve">embargo </w:t>
      </w:r>
      <w:r>
        <w:t>could successful</w:t>
      </w:r>
      <w:r>
        <w:t>ly influence another country to behave according to the embargoing country’s wishes, benefitting the embargoing country. However, the individuals and firms in the embargoing country can no longer enjoy the goods the embargoed country produces and may encou</w:t>
      </w:r>
      <w:r>
        <w:t>nter higher prices from less competition in the market. The individuals and firms in the embargoed country will incur significant costs without the economic activity with customers in the embargoing country.</w:t>
      </w:r>
    </w:p>
    <w:p w:rsidR="004E79BA" w:rsidRDefault="00135E48">
      <w:pPr>
        <w:pStyle w:val="BodyText"/>
        <w:spacing w:before="120" w:line="259" w:lineRule="auto"/>
        <w:ind w:right="1102"/>
      </w:pPr>
      <w:r>
        <w:t xml:space="preserve">By placing </w:t>
      </w:r>
      <w:r>
        <w:rPr>
          <w:b/>
        </w:rPr>
        <w:t xml:space="preserve">standards </w:t>
      </w:r>
      <w:r>
        <w:t>on a good, a country can ex</w:t>
      </w:r>
      <w:r>
        <w:t>clude the goods of foreign producers who are unable to meet the importing country’s requirements. When used appropriately, standards can benefit domestic consumers by protecting them from substandard or dangerous products. Some countries impose unattainabl</w:t>
      </w:r>
      <w:r>
        <w:t xml:space="preserve">e standards for foreign producers simply to force them out of the domestic market despite the products not posing any threat to domestic consumers. This hurts domestic consumers by increasing prices and hurts the foreign producer who has lost a market for </w:t>
      </w:r>
      <w:r>
        <w:t>the product.</w:t>
      </w:r>
    </w:p>
    <w:p w:rsidR="004E79BA" w:rsidRDefault="00135E48">
      <w:pPr>
        <w:pStyle w:val="BodyText"/>
        <w:spacing w:before="118" w:line="259" w:lineRule="auto"/>
        <w:ind w:right="1111"/>
      </w:pPr>
      <w:r>
        <w:rPr>
          <w:b/>
        </w:rPr>
        <w:t xml:space="preserve">Subsidies </w:t>
      </w:r>
      <w:r>
        <w:t>benefit domestic producers by allowing them to compete at the lower market price established by their foreign competition. This keeps prices low for domestic and foreign consumers, protects domestic jobs, and helps firms stay profita</w:t>
      </w:r>
      <w:r>
        <w:t>ble. Subsidies damage industries and workers in other countries that would have a comparative advantage in production if the subsidy were not in place.</w:t>
      </w:r>
    </w:p>
    <w:p w:rsidR="004E79BA" w:rsidRDefault="004E79BA">
      <w:pPr>
        <w:pStyle w:val="BodyText"/>
        <w:spacing w:before="9"/>
        <w:ind w:left="0"/>
        <w:rPr>
          <w:sz w:val="23"/>
        </w:rPr>
      </w:pPr>
    </w:p>
    <w:p w:rsidR="004E79BA" w:rsidRDefault="00135E48">
      <w:pPr>
        <w:pStyle w:val="Heading1"/>
      </w:pPr>
      <w:r>
        <w:t>Annotated Resources that relate specifically to the element</w:t>
      </w:r>
    </w:p>
    <w:p w:rsidR="004E79BA" w:rsidRDefault="00135E48">
      <w:pPr>
        <w:spacing w:before="137" w:line="242" w:lineRule="auto"/>
        <w:ind w:left="140" w:right="1166"/>
        <w:rPr>
          <w:sz w:val="21"/>
        </w:rPr>
      </w:pPr>
      <w:r>
        <w:rPr>
          <w:color w:val="313131"/>
          <w:sz w:val="21"/>
        </w:rPr>
        <w:t xml:space="preserve">Trade:    Why    Do    Nations     Trade?  </w:t>
      </w:r>
      <w:r>
        <w:rPr>
          <w:color w:val="313131"/>
          <w:sz w:val="21"/>
        </w:rPr>
        <w:t xml:space="preserve">   (n.d.).     Retrieved     April     28,     2017,     from</w:t>
      </w:r>
      <w:hyperlink r:id="rId378">
        <w:r>
          <w:rPr>
            <w:color w:val="0462C1"/>
            <w:sz w:val="21"/>
            <w:u w:val="single" w:color="0462C1"/>
          </w:rPr>
          <w:t xml:space="preserve"> https ://frbatlanta.org/education/classroom -economist/infographics/trade.aspx?d=1&amp;s</w:t>
        </w:r>
        <w:r>
          <w:rPr>
            <w:color w:val="0462C1"/>
            <w:sz w:val="21"/>
            <w:u w:val="single" w:color="0462C1"/>
          </w:rPr>
          <w:t xml:space="preserve">=fre </w:t>
        </w:r>
      </w:hyperlink>
    </w:p>
    <w:p w:rsidR="004E79BA" w:rsidRDefault="004E79BA">
      <w:pPr>
        <w:spacing w:line="242"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9"/>
        </w:trPr>
        <w:tc>
          <w:tcPr>
            <w:tcW w:w="9302" w:type="dxa"/>
          </w:tcPr>
          <w:p w:rsidR="004E79BA" w:rsidRDefault="00135E48">
            <w:pPr>
              <w:pStyle w:val="TableParagraph"/>
              <w:spacing w:line="249" w:lineRule="exact"/>
              <w:ind w:left="106"/>
              <w:rPr>
                <w:b/>
              </w:rPr>
            </w:pPr>
            <w:r>
              <w:rPr>
                <w:b/>
              </w:rPr>
              <w:t>SSEIN2 Explain why countries sometimes erect trade barriers and sometimes advocate free trade.</w:t>
            </w:r>
          </w:p>
        </w:tc>
      </w:tr>
      <w:tr w:rsidR="004E79BA">
        <w:trPr>
          <w:trHeight w:val="388"/>
        </w:trPr>
        <w:tc>
          <w:tcPr>
            <w:tcW w:w="9302" w:type="dxa"/>
          </w:tcPr>
          <w:p w:rsidR="004E79BA" w:rsidRDefault="00135E48">
            <w:pPr>
              <w:pStyle w:val="TableParagraph"/>
              <w:tabs>
                <w:tab w:val="left" w:pos="826"/>
              </w:tabs>
              <w:spacing w:before="117" w:line="252" w:lineRule="exact"/>
              <w:ind w:left="466"/>
            </w:pPr>
            <w:r>
              <w:t>c.</w:t>
            </w:r>
            <w:r>
              <w:tab/>
              <w:t>Describe the purpose of trading blocs such as the EU, NAFTA, and</w:t>
            </w:r>
            <w:r>
              <w:rPr>
                <w:spacing w:val="-19"/>
              </w:rPr>
              <w:t xml:space="preserve"> </w:t>
            </w:r>
            <w:r>
              <w:t>ASEAN.</w:t>
            </w:r>
          </w:p>
        </w:tc>
      </w:tr>
    </w:tbl>
    <w:p w:rsidR="004E79BA" w:rsidRDefault="00135E48">
      <w:pPr>
        <w:pStyle w:val="BodyText"/>
        <w:spacing w:before="117" w:line="259" w:lineRule="auto"/>
        <w:ind w:right="1103"/>
      </w:pPr>
      <w:r>
        <w:rPr>
          <w:b/>
        </w:rPr>
        <w:t xml:space="preserve">Trading blocs </w:t>
      </w:r>
      <w:r>
        <w:t>refer to free trade agreements among countries in a region. The goals for trading blocs may include reducing or eliminating trade barriers, increasing specialization and efficiency in production, allowing free movements of workers within the bloc, establis</w:t>
      </w:r>
      <w:r>
        <w:t>hing a common currency, and/or coordinating infrastructure projects to facilitate efficient trade among members. Three examples of trading blocs are the EU, NAFTA, and ASEAN. As of May 1, 2017, the European Union (EU) had 28 member countries. Of the 28, 19</w:t>
      </w:r>
      <w:r>
        <w:t xml:space="preserve"> use the common currency the Euro and 26 enjoy the border-free movement of goods and people from country to country. Currently, the United Kingdom intends to leave the European Union within about two years. The North American Free Trade Agreement (NAFTA) i</w:t>
      </w:r>
      <w:r>
        <w:t>s an agreement among the United States, Canada, and Mexico. This agreement allows for the free trade of many goods among the countries, encourages efficiency and specialization in production, and involves coordination among countries. NAFTA countries do no</w:t>
      </w:r>
      <w:r>
        <w:t>t share a common currency or border- free movement of goods and people. The Association of Southeast Asian Nations (ASEAN) is a trade bloc of 10 Southeast Asian countries. Like the NAFTA countries, the ASEAN countries promote free trade, specialization, an</w:t>
      </w:r>
      <w:r>
        <w:t>d coordination among members, but do not have a common currency or border-free travel.</w:t>
      </w:r>
    </w:p>
    <w:p w:rsidR="004E79BA" w:rsidRDefault="00135E48">
      <w:pPr>
        <w:pStyle w:val="BodyText"/>
        <w:ind w:left="958"/>
        <w:rPr>
          <w:sz w:val="20"/>
        </w:rPr>
      </w:pPr>
      <w:r>
        <w:rPr>
          <w:noProof/>
          <w:sz w:val="20"/>
        </w:rPr>
        <w:drawing>
          <wp:inline distT="0" distB="0" distL="0" distR="0">
            <wp:extent cx="4899609" cy="2491740"/>
            <wp:effectExtent l="0" t="0" r="0" b="0"/>
            <wp:docPr id="5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jpeg"/>
                    <pic:cNvPicPr/>
                  </pic:nvPicPr>
                  <pic:blipFill>
                    <a:blip r:embed="rId379" cstate="print"/>
                    <a:stretch>
                      <a:fillRect/>
                    </a:stretch>
                  </pic:blipFill>
                  <pic:spPr>
                    <a:xfrm>
                      <a:off x="0" y="0"/>
                      <a:ext cx="4899609" cy="2491740"/>
                    </a:xfrm>
                    <a:prstGeom prst="rect">
                      <a:avLst/>
                    </a:prstGeom>
                  </pic:spPr>
                </pic:pic>
              </a:graphicData>
            </a:graphic>
          </wp:inline>
        </w:drawing>
      </w:r>
    </w:p>
    <w:p w:rsidR="004E79BA" w:rsidRDefault="00135E48">
      <w:pPr>
        <w:spacing w:before="25"/>
        <w:ind w:left="2423"/>
        <w:rPr>
          <w:sz w:val="16"/>
        </w:rPr>
      </w:pPr>
      <w:hyperlink r:id="rId380">
        <w:r>
          <w:rPr>
            <w:color w:val="0462C1"/>
            <w:sz w:val="16"/>
            <w:u w:val="single" w:color="0462C1"/>
          </w:rPr>
          <w:t>https://upload.wikimedia.org/wikipedia/commons/4/43/ActiveBlocs.PNG</w:t>
        </w:r>
      </w:hyperlink>
    </w:p>
    <w:p w:rsidR="004E79BA" w:rsidRDefault="004E79BA">
      <w:pPr>
        <w:pStyle w:val="BodyText"/>
        <w:spacing w:before="10"/>
        <w:ind w:left="0"/>
        <w:rPr>
          <w:sz w:val="13"/>
        </w:rPr>
      </w:pPr>
    </w:p>
    <w:p w:rsidR="004E79BA" w:rsidRDefault="00135E48">
      <w:pPr>
        <w:pStyle w:val="Heading1"/>
        <w:spacing w:before="57"/>
      </w:pPr>
      <w:r>
        <w:t>Annotated R</w:t>
      </w:r>
      <w:r>
        <w:t>esources that relate specifically to the element</w:t>
      </w:r>
    </w:p>
    <w:p w:rsidR="004E79BA" w:rsidRDefault="00135E48">
      <w:pPr>
        <w:spacing w:before="17" w:line="244" w:lineRule="auto"/>
        <w:ind w:left="140" w:right="1736"/>
        <w:jc w:val="both"/>
        <w:rPr>
          <w:sz w:val="21"/>
        </w:rPr>
      </w:pPr>
      <w:r>
        <w:rPr>
          <w:color w:val="313131"/>
          <w:spacing w:val="2"/>
          <w:w w:val="95"/>
          <w:sz w:val="21"/>
        </w:rPr>
        <w:t xml:space="preserve">Trading </w:t>
      </w:r>
      <w:r>
        <w:rPr>
          <w:color w:val="313131"/>
          <w:spacing w:val="3"/>
          <w:w w:val="95"/>
          <w:sz w:val="21"/>
        </w:rPr>
        <w:t xml:space="preserve">Blocs </w:t>
      </w:r>
      <w:r>
        <w:rPr>
          <w:color w:val="313131"/>
          <w:spacing w:val="1"/>
          <w:w w:val="95"/>
          <w:sz w:val="21"/>
        </w:rPr>
        <w:t xml:space="preserve">and </w:t>
      </w:r>
      <w:r>
        <w:rPr>
          <w:color w:val="313131"/>
          <w:spacing w:val="3"/>
          <w:w w:val="95"/>
          <w:sz w:val="21"/>
        </w:rPr>
        <w:t xml:space="preserve">Regional </w:t>
      </w:r>
      <w:r>
        <w:rPr>
          <w:color w:val="313131"/>
          <w:spacing w:val="2"/>
          <w:w w:val="95"/>
          <w:sz w:val="21"/>
        </w:rPr>
        <w:t xml:space="preserve">Trade Agreements  </w:t>
      </w:r>
      <w:r>
        <w:rPr>
          <w:color w:val="313131"/>
          <w:spacing w:val="6"/>
          <w:w w:val="95"/>
          <w:sz w:val="21"/>
        </w:rPr>
        <w:t xml:space="preserve">(RTAs)  </w:t>
      </w:r>
      <w:r>
        <w:rPr>
          <w:color w:val="313131"/>
          <w:w w:val="95"/>
          <w:sz w:val="21"/>
        </w:rPr>
        <w:t xml:space="preserve">|  tutor2u  </w:t>
      </w:r>
      <w:r>
        <w:rPr>
          <w:color w:val="313131"/>
          <w:spacing w:val="3"/>
          <w:w w:val="95"/>
          <w:sz w:val="21"/>
        </w:rPr>
        <w:t xml:space="preserve">Economics.  </w:t>
      </w:r>
      <w:r>
        <w:rPr>
          <w:color w:val="313131"/>
          <w:w w:val="95"/>
          <w:sz w:val="21"/>
        </w:rPr>
        <w:t xml:space="preserve">(n.d.).  </w:t>
      </w:r>
      <w:r>
        <w:rPr>
          <w:color w:val="313131"/>
          <w:spacing w:val="2"/>
          <w:w w:val="95"/>
          <w:sz w:val="21"/>
        </w:rPr>
        <w:t xml:space="preserve">Retrieved  </w:t>
      </w:r>
      <w:r>
        <w:rPr>
          <w:color w:val="313131"/>
          <w:w w:val="95"/>
          <w:sz w:val="21"/>
        </w:rPr>
        <w:t xml:space="preserve">April </w:t>
      </w:r>
      <w:r>
        <w:rPr>
          <w:color w:val="313131"/>
          <w:spacing w:val="2"/>
          <w:w w:val="95"/>
          <w:sz w:val="21"/>
        </w:rPr>
        <w:t xml:space="preserve">29, </w:t>
      </w:r>
      <w:r>
        <w:rPr>
          <w:color w:val="313131"/>
          <w:spacing w:val="3"/>
          <w:w w:val="95"/>
          <w:sz w:val="21"/>
        </w:rPr>
        <w:t xml:space="preserve">2017, </w:t>
      </w:r>
      <w:r>
        <w:rPr>
          <w:color w:val="313131"/>
          <w:w w:val="95"/>
          <w:sz w:val="21"/>
        </w:rPr>
        <w:t xml:space="preserve">from </w:t>
      </w:r>
      <w:hyperlink r:id="rId381">
        <w:r>
          <w:rPr>
            <w:color w:val="0462C1"/>
            <w:w w:val="95"/>
            <w:sz w:val="21"/>
            <w:u w:val="single" w:color="0462C1"/>
          </w:rPr>
          <w:t xml:space="preserve">https://www.tutor2u.net/economics/reference/trading </w:t>
        </w:r>
        <w:r>
          <w:rPr>
            <w:color w:val="0462C1"/>
            <w:spacing w:val="1"/>
            <w:w w:val="95"/>
            <w:sz w:val="21"/>
            <w:u w:val="single" w:color="0462C1"/>
          </w:rPr>
          <w:t xml:space="preserve">-blocs </w:t>
        </w:r>
        <w:r>
          <w:rPr>
            <w:color w:val="0462C1"/>
            <w:spacing w:val="2"/>
            <w:w w:val="95"/>
            <w:sz w:val="21"/>
            <w:u w:val="single" w:color="0462C1"/>
          </w:rPr>
          <w:t xml:space="preserve">-and-regional </w:t>
        </w:r>
        <w:r>
          <w:rPr>
            <w:color w:val="0462C1"/>
            <w:w w:val="95"/>
            <w:sz w:val="21"/>
            <w:u w:val="single" w:color="0462C1"/>
          </w:rPr>
          <w:t>-trade -</w:t>
        </w:r>
      </w:hyperlink>
      <w:r>
        <w:rPr>
          <w:color w:val="0462C1"/>
          <w:w w:val="95"/>
          <w:sz w:val="21"/>
        </w:rPr>
        <w:t xml:space="preserve"> </w:t>
      </w:r>
      <w:hyperlink r:id="rId382">
        <w:r>
          <w:rPr>
            <w:color w:val="0462C1"/>
            <w:spacing w:val="2"/>
            <w:w w:val="95"/>
            <w:sz w:val="21"/>
            <w:u w:val="single" w:color="0462C1"/>
          </w:rPr>
          <w:t>agreements</w:t>
        </w:r>
        <w:r>
          <w:rPr>
            <w:color w:val="0462C1"/>
            <w:spacing w:val="17"/>
            <w:w w:val="95"/>
            <w:sz w:val="21"/>
            <w:u w:val="single" w:color="0462C1"/>
          </w:rPr>
          <w:t xml:space="preserve"> </w:t>
        </w:r>
        <w:r>
          <w:rPr>
            <w:color w:val="0462C1"/>
            <w:w w:val="95"/>
            <w:sz w:val="21"/>
            <w:u w:val="single" w:color="0462C1"/>
          </w:rPr>
          <w:t>-rtas</w:t>
        </w:r>
      </w:hyperlink>
    </w:p>
    <w:p w:rsidR="004E79BA" w:rsidRDefault="00135E48">
      <w:pPr>
        <w:tabs>
          <w:tab w:val="left" w:pos="4869"/>
        </w:tabs>
        <w:spacing w:line="242" w:lineRule="auto"/>
        <w:ind w:left="141" w:right="1225" w:hanging="1"/>
        <w:rPr>
          <w:sz w:val="21"/>
        </w:rPr>
      </w:pPr>
      <w:r>
        <w:rPr>
          <w:color w:val="313131"/>
          <w:sz w:val="21"/>
        </w:rPr>
        <w:t xml:space="preserve">World  </w:t>
      </w:r>
      <w:r>
        <w:rPr>
          <w:color w:val="313131"/>
          <w:spacing w:val="3"/>
          <w:sz w:val="21"/>
        </w:rPr>
        <w:t xml:space="preserve">Trade. </w:t>
      </w:r>
      <w:r>
        <w:rPr>
          <w:color w:val="313131"/>
          <w:sz w:val="21"/>
        </w:rPr>
        <w:t xml:space="preserve">(n.d.).  </w:t>
      </w:r>
      <w:r>
        <w:rPr>
          <w:color w:val="313131"/>
          <w:spacing w:val="2"/>
          <w:sz w:val="21"/>
        </w:rPr>
        <w:t xml:space="preserve">Retrieved </w:t>
      </w:r>
      <w:r>
        <w:rPr>
          <w:color w:val="313131"/>
          <w:sz w:val="21"/>
        </w:rPr>
        <w:t>April</w:t>
      </w:r>
      <w:r>
        <w:rPr>
          <w:color w:val="313131"/>
          <w:spacing w:val="-11"/>
          <w:sz w:val="21"/>
        </w:rPr>
        <w:t xml:space="preserve"> </w:t>
      </w:r>
      <w:r>
        <w:rPr>
          <w:color w:val="313131"/>
          <w:spacing w:val="2"/>
          <w:sz w:val="21"/>
        </w:rPr>
        <w:t>29, 2017,</w:t>
      </w:r>
      <w:r>
        <w:rPr>
          <w:color w:val="313131"/>
          <w:spacing w:val="13"/>
          <w:sz w:val="21"/>
        </w:rPr>
        <w:t xml:space="preserve"> </w:t>
      </w:r>
      <w:r>
        <w:rPr>
          <w:color w:val="313131"/>
          <w:sz w:val="21"/>
        </w:rPr>
        <w:t>from</w:t>
      </w:r>
      <w:r>
        <w:rPr>
          <w:color w:val="313131"/>
          <w:sz w:val="21"/>
        </w:rPr>
        <w:tab/>
      </w:r>
      <w:hyperlink r:id="rId383">
        <w:r>
          <w:rPr>
            <w:color w:val="0462C1"/>
            <w:sz w:val="21"/>
            <w:u w:val="single" w:color="0462C1"/>
          </w:rPr>
          <w:t xml:space="preserve">http://www.econedlink.org/tool/381/World </w:t>
        </w:r>
        <w:r>
          <w:rPr>
            <w:color w:val="0462C1"/>
            <w:spacing w:val="3"/>
            <w:sz w:val="21"/>
            <w:u w:val="single" w:color="0462C1"/>
          </w:rPr>
          <w:t>-Trade</w:t>
        </w:r>
        <w:r>
          <w:rPr>
            <w:color w:val="0462C1"/>
            <w:spacing w:val="-26"/>
            <w:sz w:val="21"/>
            <w:u w:val="single" w:color="0462C1"/>
          </w:rPr>
          <w:t xml:space="preserve"> </w:t>
        </w:r>
        <w:r>
          <w:rPr>
            <w:color w:val="0462C1"/>
            <w:sz w:val="21"/>
            <w:u w:val="single" w:color="0462C1"/>
          </w:rPr>
          <w:t>-</w:t>
        </w:r>
      </w:hyperlink>
      <w:r>
        <w:rPr>
          <w:color w:val="0462C1"/>
          <w:sz w:val="21"/>
        </w:rPr>
        <w:t xml:space="preserve"> </w:t>
      </w:r>
      <w:hyperlink r:id="rId384">
        <w:r>
          <w:rPr>
            <w:color w:val="0462C1"/>
            <w:spacing w:val="3"/>
            <w:sz w:val="21"/>
            <w:u w:val="single" w:color="0462C1"/>
          </w:rPr>
          <w:t>after-World-War-II-E</w:t>
        </w:r>
        <w:r>
          <w:rPr>
            <w:color w:val="0462C1"/>
            <w:spacing w:val="-42"/>
            <w:sz w:val="21"/>
            <w:u w:val="single" w:color="0462C1"/>
          </w:rPr>
          <w:t xml:space="preserve"> </w:t>
        </w:r>
        <w:r>
          <w:rPr>
            <w:color w:val="0462C1"/>
            <w:sz w:val="21"/>
            <w:u w:val="single" w:color="0462C1"/>
          </w:rPr>
          <w:t xml:space="preserve">U </w:t>
        </w:r>
        <w:r>
          <w:rPr>
            <w:color w:val="0462C1"/>
            <w:spacing w:val="5"/>
            <w:sz w:val="21"/>
            <w:u w:val="single" w:color="0462C1"/>
          </w:rPr>
          <w:t xml:space="preserve">-NAFTA -WTO -Lesson </w:t>
        </w:r>
        <w:r>
          <w:rPr>
            <w:color w:val="0462C1"/>
            <w:spacing w:val="2"/>
            <w:sz w:val="21"/>
            <w:u w:val="single" w:color="0462C1"/>
          </w:rPr>
          <w:t>-Demo</w:t>
        </w:r>
      </w:hyperlink>
    </w:p>
    <w:p w:rsidR="004E79BA" w:rsidRDefault="004E79BA">
      <w:pPr>
        <w:spacing w:line="242"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9"/>
        </w:trPr>
        <w:tc>
          <w:tcPr>
            <w:tcW w:w="9302" w:type="dxa"/>
          </w:tcPr>
          <w:p w:rsidR="004E79BA" w:rsidRDefault="00135E48">
            <w:pPr>
              <w:pStyle w:val="TableParagraph"/>
              <w:spacing w:line="249" w:lineRule="exact"/>
              <w:ind w:left="106"/>
              <w:rPr>
                <w:b/>
              </w:rPr>
            </w:pPr>
            <w:r>
              <w:rPr>
                <w:b/>
              </w:rPr>
              <w:t>SSEIN2 Explain why countries sometimes erect trade barriers and sometimes advocate free trade.</w:t>
            </w:r>
          </w:p>
        </w:tc>
      </w:tr>
      <w:tr w:rsidR="004E79BA">
        <w:trPr>
          <w:trHeight w:val="388"/>
        </w:trPr>
        <w:tc>
          <w:tcPr>
            <w:tcW w:w="9302" w:type="dxa"/>
          </w:tcPr>
          <w:p w:rsidR="004E79BA" w:rsidRDefault="00135E48">
            <w:pPr>
              <w:pStyle w:val="TableParagraph"/>
              <w:spacing w:before="117" w:line="252" w:lineRule="exact"/>
              <w:ind w:left="466"/>
            </w:pPr>
            <w:r>
              <w:t>d. Evaluate arguments for and against free trade.</w:t>
            </w:r>
          </w:p>
        </w:tc>
      </w:tr>
    </w:tbl>
    <w:p w:rsidR="004E79BA" w:rsidRDefault="00135E48">
      <w:pPr>
        <w:spacing w:before="117"/>
        <w:ind w:left="140"/>
      </w:pPr>
      <w:r>
        <w:t xml:space="preserve">The main </w:t>
      </w:r>
      <w:r>
        <w:rPr>
          <w:b/>
        </w:rPr>
        <w:t xml:space="preserve">arguments </w:t>
      </w:r>
      <w:r>
        <w:t>against free trade include:</w:t>
      </w:r>
    </w:p>
    <w:p w:rsidR="004E79BA" w:rsidRDefault="00135E48">
      <w:pPr>
        <w:pStyle w:val="ListParagraph"/>
        <w:numPr>
          <w:ilvl w:val="1"/>
          <w:numId w:val="1"/>
        </w:numPr>
        <w:tabs>
          <w:tab w:val="left" w:pos="952"/>
        </w:tabs>
        <w:spacing w:before="144" w:line="237" w:lineRule="auto"/>
        <w:ind w:right="1530"/>
      </w:pPr>
      <w:r>
        <w:t>Protecting infant industries – markets in need of time to develop before competing</w:t>
      </w:r>
      <w:r>
        <w:rPr>
          <w:spacing w:val="-35"/>
        </w:rPr>
        <w:t xml:space="preserve"> </w:t>
      </w:r>
      <w:r>
        <w:t>against foreign</w:t>
      </w:r>
      <w:r>
        <w:rPr>
          <w:spacing w:val="-2"/>
        </w:rPr>
        <w:t xml:space="preserve"> </w:t>
      </w:r>
      <w:r>
        <w:t>rivals</w:t>
      </w:r>
    </w:p>
    <w:p w:rsidR="004E79BA" w:rsidRDefault="00135E48">
      <w:pPr>
        <w:pStyle w:val="ListParagraph"/>
        <w:numPr>
          <w:ilvl w:val="1"/>
          <w:numId w:val="1"/>
        </w:numPr>
        <w:tabs>
          <w:tab w:val="left" w:pos="952"/>
        </w:tabs>
        <w:spacing w:before="1"/>
      </w:pPr>
      <w:r>
        <w:t>Protecting national</w:t>
      </w:r>
      <w:r>
        <w:rPr>
          <w:spacing w:val="-5"/>
        </w:rPr>
        <w:t xml:space="preserve"> </w:t>
      </w:r>
      <w:r>
        <w:t>security</w:t>
      </w:r>
    </w:p>
    <w:p w:rsidR="004E79BA" w:rsidRDefault="00135E48">
      <w:pPr>
        <w:pStyle w:val="ListParagraph"/>
        <w:numPr>
          <w:ilvl w:val="1"/>
          <w:numId w:val="1"/>
        </w:numPr>
        <w:tabs>
          <w:tab w:val="left" w:pos="952"/>
        </w:tabs>
        <w:spacing w:before="1"/>
      </w:pPr>
      <w:r>
        <w:t>Protecting domestic</w:t>
      </w:r>
      <w:r>
        <w:rPr>
          <w:spacing w:val="-2"/>
        </w:rPr>
        <w:t xml:space="preserve"> </w:t>
      </w:r>
      <w:r>
        <w:t>employment</w:t>
      </w:r>
    </w:p>
    <w:p w:rsidR="004E79BA" w:rsidRDefault="00135E48">
      <w:pPr>
        <w:pStyle w:val="ListParagraph"/>
        <w:numPr>
          <w:ilvl w:val="1"/>
          <w:numId w:val="1"/>
        </w:numPr>
        <w:tabs>
          <w:tab w:val="left" w:pos="952"/>
        </w:tabs>
        <w:spacing w:before="0"/>
      </w:pPr>
      <w:r>
        <w:t>Protecting workers in developing countries from unfair labor</w:t>
      </w:r>
      <w:r>
        <w:rPr>
          <w:spacing w:val="-5"/>
        </w:rPr>
        <w:t xml:space="preserve"> </w:t>
      </w:r>
      <w:r>
        <w:t>practices</w:t>
      </w:r>
    </w:p>
    <w:p w:rsidR="004E79BA" w:rsidRDefault="00135E48">
      <w:pPr>
        <w:pStyle w:val="ListParagraph"/>
        <w:numPr>
          <w:ilvl w:val="1"/>
          <w:numId w:val="1"/>
        </w:numPr>
        <w:tabs>
          <w:tab w:val="left" w:pos="952"/>
        </w:tabs>
        <w:spacing w:before="0"/>
      </w:pPr>
      <w:r>
        <w:t>Protecting the envi</w:t>
      </w:r>
      <w:r>
        <w:t>ronment in developing</w:t>
      </w:r>
      <w:r>
        <w:rPr>
          <w:spacing w:val="-6"/>
        </w:rPr>
        <w:t xml:space="preserve"> </w:t>
      </w:r>
      <w:r>
        <w:t>countries</w:t>
      </w:r>
    </w:p>
    <w:p w:rsidR="004E79BA" w:rsidRDefault="00135E48">
      <w:pPr>
        <w:pStyle w:val="BodyText"/>
        <w:spacing w:before="120" w:line="259" w:lineRule="auto"/>
        <w:ind w:right="1124"/>
      </w:pPr>
      <w:r>
        <w:t xml:space="preserve">The </w:t>
      </w:r>
      <w:r>
        <w:rPr>
          <w:b/>
        </w:rPr>
        <w:t xml:space="preserve">infant industries </w:t>
      </w:r>
      <w:r>
        <w:t>argument supports the use of trade barriers when a new industry is in the early stages of development. Unless the industry can grow and establish economies of scale (high output with low cost per unit),</w:t>
      </w:r>
      <w:r>
        <w:t xml:space="preserve"> it will be unlikely to survive in competition with established industries in other countries. Opponents of this argument cite the difficulty in accurately predicting which industries are</w:t>
      </w:r>
    </w:p>
    <w:p w:rsidR="004E79BA" w:rsidRDefault="00135E48">
      <w:pPr>
        <w:pStyle w:val="BodyText"/>
        <w:spacing w:line="268" w:lineRule="exact"/>
      </w:pPr>
      <w:r>
        <w:t xml:space="preserve">likely to “grow up” and be competitive as well as the potential for </w:t>
      </w:r>
      <w:r>
        <w:t>retaliation by other countries.</w:t>
      </w:r>
    </w:p>
    <w:p w:rsidR="004E79BA" w:rsidRDefault="00135E48">
      <w:pPr>
        <w:pStyle w:val="BodyText"/>
        <w:spacing w:before="142" w:line="259" w:lineRule="auto"/>
        <w:ind w:right="1223"/>
      </w:pPr>
      <w:r>
        <w:t xml:space="preserve">The </w:t>
      </w:r>
      <w:r>
        <w:rPr>
          <w:b/>
        </w:rPr>
        <w:t xml:space="preserve">national security </w:t>
      </w:r>
      <w:r>
        <w:t>argument cites the importance of maintaining industries critical to the country’s national security even when the industry cannot efficiently compete at the international level. National security is als</w:t>
      </w:r>
      <w:r>
        <w:t>o the argument behind an embargo. Opponents to this argument cite the potential for abuse because at some level many industries can argue their importance to national security.</w:t>
      </w:r>
    </w:p>
    <w:p w:rsidR="004E79BA" w:rsidRDefault="00135E48">
      <w:pPr>
        <w:pStyle w:val="BodyText"/>
        <w:spacing w:before="119" w:line="259" w:lineRule="auto"/>
        <w:ind w:right="1117"/>
      </w:pPr>
      <w:r>
        <w:t xml:space="preserve">The </w:t>
      </w:r>
      <w:r>
        <w:rPr>
          <w:b/>
        </w:rPr>
        <w:t xml:space="preserve">domestic employment </w:t>
      </w:r>
      <w:r>
        <w:t>argument seeks to protect workers of a country from bec</w:t>
      </w:r>
      <w:r>
        <w:t>oming unemployed due to competition from products made by workers in developing countries who usually work for much lower wages and benefits. Opponents of this argument emphasize the increased consumer prices caused by the protectionism. Free trade and eff</w:t>
      </w:r>
      <w:r>
        <w:t>icient production usually lead to new industries and jobs within those new industries. Finally, if workers in developing countries produce goods for which they have a comparative advantage, these workers will become richer and will become consumers of inte</w:t>
      </w:r>
      <w:r>
        <w:t>rnational goods as well as</w:t>
      </w:r>
      <w:r>
        <w:rPr>
          <w:spacing w:val="-8"/>
        </w:rPr>
        <w:t xml:space="preserve"> </w:t>
      </w:r>
      <w:r>
        <w:t>producers.</w:t>
      </w:r>
    </w:p>
    <w:p w:rsidR="004E79BA" w:rsidRDefault="00135E48">
      <w:pPr>
        <w:pStyle w:val="BodyText"/>
        <w:spacing w:before="118" w:line="259" w:lineRule="auto"/>
        <w:ind w:right="1091"/>
      </w:pPr>
      <w:r>
        <w:t xml:space="preserve">The </w:t>
      </w:r>
      <w:r>
        <w:rPr>
          <w:b/>
        </w:rPr>
        <w:t xml:space="preserve">protecting workers in developing countries </w:t>
      </w:r>
      <w:r>
        <w:t>from unfair labor practices argument is the basis for limiting the purchase of those goods by people in the developed country. By developed world standards, working conditions in developing nations are often very bad relatively speaking. However, opponents</w:t>
      </w:r>
      <w:r>
        <w:t xml:space="preserve"> of this argument emphasize that workers in developing countries would lack jobs entirely if their countries were unable to produce and sell goods abroad. In the long-run, as industries in developing countries</w:t>
      </w:r>
    </w:p>
    <w:p w:rsidR="004E79BA" w:rsidRDefault="00135E48">
      <w:pPr>
        <w:pStyle w:val="BodyText"/>
        <w:spacing w:line="268" w:lineRule="exact"/>
      </w:pPr>
      <w:r>
        <w:t>become more established and worker’s wealth in</w:t>
      </w:r>
      <w:r>
        <w:t>creases, the workers will demand better working</w:t>
      </w:r>
    </w:p>
    <w:p w:rsidR="004E79BA" w:rsidRDefault="00135E48">
      <w:pPr>
        <w:pStyle w:val="BodyText"/>
        <w:spacing w:before="22"/>
      </w:pPr>
      <w:r>
        <w:t>conditions.</w:t>
      </w:r>
    </w:p>
    <w:p w:rsidR="004E79BA" w:rsidRDefault="00135E48">
      <w:pPr>
        <w:pStyle w:val="BodyText"/>
        <w:spacing w:before="140" w:line="259" w:lineRule="auto"/>
        <w:ind w:right="1088"/>
      </w:pPr>
      <w:r>
        <w:t xml:space="preserve">The </w:t>
      </w:r>
      <w:r>
        <w:rPr>
          <w:b/>
        </w:rPr>
        <w:t xml:space="preserve">protection of the environment </w:t>
      </w:r>
      <w:r>
        <w:t>argument supports restrictions on trade with countries that have lax environmental standards. Opponents argue that developing nations must have the ability to pro</w:t>
      </w:r>
      <w:r>
        <w:t xml:space="preserve">duce goods without the same environmental standards as developed nations because they would be uncompetitive otherwise. Economic research shows that as a country becomes richer, the people of the country demand higher environmental standards. If countries </w:t>
      </w:r>
      <w:r>
        <w:t>increase growth, some economists believe an cleaner environment will follow.</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Heading1"/>
        <w:spacing w:before="96"/>
      </w:pPr>
      <w:r>
        <w:t>Annotated Resources that relate specifically to the element</w:t>
      </w:r>
    </w:p>
    <w:p w:rsidR="004E79BA" w:rsidRDefault="00135E48">
      <w:pPr>
        <w:tabs>
          <w:tab w:val="left" w:pos="5150"/>
        </w:tabs>
        <w:spacing w:before="137" w:line="242" w:lineRule="auto"/>
        <w:ind w:left="140" w:right="2275"/>
        <w:rPr>
          <w:sz w:val="21"/>
        </w:rPr>
      </w:pPr>
      <w:r>
        <w:rPr>
          <w:color w:val="313131"/>
          <w:spacing w:val="3"/>
          <w:sz w:val="21"/>
        </w:rPr>
        <w:t xml:space="preserve">Trade: </w:t>
      </w:r>
      <w:r>
        <w:rPr>
          <w:color w:val="313131"/>
          <w:spacing w:val="2"/>
          <w:sz w:val="21"/>
        </w:rPr>
        <w:t xml:space="preserve">Why </w:t>
      </w:r>
      <w:r>
        <w:rPr>
          <w:color w:val="313131"/>
          <w:spacing w:val="3"/>
          <w:sz w:val="21"/>
        </w:rPr>
        <w:t xml:space="preserve">Do </w:t>
      </w:r>
      <w:r>
        <w:rPr>
          <w:color w:val="313131"/>
          <w:sz w:val="21"/>
        </w:rPr>
        <w:t xml:space="preserve">Nations  </w:t>
      </w:r>
      <w:r>
        <w:rPr>
          <w:color w:val="313131"/>
          <w:spacing w:val="3"/>
          <w:sz w:val="21"/>
        </w:rPr>
        <w:t xml:space="preserve">Trade?  </w:t>
      </w:r>
      <w:r>
        <w:rPr>
          <w:color w:val="313131"/>
          <w:sz w:val="21"/>
        </w:rPr>
        <w:t>(n.d.).</w:t>
      </w:r>
      <w:r>
        <w:rPr>
          <w:color w:val="313131"/>
          <w:spacing w:val="2"/>
          <w:sz w:val="21"/>
        </w:rPr>
        <w:t xml:space="preserve"> Retrieved</w:t>
      </w:r>
      <w:r>
        <w:rPr>
          <w:color w:val="313131"/>
          <w:spacing w:val="18"/>
          <w:sz w:val="21"/>
        </w:rPr>
        <w:t xml:space="preserve"> </w:t>
      </w:r>
      <w:r>
        <w:rPr>
          <w:color w:val="313131"/>
          <w:sz w:val="21"/>
        </w:rPr>
        <w:t>April</w:t>
      </w:r>
      <w:r>
        <w:rPr>
          <w:color w:val="313131"/>
          <w:sz w:val="21"/>
        </w:rPr>
        <w:tab/>
      </w:r>
      <w:r>
        <w:rPr>
          <w:color w:val="313131"/>
          <w:spacing w:val="2"/>
          <w:sz w:val="21"/>
        </w:rPr>
        <w:t xml:space="preserve">28, 2017, </w:t>
      </w:r>
      <w:r>
        <w:rPr>
          <w:color w:val="313131"/>
          <w:sz w:val="21"/>
        </w:rPr>
        <w:t xml:space="preserve">from </w:t>
      </w:r>
      <w:hyperlink r:id="rId385">
        <w:r>
          <w:rPr>
            <w:color w:val="0462C1"/>
            <w:spacing w:val="1"/>
            <w:sz w:val="21"/>
            <w:u w:val="single" w:color="0462C1"/>
          </w:rPr>
          <w:t>https://frbatlanta.org/education/classroom</w:t>
        </w:r>
        <w:r>
          <w:rPr>
            <w:color w:val="0462C1"/>
            <w:spacing w:val="47"/>
            <w:sz w:val="21"/>
            <w:u w:val="single" w:color="0462C1"/>
          </w:rPr>
          <w:t xml:space="preserve"> </w:t>
        </w:r>
        <w:r>
          <w:rPr>
            <w:color w:val="0462C1"/>
            <w:spacing w:val="1"/>
            <w:sz w:val="21"/>
            <w:u w:val="single" w:color="0462C1"/>
          </w:rPr>
          <w:t xml:space="preserve">-economist/infographics/trade.aspx?d=1&amp;s=fre </w:t>
        </w:r>
      </w:hyperlink>
    </w:p>
    <w:p w:rsidR="004E79BA" w:rsidRDefault="00135E48">
      <w:pPr>
        <w:pStyle w:val="BodyText"/>
        <w:spacing w:before="6"/>
        <w:ind w:left="0"/>
        <w:rPr>
          <w:sz w:val="21"/>
        </w:rPr>
      </w:pPr>
      <w:r>
        <w:rPr>
          <w:noProof/>
        </w:rPr>
        <mc:AlternateContent>
          <mc:Choice Requires="wps">
            <w:drawing>
              <wp:anchor distT="0" distB="0" distL="0" distR="0" simplePos="0" relativeHeight="251641856" behindDoc="0" locked="0" layoutInCell="1" allowOverlap="1">
                <wp:simplePos x="0" y="0"/>
                <wp:positionH relativeFrom="page">
                  <wp:posOffset>935990</wp:posOffset>
                </wp:positionH>
                <wp:positionV relativeFrom="paragraph">
                  <wp:posOffset>210820</wp:posOffset>
                </wp:positionV>
                <wp:extent cx="6304280" cy="0"/>
                <wp:effectExtent l="21590" t="20320" r="27305" b="27305"/>
                <wp:wrapTopAndBottom/>
                <wp:docPr id="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0B6FF" id="Line 15"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16.6pt" to="570.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fNIQIAAEQEAAAOAAAAZHJzL2Uyb0RvYy54bWysU8GO2jAQvVfqP1i+QxLIUj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" strokecolor="red" strokeweight="3pt">
                <w10:wrap type="topAndBottom" anchorx="page"/>
              </v:line>
            </w:pict>
          </mc:Fallback>
        </mc:AlternateContent>
      </w:r>
      <w:r>
        <w:rPr>
          <w:noProof/>
        </w:rPr>
        <mc:AlternateContent>
          <mc:Choice Requires="wps">
            <w:drawing>
              <wp:anchor distT="0" distB="0" distL="0" distR="0" simplePos="0" relativeHeight="251642880" behindDoc="0" locked="0" layoutInCell="1" allowOverlap="1">
                <wp:simplePos x="0" y="0"/>
                <wp:positionH relativeFrom="page">
                  <wp:posOffset>916940</wp:posOffset>
                </wp:positionH>
                <wp:positionV relativeFrom="paragraph">
                  <wp:posOffset>419735</wp:posOffset>
                </wp:positionV>
                <wp:extent cx="6343015" cy="378460"/>
                <wp:effectExtent l="21590" t="19685" r="26670" b="20955"/>
                <wp:wrapTopAndBottom/>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37846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spacing w:line="237" w:lineRule="auto"/>
                              <w:ind w:left="79" w:right="200"/>
                              <w:rPr>
                                <w:b/>
                              </w:rPr>
                            </w:pPr>
                            <w:r>
                              <w:rPr>
                                <w:b/>
                              </w:rPr>
                              <w:t>SSEIN3 Explain how changes in exchange rates can have a</w:t>
                            </w:r>
                            <w:r>
                              <w:rPr>
                                <w:b/>
                              </w:rPr>
                              <w:t>n impact on the purchasing power of groups in the United States and in other 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86" type="#_x0000_t202" style="position:absolute;margin-left:72.2pt;margin-top:33.05pt;width:499.45pt;height:29.8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" filled="f" strokecolor="red" strokeweight="3pt">
                <v:textbox inset="0,0,0,0">
                  <w:txbxContent>
                    <w:p w:rsidR="004E79BA" w:rsidRDefault="00135E48">
                      <w:pPr>
                        <w:spacing w:line="237" w:lineRule="auto"/>
                        <w:ind w:left="79" w:right="200"/>
                        <w:rPr>
                          <w:b/>
                        </w:rPr>
                      </w:pPr>
                      <w:r>
                        <w:rPr>
                          <w:b/>
                        </w:rPr>
                        <w:t>SSEIN3 Explain how changes in exchange rates can have a</w:t>
                      </w:r>
                      <w:r>
                        <w:rPr>
                          <w:b/>
                        </w:rPr>
                        <w:t>n impact on the purchasing power of groups in the United States and in other countries.</w:t>
                      </w:r>
                    </w:p>
                  </w:txbxContent>
                </v:textbox>
                <w10:wrap type="topAndBottom" anchorx="page"/>
              </v:shape>
            </w:pict>
          </mc:Fallback>
        </mc:AlternateContent>
      </w:r>
    </w:p>
    <w:p w:rsidR="004E79BA" w:rsidRDefault="004E79BA">
      <w:pPr>
        <w:pStyle w:val="BodyText"/>
        <w:spacing w:before="5"/>
        <w:ind w:left="0"/>
        <w:rPr>
          <w:sz w:val="16"/>
        </w:rPr>
      </w:pPr>
    </w:p>
    <w:p w:rsidR="004E79BA" w:rsidRDefault="00135E48">
      <w:pPr>
        <w:pStyle w:val="BodyText"/>
        <w:spacing w:before="88" w:line="259" w:lineRule="auto"/>
        <w:ind w:right="1122"/>
      </w:pPr>
      <w:r>
        <w:t xml:space="preserve">An </w:t>
      </w:r>
      <w:r>
        <w:rPr>
          <w:b/>
        </w:rPr>
        <w:t xml:space="preserve">Exchange Rate </w:t>
      </w:r>
      <w:r>
        <w:t>refers to the price of one country’s currency express in terms of another country’s currency. Anyone buying products from another country, selling pr</w:t>
      </w:r>
      <w:r>
        <w:t>oducts to people in other countries, traveling to other countries, or depending on travelers from other countries cares about changes in the exchange rate. For people to do business with people in other countries, they must acquire the currency accepted by</w:t>
      </w:r>
      <w:r>
        <w:t xml:space="preserve"> people in those countries. As the price of a currency rises and falls relative to another currency, people who buy, sell, and earn in that currency will experience a change in how much of the other country’s currency they can buy.</w:t>
      </w:r>
    </w:p>
    <w:p w:rsidR="004E79BA" w:rsidRDefault="00135E48">
      <w:pPr>
        <w:spacing w:before="120"/>
        <w:ind w:left="140"/>
        <w:rPr>
          <w:i/>
        </w:rPr>
      </w:pPr>
      <w:r>
        <w:rPr>
          <w:b/>
        </w:rPr>
        <w:t xml:space="preserve">Resources: </w:t>
      </w:r>
      <w:r>
        <w:rPr>
          <w:i/>
        </w:rPr>
        <w:t>(if appropria</w:t>
      </w:r>
      <w:r>
        <w:rPr>
          <w:i/>
        </w:rPr>
        <w:t>te)</w:t>
      </w:r>
    </w:p>
    <w:p w:rsidR="004E79BA" w:rsidRDefault="00135E48">
      <w:pPr>
        <w:pStyle w:val="BodyText"/>
        <w:spacing w:before="140" w:line="259" w:lineRule="auto"/>
        <w:ind w:right="1483"/>
      </w:pPr>
      <w:r>
        <w:t xml:space="preserve">(Open the </w:t>
      </w:r>
      <w:r>
        <w:rPr>
          <w:i/>
        </w:rPr>
        <w:t xml:space="preserve">Globalization </w:t>
      </w:r>
      <w:r>
        <w:t xml:space="preserve">PDF from this link) Federal Reserve Bank of Dallas. (n.d.). Retrieved April 29, 2017, from </w:t>
      </w:r>
      <w:hyperlink r:id="rId386">
        <w:r>
          <w:rPr>
            <w:color w:val="0462C1"/>
            <w:u w:val="single" w:color="0462C1"/>
          </w:rPr>
          <w:t>https://www.dallasfed.org/en/educate/everyday.aspx</w:t>
        </w:r>
      </w:hyperlink>
    </w:p>
    <w:p w:rsidR="004E79BA" w:rsidRDefault="00135E48">
      <w:pPr>
        <w:pStyle w:val="BodyText"/>
        <w:spacing w:before="121" w:line="259" w:lineRule="auto"/>
        <w:ind w:right="1597"/>
      </w:pPr>
      <w:r>
        <w:t xml:space="preserve">Solman, P. (n.d.). Dollar's Weakness Inspires Modern-day Gold Rush. Retrieved April 29, 2017, from </w:t>
      </w:r>
      <w:hyperlink r:id="rId387">
        <w:r>
          <w:rPr>
            <w:color w:val="0462C1"/>
            <w:u w:val="single" w:color="0462C1"/>
          </w:rPr>
          <w:t>http://www.econedlink.or</w:t>
        </w:r>
        <w:r>
          <w:rPr>
            <w:color w:val="0462C1"/>
            <w:u w:val="single" w:color="0462C1"/>
          </w:rPr>
          <w:t>g/tool/56/Making-Sen$e-with-Paul-Solman-Dollar-s-Weakness-Inspires-</w:t>
        </w:r>
      </w:hyperlink>
      <w:r>
        <w:rPr>
          <w:color w:val="0462C1"/>
        </w:rPr>
        <w:t xml:space="preserve"> </w:t>
      </w:r>
      <w:hyperlink r:id="rId388">
        <w:r>
          <w:rPr>
            <w:color w:val="0462C1"/>
            <w:u w:val="single" w:color="0462C1"/>
          </w:rPr>
          <w:t>Modern-day-Gold-Rush</w:t>
        </w:r>
      </w:hyperlink>
    </w:p>
    <w:p w:rsidR="004E79BA" w:rsidRDefault="004E79BA">
      <w:pPr>
        <w:pStyle w:val="BodyText"/>
        <w:ind w:left="0"/>
        <w:rPr>
          <w:sz w:val="20"/>
        </w:rPr>
      </w:pPr>
    </w:p>
    <w:p w:rsidR="004E79BA" w:rsidRDefault="004E79BA">
      <w:pPr>
        <w:pStyle w:val="BodyText"/>
        <w:spacing w:before="9"/>
        <w:ind w:left="0"/>
        <w:rPr>
          <w:sz w:val="1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6" w:lineRule="exact"/>
              <w:ind w:left="106"/>
              <w:rPr>
                <w:b/>
              </w:rPr>
            </w:pPr>
            <w:r>
              <w:rPr>
                <w:b/>
              </w:rPr>
              <w:t>SSEIN3 Explain how changes in exchange rates can have an impact on the purchasing power of</w:t>
            </w:r>
          </w:p>
          <w:p w:rsidR="004E79BA" w:rsidRDefault="00135E48">
            <w:pPr>
              <w:pStyle w:val="TableParagraph"/>
              <w:spacing w:line="252" w:lineRule="exact"/>
              <w:ind w:left="106"/>
              <w:rPr>
                <w:b/>
              </w:rPr>
            </w:pPr>
            <w:r>
              <w:rPr>
                <w:b/>
              </w:rPr>
              <w:t>groups in the United States and in other countries.</w:t>
            </w:r>
          </w:p>
        </w:tc>
      </w:tr>
      <w:tr w:rsidR="004E79BA">
        <w:trPr>
          <w:trHeight w:val="657"/>
        </w:trPr>
        <w:tc>
          <w:tcPr>
            <w:tcW w:w="9302" w:type="dxa"/>
          </w:tcPr>
          <w:p w:rsidR="004E79BA" w:rsidRDefault="00135E48">
            <w:pPr>
              <w:pStyle w:val="TableParagraph"/>
              <w:spacing w:before="117"/>
              <w:ind w:left="466"/>
            </w:pPr>
            <w:r>
              <w:t>a. Define exchange rate as the price of one nation’s currency in terms of another nation’s</w:t>
            </w:r>
          </w:p>
          <w:p w:rsidR="004E79BA" w:rsidRDefault="00135E48">
            <w:pPr>
              <w:pStyle w:val="TableParagraph"/>
              <w:spacing w:line="252" w:lineRule="exact"/>
              <w:ind w:left="826"/>
            </w:pPr>
            <w:r>
              <w:t>currency.</w:t>
            </w:r>
          </w:p>
        </w:tc>
      </w:tr>
    </w:tbl>
    <w:p w:rsidR="004E79BA" w:rsidRDefault="00135E48">
      <w:pPr>
        <w:pStyle w:val="BodyText"/>
        <w:spacing w:before="117"/>
      </w:pPr>
      <w:r>
        <w:t xml:space="preserve">An </w:t>
      </w:r>
      <w:r>
        <w:rPr>
          <w:b/>
        </w:rPr>
        <w:t xml:space="preserve">Exchange Rate </w:t>
      </w:r>
      <w:r>
        <w:t>refers to the price of one country’s currency express in terms of another country’s</w:t>
      </w:r>
    </w:p>
    <w:p w:rsidR="004E79BA" w:rsidRDefault="00135E48">
      <w:pPr>
        <w:pStyle w:val="BodyText"/>
        <w:spacing w:before="19"/>
      </w:pPr>
      <w:r>
        <w:t>currency. For example, on April 27, 2017, the price of one dollar expressed in euros was .92 euros.</w:t>
      </w:r>
    </w:p>
    <w:p w:rsidR="004E79BA" w:rsidRDefault="004E79BA">
      <w:pPr>
        <w:pStyle w:val="BodyText"/>
        <w:spacing w:before="7"/>
        <w:ind w:left="0"/>
        <w:rPr>
          <w:sz w:val="25"/>
        </w:rPr>
      </w:pPr>
    </w:p>
    <w:p w:rsidR="004E79BA" w:rsidRDefault="00135E48">
      <w:pPr>
        <w:pStyle w:val="Heading1"/>
      </w:pPr>
      <w:r>
        <w:t>Annotated Resources that relate specifically to the eleme</w:t>
      </w:r>
      <w:r>
        <w:t>nt</w:t>
      </w:r>
    </w:p>
    <w:p w:rsidR="004E79BA" w:rsidRDefault="00135E48">
      <w:pPr>
        <w:tabs>
          <w:tab w:val="left" w:pos="4787"/>
        </w:tabs>
        <w:spacing w:before="137" w:line="244" w:lineRule="auto"/>
        <w:ind w:left="140" w:right="1483" w:firstLine="1"/>
        <w:rPr>
          <w:sz w:val="21"/>
        </w:rPr>
      </w:pPr>
      <w:r>
        <w:rPr>
          <w:color w:val="313131"/>
          <w:sz w:val="21"/>
        </w:rPr>
        <w:t xml:space="preserve">C urrency C </w:t>
      </w:r>
      <w:r>
        <w:rPr>
          <w:color w:val="313131"/>
          <w:spacing w:val="2"/>
          <w:sz w:val="21"/>
        </w:rPr>
        <w:t xml:space="preserve">rusaders </w:t>
      </w:r>
      <w:r>
        <w:rPr>
          <w:color w:val="313131"/>
          <w:sz w:val="21"/>
        </w:rPr>
        <w:t xml:space="preserve">Online C </w:t>
      </w:r>
      <w:r>
        <w:rPr>
          <w:color w:val="313131"/>
          <w:spacing w:val="1"/>
          <w:sz w:val="21"/>
        </w:rPr>
        <w:t xml:space="preserve">ourse </w:t>
      </w:r>
      <w:r>
        <w:rPr>
          <w:color w:val="313131"/>
          <w:sz w:val="21"/>
        </w:rPr>
        <w:t xml:space="preserve">for </w:t>
      </w:r>
      <w:r>
        <w:rPr>
          <w:color w:val="313131"/>
          <w:spacing w:val="3"/>
          <w:sz w:val="21"/>
        </w:rPr>
        <w:t xml:space="preserve">Teachers </w:t>
      </w:r>
      <w:r>
        <w:rPr>
          <w:color w:val="313131"/>
          <w:sz w:val="21"/>
        </w:rPr>
        <w:t xml:space="preserve">and S </w:t>
      </w:r>
      <w:r>
        <w:rPr>
          <w:color w:val="313131"/>
          <w:spacing w:val="1"/>
          <w:sz w:val="21"/>
        </w:rPr>
        <w:t xml:space="preserve">tudents. </w:t>
      </w:r>
      <w:r>
        <w:rPr>
          <w:color w:val="313131"/>
          <w:sz w:val="21"/>
        </w:rPr>
        <w:t xml:space="preserve">(n.d.). </w:t>
      </w:r>
      <w:r>
        <w:rPr>
          <w:color w:val="313131"/>
          <w:spacing w:val="2"/>
          <w:sz w:val="21"/>
        </w:rPr>
        <w:t xml:space="preserve">Retrieved </w:t>
      </w:r>
      <w:r>
        <w:rPr>
          <w:color w:val="313131"/>
          <w:sz w:val="21"/>
        </w:rPr>
        <w:t xml:space="preserve">April 29, </w:t>
      </w:r>
      <w:r>
        <w:rPr>
          <w:color w:val="313131"/>
          <w:spacing w:val="3"/>
          <w:sz w:val="21"/>
        </w:rPr>
        <w:t xml:space="preserve">2017, </w:t>
      </w:r>
      <w:r>
        <w:rPr>
          <w:color w:val="313131"/>
          <w:sz w:val="21"/>
        </w:rPr>
        <w:t xml:space="preserve">from </w:t>
      </w:r>
      <w:hyperlink r:id="rId389">
        <w:r>
          <w:rPr>
            <w:color w:val="0462C1"/>
            <w:sz w:val="21"/>
            <w:u w:val="single" w:color="0462C1"/>
          </w:rPr>
          <w:t>https://www.stlouisfed.org/educatio</w:t>
        </w:r>
        <w:r>
          <w:rPr>
            <w:color w:val="0462C1"/>
            <w:sz w:val="21"/>
            <w:u w:val="single" w:color="0462C1"/>
          </w:rPr>
          <w:t xml:space="preserve">n/currency </w:t>
        </w:r>
        <w:r>
          <w:rPr>
            <w:color w:val="0462C1"/>
            <w:spacing w:val="2"/>
            <w:sz w:val="21"/>
            <w:u w:val="single" w:color="0462C1"/>
          </w:rPr>
          <w:t xml:space="preserve">-crusaders </w:t>
        </w:r>
        <w:r>
          <w:rPr>
            <w:color w:val="0462C1"/>
            <w:sz w:val="21"/>
            <w:u w:val="single" w:color="0462C1"/>
          </w:rPr>
          <w:t xml:space="preserve">-online </w:t>
        </w:r>
        <w:r>
          <w:rPr>
            <w:color w:val="0462C1"/>
            <w:spacing w:val="2"/>
            <w:sz w:val="21"/>
            <w:u w:val="single" w:color="0462C1"/>
          </w:rPr>
          <w:t xml:space="preserve">-course </w:t>
        </w:r>
        <w:r>
          <w:rPr>
            <w:color w:val="0462C1"/>
            <w:spacing w:val="1"/>
            <w:sz w:val="21"/>
            <w:u w:val="single" w:color="0462C1"/>
          </w:rPr>
          <w:t xml:space="preserve">-for-teachers </w:t>
        </w:r>
        <w:r>
          <w:rPr>
            <w:color w:val="0462C1"/>
            <w:spacing w:val="3"/>
            <w:sz w:val="21"/>
            <w:u w:val="single" w:color="0462C1"/>
          </w:rPr>
          <w:t>-and-students</w:t>
        </w:r>
      </w:hyperlink>
      <w:r>
        <w:rPr>
          <w:color w:val="0462C1"/>
          <w:spacing w:val="3"/>
          <w:sz w:val="21"/>
        </w:rPr>
        <w:t xml:space="preserve"> </w:t>
      </w:r>
      <w:r>
        <w:rPr>
          <w:color w:val="313131"/>
          <w:sz w:val="21"/>
        </w:rPr>
        <w:t xml:space="preserve">C urrency </w:t>
      </w:r>
      <w:r>
        <w:rPr>
          <w:color w:val="313131"/>
          <w:spacing w:val="3"/>
          <w:sz w:val="21"/>
        </w:rPr>
        <w:t xml:space="preserve">exchange  </w:t>
      </w:r>
      <w:r>
        <w:rPr>
          <w:color w:val="313131"/>
          <w:sz w:val="21"/>
        </w:rPr>
        <w:t>introduction.</w:t>
      </w:r>
      <w:r>
        <w:rPr>
          <w:color w:val="313131"/>
          <w:spacing w:val="-18"/>
          <w:sz w:val="21"/>
        </w:rPr>
        <w:t xml:space="preserve"> </w:t>
      </w:r>
      <w:r>
        <w:rPr>
          <w:color w:val="313131"/>
          <w:sz w:val="21"/>
        </w:rPr>
        <w:t>(n.d.).</w:t>
      </w:r>
      <w:r>
        <w:rPr>
          <w:color w:val="313131"/>
          <w:spacing w:val="17"/>
          <w:sz w:val="21"/>
        </w:rPr>
        <w:t xml:space="preserve"> </w:t>
      </w:r>
      <w:r>
        <w:rPr>
          <w:color w:val="313131"/>
          <w:spacing w:val="2"/>
          <w:sz w:val="21"/>
        </w:rPr>
        <w:t>Retrieved</w:t>
      </w:r>
      <w:r>
        <w:rPr>
          <w:color w:val="313131"/>
          <w:spacing w:val="2"/>
          <w:sz w:val="21"/>
        </w:rPr>
        <w:tab/>
      </w:r>
      <w:r>
        <w:rPr>
          <w:color w:val="313131"/>
          <w:sz w:val="21"/>
        </w:rPr>
        <w:t xml:space="preserve">April 29, </w:t>
      </w:r>
      <w:r>
        <w:rPr>
          <w:color w:val="313131"/>
          <w:spacing w:val="3"/>
          <w:sz w:val="21"/>
        </w:rPr>
        <w:t xml:space="preserve">2017, </w:t>
      </w:r>
      <w:r>
        <w:rPr>
          <w:color w:val="313131"/>
          <w:sz w:val="21"/>
        </w:rPr>
        <w:t xml:space="preserve">from </w:t>
      </w:r>
      <w:hyperlink r:id="rId390">
        <w:r>
          <w:rPr>
            <w:color w:val="0462C1"/>
            <w:spacing w:val="1"/>
            <w:sz w:val="21"/>
            <w:u w:val="single" w:color="0462C1"/>
          </w:rPr>
          <w:t xml:space="preserve">https://www.khanacademy.org/economics    -finance    </w:t>
        </w:r>
        <w:r>
          <w:rPr>
            <w:color w:val="0462C1"/>
            <w:sz w:val="21"/>
            <w:u w:val="single" w:color="0462C1"/>
          </w:rPr>
          <w:t xml:space="preserve">-domain/core    -finance/money    </w:t>
        </w:r>
        <w:r>
          <w:rPr>
            <w:color w:val="0462C1"/>
            <w:spacing w:val="5"/>
            <w:sz w:val="21"/>
            <w:u w:val="single" w:color="0462C1"/>
          </w:rPr>
          <w:t>-and-</w:t>
        </w:r>
      </w:hyperlink>
      <w:hyperlink r:id="rId391">
        <w:r>
          <w:rPr>
            <w:color w:val="0462C1"/>
            <w:spacing w:val="5"/>
            <w:sz w:val="21"/>
            <w:u w:val="single" w:color="0462C1"/>
          </w:rPr>
          <w:t xml:space="preserve"> </w:t>
        </w:r>
        <w:r>
          <w:rPr>
            <w:color w:val="0462C1"/>
            <w:spacing w:val="2"/>
            <w:sz w:val="21"/>
            <w:u w:val="single" w:color="0462C1"/>
          </w:rPr>
          <w:t xml:space="preserve">banking/ </w:t>
        </w:r>
        <w:r>
          <w:rPr>
            <w:color w:val="0462C1"/>
            <w:spacing w:val="1"/>
            <w:sz w:val="21"/>
            <w:u w:val="single" w:color="0462C1"/>
          </w:rPr>
          <w:t xml:space="preserve">currency </w:t>
        </w:r>
        <w:r>
          <w:rPr>
            <w:color w:val="0462C1"/>
            <w:sz w:val="21"/>
            <w:u w:val="single" w:color="0462C1"/>
          </w:rPr>
          <w:t xml:space="preserve">-tutorial/v/currency </w:t>
        </w:r>
        <w:r>
          <w:rPr>
            <w:color w:val="0462C1"/>
            <w:spacing w:val="3"/>
            <w:sz w:val="21"/>
            <w:u w:val="single" w:color="0462C1"/>
          </w:rPr>
          <w:t>-exchange</w:t>
        </w:r>
        <w:r>
          <w:rPr>
            <w:color w:val="0462C1"/>
            <w:spacing w:val="-22"/>
            <w:sz w:val="21"/>
            <w:u w:val="single" w:color="0462C1"/>
          </w:rPr>
          <w:t xml:space="preserve"> </w:t>
        </w:r>
        <w:r>
          <w:rPr>
            <w:color w:val="0462C1"/>
            <w:sz w:val="21"/>
            <w:u w:val="single" w:color="0462C1"/>
          </w:rPr>
          <w:t>-introduction</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6" w:lineRule="exact"/>
              <w:ind w:left="106"/>
              <w:rPr>
                <w:b/>
              </w:rPr>
            </w:pPr>
            <w:r>
              <w:rPr>
                <w:b/>
              </w:rPr>
              <w:t>SSEIN3 Explain how changes in excha</w:t>
            </w:r>
            <w:r>
              <w:rPr>
                <w:b/>
              </w:rPr>
              <w:t>nge rates can have an impact on the purchasing power of</w:t>
            </w:r>
          </w:p>
          <w:p w:rsidR="004E79BA" w:rsidRDefault="00135E48">
            <w:pPr>
              <w:pStyle w:val="TableParagraph"/>
              <w:spacing w:line="252" w:lineRule="exact"/>
              <w:ind w:left="106"/>
              <w:rPr>
                <w:b/>
              </w:rPr>
            </w:pPr>
            <w:r>
              <w:rPr>
                <w:b/>
              </w:rPr>
              <w:t>groups in the United States and in other countries.</w:t>
            </w:r>
          </w:p>
        </w:tc>
      </w:tr>
      <w:tr w:rsidR="004E79BA">
        <w:trPr>
          <w:trHeight w:val="657"/>
        </w:trPr>
        <w:tc>
          <w:tcPr>
            <w:tcW w:w="9302" w:type="dxa"/>
          </w:tcPr>
          <w:p w:rsidR="004E79BA" w:rsidRDefault="00135E48">
            <w:pPr>
              <w:pStyle w:val="TableParagraph"/>
              <w:spacing w:before="115" w:line="270" w:lineRule="atLeast"/>
              <w:ind w:left="826" w:right="493" w:hanging="360"/>
            </w:pPr>
            <w:r>
              <w:t>b. Interpret changes in exchange rates, in regards to appreciation and depreciation of currency.</w:t>
            </w:r>
          </w:p>
        </w:tc>
      </w:tr>
    </w:tbl>
    <w:p w:rsidR="004E79BA" w:rsidRDefault="00135E48">
      <w:pPr>
        <w:pStyle w:val="BodyText"/>
        <w:spacing w:before="117" w:line="259" w:lineRule="auto"/>
        <w:ind w:right="1101"/>
      </w:pPr>
      <w:r>
        <w:t xml:space="preserve">Most exchange rates between currencies fluctuate based on supply and demand. The terms appreciation and depreciation describe changes in the value of one currency in terms of another. </w:t>
      </w:r>
      <w:r>
        <w:rPr>
          <w:b/>
        </w:rPr>
        <w:t xml:space="preserve">Appreciation </w:t>
      </w:r>
      <w:r>
        <w:t>refers to an increase in the value of a currency relative t</w:t>
      </w:r>
      <w:r>
        <w:t xml:space="preserve">o another. </w:t>
      </w:r>
      <w:r>
        <w:rPr>
          <w:b/>
        </w:rPr>
        <w:t xml:space="preserve">Depreciation </w:t>
      </w:r>
      <w:r>
        <w:t>refers to a decrease in value of one currency relative to the other. In the table below shows the price of the U.S. dollar expressed in terms of other currencies for Year 1 and Year 2. In Year 1, a dollar cost .49 pounds. In Year 2,</w:t>
      </w:r>
      <w:r>
        <w:t xml:space="preserve"> a dollar cost .52 pounds. Since the dollar was more expensive for people holding British pounds in Year 2 than in Year 1, the dollar appreciated against the pound. In Year 1, a dollar cost 5.17 Danish krone. In Year 2, a dollar cost 4.83 krone. Since the </w:t>
      </w:r>
      <w:r>
        <w:t>dollar cost less for people holding Danish krone in Year 2 than in Year 1, the dollar depreciated against the</w:t>
      </w:r>
      <w:r>
        <w:rPr>
          <w:spacing w:val="-15"/>
        </w:rPr>
        <w:t xml:space="preserve"> </w:t>
      </w:r>
      <w:r>
        <w:t>krone.</w:t>
      </w:r>
    </w:p>
    <w:p w:rsidR="004E79BA" w:rsidRDefault="00135E48">
      <w:pPr>
        <w:pStyle w:val="BodyText"/>
        <w:spacing w:before="6"/>
        <w:ind w:left="0"/>
        <w:rPr>
          <w:sz w:val="11"/>
        </w:rPr>
      </w:pPr>
      <w:r>
        <w:rPr>
          <w:noProof/>
        </w:rPr>
        <w:drawing>
          <wp:anchor distT="0" distB="0" distL="0" distR="0" simplePos="0" relativeHeight="251604992" behindDoc="0" locked="0" layoutInCell="1" allowOverlap="1">
            <wp:simplePos x="0" y="0"/>
            <wp:positionH relativeFrom="page">
              <wp:posOffset>2019325</wp:posOffset>
            </wp:positionH>
            <wp:positionV relativeFrom="paragraph">
              <wp:posOffset>114426</wp:posOffset>
            </wp:positionV>
            <wp:extent cx="3675995" cy="1234439"/>
            <wp:effectExtent l="0" t="0" r="0" b="0"/>
            <wp:wrapTopAndBottom/>
            <wp:docPr id="5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3.jpeg"/>
                    <pic:cNvPicPr/>
                  </pic:nvPicPr>
                  <pic:blipFill>
                    <a:blip r:embed="rId392" cstate="print"/>
                    <a:stretch>
                      <a:fillRect/>
                    </a:stretch>
                  </pic:blipFill>
                  <pic:spPr>
                    <a:xfrm>
                      <a:off x="0" y="0"/>
                      <a:ext cx="3675995" cy="1234439"/>
                    </a:xfrm>
                    <a:prstGeom prst="rect">
                      <a:avLst/>
                    </a:prstGeom>
                  </pic:spPr>
                </pic:pic>
              </a:graphicData>
            </a:graphic>
          </wp:anchor>
        </w:drawing>
      </w:r>
    </w:p>
    <w:p w:rsidR="004E79BA" w:rsidRDefault="00135E48">
      <w:pPr>
        <w:pStyle w:val="Heading1"/>
        <w:spacing w:before="116"/>
      </w:pPr>
      <w:r>
        <w:t>Annotated Resources that relate specifically to the element</w:t>
      </w:r>
    </w:p>
    <w:p w:rsidR="004E79BA" w:rsidRDefault="00135E48">
      <w:pPr>
        <w:tabs>
          <w:tab w:val="left" w:pos="3481"/>
        </w:tabs>
        <w:spacing w:before="138" w:line="252" w:lineRule="auto"/>
        <w:ind w:left="140" w:right="1114" w:firstLine="1"/>
      </w:pPr>
      <w:r>
        <w:rPr>
          <w:color w:val="313131"/>
          <w:sz w:val="21"/>
        </w:rPr>
        <w:t xml:space="preserve">C urrency C </w:t>
      </w:r>
      <w:r>
        <w:rPr>
          <w:color w:val="313131"/>
          <w:spacing w:val="2"/>
          <w:sz w:val="21"/>
        </w:rPr>
        <w:t xml:space="preserve">rusaders </w:t>
      </w:r>
      <w:r>
        <w:rPr>
          <w:color w:val="313131"/>
          <w:sz w:val="21"/>
        </w:rPr>
        <w:t>Online</w:t>
      </w:r>
      <w:r>
        <w:rPr>
          <w:color w:val="313131"/>
          <w:spacing w:val="21"/>
          <w:sz w:val="21"/>
        </w:rPr>
        <w:t xml:space="preserve"> </w:t>
      </w:r>
      <w:r>
        <w:rPr>
          <w:color w:val="313131"/>
          <w:sz w:val="21"/>
        </w:rPr>
        <w:t>C</w:t>
      </w:r>
      <w:r>
        <w:rPr>
          <w:color w:val="313131"/>
          <w:spacing w:val="-28"/>
          <w:sz w:val="21"/>
        </w:rPr>
        <w:t xml:space="preserve"> </w:t>
      </w:r>
      <w:r>
        <w:rPr>
          <w:color w:val="313131"/>
          <w:spacing w:val="1"/>
          <w:sz w:val="21"/>
        </w:rPr>
        <w:t>ourse</w:t>
      </w:r>
      <w:r>
        <w:rPr>
          <w:color w:val="313131"/>
          <w:spacing w:val="1"/>
          <w:sz w:val="21"/>
        </w:rPr>
        <w:tab/>
      </w:r>
      <w:r>
        <w:rPr>
          <w:color w:val="313131"/>
          <w:sz w:val="21"/>
        </w:rPr>
        <w:t xml:space="preserve">for </w:t>
      </w:r>
      <w:r>
        <w:rPr>
          <w:color w:val="313131"/>
          <w:spacing w:val="3"/>
          <w:sz w:val="21"/>
        </w:rPr>
        <w:t xml:space="preserve">Teachers </w:t>
      </w:r>
      <w:r>
        <w:rPr>
          <w:color w:val="313131"/>
          <w:sz w:val="21"/>
        </w:rPr>
        <w:t xml:space="preserve">and S </w:t>
      </w:r>
      <w:r>
        <w:rPr>
          <w:color w:val="313131"/>
          <w:spacing w:val="1"/>
          <w:sz w:val="21"/>
        </w:rPr>
        <w:t xml:space="preserve">tudents. </w:t>
      </w:r>
      <w:r>
        <w:rPr>
          <w:color w:val="313131"/>
          <w:sz w:val="21"/>
        </w:rPr>
        <w:t xml:space="preserve">(n.d.). </w:t>
      </w:r>
      <w:r>
        <w:rPr>
          <w:color w:val="313131"/>
          <w:spacing w:val="2"/>
          <w:sz w:val="21"/>
        </w:rPr>
        <w:t xml:space="preserve">Retrieved </w:t>
      </w:r>
      <w:r>
        <w:rPr>
          <w:color w:val="313131"/>
          <w:sz w:val="21"/>
        </w:rPr>
        <w:t xml:space="preserve">April 29, </w:t>
      </w:r>
      <w:r>
        <w:rPr>
          <w:color w:val="313131"/>
          <w:spacing w:val="3"/>
          <w:sz w:val="21"/>
        </w:rPr>
        <w:t xml:space="preserve">2017, </w:t>
      </w:r>
      <w:r>
        <w:rPr>
          <w:color w:val="313131"/>
          <w:sz w:val="21"/>
        </w:rPr>
        <w:t xml:space="preserve">from </w:t>
      </w:r>
      <w:hyperlink r:id="rId393">
        <w:r>
          <w:rPr>
            <w:color w:val="0462C1"/>
            <w:sz w:val="21"/>
            <w:u w:val="single" w:color="0462C1"/>
          </w:rPr>
          <w:t xml:space="preserve">https://www.stlouisfed.org/education/currency </w:t>
        </w:r>
        <w:r>
          <w:rPr>
            <w:color w:val="0462C1"/>
            <w:spacing w:val="2"/>
            <w:sz w:val="21"/>
            <w:u w:val="single" w:color="0462C1"/>
          </w:rPr>
          <w:t xml:space="preserve">-crusaders </w:t>
        </w:r>
        <w:r>
          <w:rPr>
            <w:color w:val="0462C1"/>
            <w:sz w:val="21"/>
            <w:u w:val="single" w:color="0462C1"/>
          </w:rPr>
          <w:t xml:space="preserve">-online </w:t>
        </w:r>
        <w:r>
          <w:rPr>
            <w:color w:val="0462C1"/>
            <w:spacing w:val="2"/>
            <w:sz w:val="21"/>
            <w:u w:val="single" w:color="0462C1"/>
          </w:rPr>
          <w:t xml:space="preserve">-course </w:t>
        </w:r>
        <w:r>
          <w:rPr>
            <w:color w:val="0462C1"/>
            <w:sz w:val="21"/>
            <w:u w:val="single" w:color="0462C1"/>
          </w:rPr>
          <w:t xml:space="preserve">-for-teac hers </w:t>
        </w:r>
        <w:r>
          <w:rPr>
            <w:color w:val="0462C1"/>
            <w:spacing w:val="3"/>
            <w:sz w:val="21"/>
            <w:u w:val="single" w:color="0462C1"/>
          </w:rPr>
          <w:t>-and-students</w:t>
        </w:r>
      </w:hyperlink>
      <w:r>
        <w:rPr>
          <w:color w:val="0462C1"/>
          <w:spacing w:val="3"/>
          <w:sz w:val="21"/>
        </w:rPr>
        <w:t xml:space="preserve"> </w:t>
      </w:r>
      <w:r>
        <w:t>Currency</w:t>
      </w:r>
      <w:r>
        <w:t xml:space="preserve"> exchange introduction. (n.d.). Retrieved April 29, 2017, from </w:t>
      </w:r>
      <w:hyperlink r:id="rId394">
        <w:r>
          <w:rPr>
            <w:color w:val="0462C1"/>
            <w:spacing w:val="-1"/>
            <w:u w:val="single" w:color="0462C1"/>
          </w:rPr>
          <w:t>https://www.khanacademy.org/economics-f</w:t>
        </w:r>
        <w:r>
          <w:rPr>
            <w:color w:val="0462C1"/>
            <w:spacing w:val="-1"/>
            <w:u w:val="single" w:color="0462C1"/>
          </w:rPr>
          <w:t>inance-domain/core-finance/money-and-banking/currency-</w:t>
        </w:r>
      </w:hyperlink>
      <w:r>
        <w:rPr>
          <w:color w:val="0462C1"/>
          <w:spacing w:val="-1"/>
        </w:rPr>
        <w:t xml:space="preserve"> </w:t>
      </w:r>
      <w:hyperlink r:id="rId395">
        <w:r>
          <w:rPr>
            <w:color w:val="0462C1"/>
            <w:u w:val="single" w:color="0462C1"/>
          </w:rPr>
          <w:t>tutorial/v/currency-exchange-introduction</w:t>
        </w:r>
      </w:hyperlink>
    </w:p>
    <w:p w:rsidR="004E79BA" w:rsidRDefault="004E79BA">
      <w:pPr>
        <w:pStyle w:val="BodyText"/>
        <w:ind w:left="0"/>
        <w:rPr>
          <w:sz w:val="20"/>
        </w:rPr>
      </w:pPr>
    </w:p>
    <w:p w:rsidR="004E79BA" w:rsidRDefault="004E79BA">
      <w:pPr>
        <w:pStyle w:val="BodyText"/>
        <w:spacing w:before="8"/>
        <w:ind w:left="0"/>
        <w:rPr>
          <w:sz w:val="1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5"/>
        </w:trPr>
        <w:tc>
          <w:tcPr>
            <w:tcW w:w="9302" w:type="dxa"/>
          </w:tcPr>
          <w:p w:rsidR="004E79BA" w:rsidRDefault="00135E48">
            <w:pPr>
              <w:pStyle w:val="TableParagraph"/>
              <w:spacing w:line="265" w:lineRule="exact"/>
              <w:ind w:left="106"/>
              <w:rPr>
                <w:b/>
              </w:rPr>
            </w:pPr>
            <w:r>
              <w:rPr>
                <w:b/>
              </w:rPr>
              <w:t>SSEIN3 Explain how changes in exchange rates can have an impact on the purchasing power of</w:t>
            </w:r>
          </w:p>
          <w:p w:rsidR="004E79BA" w:rsidRDefault="00135E48">
            <w:pPr>
              <w:pStyle w:val="TableParagraph"/>
              <w:spacing w:line="249" w:lineRule="exact"/>
              <w:ind w:left="106"/>
              <w:rPr>
                <w:b/>
              </w:rPr>
            </w:pPr>
            <w:r>
              <w:rPr>
                <w:b/>
              </w:rPr>
              <w:t>groups in the United States and in other countries.</w:t>
            </w:r>
          </w:p>
        </w:tc>
      </w:tr>
      <w:tr w:rsidR="004E79BA">
        <w:trPr>
          <w:trHeight w:val="388"/>
        </w:trPr>
        <w:tc>
          <w:tcPr>
            <w:tcW w:w="9302" w:type="dxa"/>
          </w:tcPr>
          <w:p w:rsidR="004E79BA" w:rsidRDefault="00135E48">
            <w:pPr>
              <w:pStyle w:val="TableParagraph"/>
              <w:tabs>
                <w:tab w:val="left" w:pos="826"/>
              </w:tabs>
              <w:spacing w:before="117" w:line="252" w:lineRule="exact"/>
              <w:ind w:left="466"/>
            </w:pPr>
            <w:r>
              <w:t>c.</w:t>
            </w:r>
            <w:r>
              <w:tab/>
              <w:t>Explain why some groups benefit and others lose when exchange rates</w:t>
            </w:r>
            <w:r>
              <w:rPr>
                <w:spacing w:val="-14"/>
              </w:rPr>
              <w:t xml:space="preserve"> </w:t>
            </w:r>
            <w:r>
              <w:t>change.</w:t>
            </w:r>
          </w:p>
        </w:tc>
      </w:tr>
    </w:tbl>
    <w:p w:rsidR="004E79BA" w:rsidRDefault="00135E48">
      <w:pPr>
        <w:pStyle w:val="BodyText"/>
        <w:spacing w:before="117"/>
      </w:pPr>
      <w:r>
        <w:t>When a country’s currency appreciates against another currency, it means those who hold the</w:t>
      </w:r>
    </w:p>
    <w:p w:rsidR="004E79BA" w:rsidRDefault="00135E48">
      <w:pPr>
        <w:pStyle w:val="BodyText"/>
        <w:spacing w:before="21" w:line="259" w:lineRule="auto"/>
        <w:ind w:right="1349"/>
      </w:pPr>
      <w:r>
        <w:t>appreciated currency can buy more of the other country’s currency. If a country’s depreciates, those who hold the depreciated currency can buy less of the other cou</w:t>
      </w:r>
      <w:r>
        <w:t>ntry’s currency. For example, assume</w:t>
      </w:r>
    </w:p>
    <w:p w:rsidR="004E79BA" w:rsidRDefault="00135E48">
      <w:pPr>
        <w:pStyle w:val="BodyText"/>
        <w:spacing w:before="2" w:line="259" w:lineRule="auto"/>
        <w:ind w:right="1143"/>
      </w:pPr>
      <w:r>
        <w:t xml:space="preserve">the United States and Japan are trading partners. Due to the popularity of Japanese Anime in the United States, people in the U.S. demand for yen because they need Japanese currency to buy Japanese goods. As the demand </w:t>
      </w:r>
      <w:r>
        <w:t>for yen rises, the yen appreciates in the foreign exchange market. The higher price of yen will make Japanese goods more expensive for U.S. consumers and Japanese exports to the United States will decrease. However, the higher value of the yen will allow p</w:t>
      </w:r>
      <w:r>
        <w:t>eople in Japan to import more goods, more cheaply from the United States. Therefore, while the appreciation of the yen hurts Japanese exporters, U.S. exporters to Japan benefit from the increased Japanese consumption of</w:t>
      </w:r>
      <w:r>
        <w:rPr>
          <w:spacing w:val="-23"/>
        </w:rPr>
        <w:t xml:space="preserve"> </w:t>
      </w:r>
      <w:r>
        <w:t>U.S.</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405"/>
      </w:pPr>
      <w:r>
        <w:t>goods. U.S. touri</w:t>
      </w:r>
      <w:r>
        <w:t>sts visiting Japan are harmed by the increased price of the yen, but Japanese tourists coming to the U.S. are helped because they can buy more.</w:t>
      </w:r>
    </w:p>
    <w:p w:rsidR="004E79BA" w:rsidRDefault="004E79BA">
      <w:pPr>
        <w:pStyle w:val="BodyText"/>
        <w:spacing w:before="8"/>
        <w:ind w:left="0"/>
        <w:rPr>
          <w:sz w:val="23"/>
        </w:rPr>
      </w:pPr>
    </w:p>
    <w:p w:rsidR="004E79BA" w:rsidRDefault="00135E48">
      <w:pPr>
        <w:pStyle w:val="Heading1"/>
      </w:pPr>
      <w:r>
        <w:t>Annotated Resources that relate specifically to the element</w:t>
      </w:r>
    </w:p>
    <w:p w:rsidR="004E79BA" w:rsidRDefault="00135E48">
      <w:pPr>
        <w:spacing w:before="17" w:line="252" w:lineRule="auto"/>
        <w:ind w:left="140" w:right="1114" w:firstLine="1"/>
      </w:pPr>
      <w:r>
        <w:rPr>
          <w:color w:val="313131"/>
          <w:sz w:val="21"/>
        </w:rPr>
        <w:t>C urrency C rusaders Online C ourse for Teachers an</w:t>
      </w:r>
      <w:r>
        <w:rPr>
          <w:color w:val="313131"/>
          <w:sz w:val="21"/>
        </w:rPr>
        <w:t xml:space="preserve">d S tudents. (n.d.). Retrieved April 29, 2017, from </w:t>
      </w:r>
      <w:hyperlink r:id="rId396">
        <w:r>
          <w:rPr>
            <w:color w:val="0462C1"/>
            <w:sz w:val="21"/>
            <w:u w:val="single" w:color="0462C1"/>
          </w:rPr>
          <w:t>https://www.stlouisfed.org/education/currency -crusaders -online -course -for-teachers -a</w:t>
        </w:r>
        <w:r>
          <w:rPr>
            <w:color w:val="0462C1"/>
            <w:sz w:val="21"/>
            <w:u w:val="single" w:color="0462C1"/>
          </w:rPr>
          <w:t>nd-students</w:t>
        </w:r>
      </w:hyperlink>
      <w:r>
        <w:rPr>
          <w:color w:val="0462C1"/>
          <w:sz w:val="21"/>
        </w:rPr>
        <w:t xml:space="preserve"> </w:t>
      </w:r>
      <w:r>
        <w:t xml:space="preserve">Currency exchange introduction. (n.d.). Retrieved April 29, 2017, from </w:t>
      </w:r>
      <w:hyperlink r:id="rId397">
        <w:r>
          <w:rPr>
            <w:color w:val="0462C1"/>
            <w:u w:val="single" w:color="0462C1"/>
          </w:rPr>
          <w:t>https://www.khanaca</w:t>
        </w:r>
        <w:r>
          <w:rPr>
            <w:color w:val="0462C1"/>
            <w:u w:val="single" w:color="0462C1"/>
          </w:rPr>
          <w:t>demy.org/economics-finance-domain/core-finance/money-and-banking/currency-</w:t>
        </w:r>
      </w:hyperlink>
      <w:r>
        <w:rPr>
          <w:color w:val="0462C1"/>
        </w:rPr>
        <w:t xml:space="preserve"> </w:t>
      </w:r>
      <w:hyperlink r:id="rId398">
        <w:r>
          <w:rPr>
            <w:color w:val="0462C1"/>
            <w:u w:val="single" w:color="0462C1"/>
          </w:rPr>
          <w:t>tutorial/v/currency-exchang</w:t>
        </w:r>
        <w:r>
          <w:rPr>
            <w:color w:val="0462C1"/>
            <w:u w:val="single" w:color="0462C1"/>
          </w:rPr>
          <w:t>e-introduction</w:t>
        </w:r>
      </w:hyperlink>
    </w:p>
    <w:p w:rsidR="004E79BA" w:rsidRDefault="004E79BA">
      <w:pPr>
        <w:pStyle w:val="BodyText"/>
        <w:spacing w:before="11"/>
        <w:ind w:left="0"/>
        <w:rPr>
          <w:sz w:val="24"/>
        </w:rPr>
      </w:pPr>
    </w:p>
    <w:tbl>
      <w:tblPr>
        <w:tblW w:w="0" w:type="auto"/>
        <w:tblInd w:w="14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988"/>
      </w:tblGrid>
      <w:tr w:rsidR="004E79BA">
        <w:trPr>
          <w:trHeight w:val="878"/>
        </w:trPr>
        <w:tc>
          <w:tcPr>
            <w:tcW w:w="9988" w:type="dxa"/>
          </w:tcPr>
          <w:p w:rsidR="004E79BA" w:rsidRDefault="00135E48">
            <w:pPr>
              <w:pStyle w:val="TableParagraph"/>
              <w:ind w:left="2104" w:right="2050"/>
              <w:jc w:val="center"/>
              <w:rPr>
                <w:b/>
                <w:sz w:val="36"/>
              </w:rPr>
            </w:pPr>
            <w:r>
              <w:rPr>
                <w:b/>
                <w:sz w:val="36"/>
              </w:rPr>
              <w:t>TEACHER NOTES</w:t>
            </w:r>
          </w:p>
          <w:p w:rsidR="004E79BA" w:rsidRDefault="00135E48">
            <w:pPr>
              <w:pStyle w:val="TableParagraph"/>
              <w:spacing w:line="419" w:lineRule="exact"/>
              <w:ind w:left="2107" w:right="2049"/>
              <w:jc w:val="center"/>
              <w:rPr>
                <w:b/>
                <w:sz w:val="36"/>
              </w:rPr>
            </w:pPr>
            <w:r>
              <w:rPr>
                <w:b/>
                <w:sz w:val="36"/>
              </w:rPr>
              <w:t>Economics – Personal Finance Domain</w:t>
            </w:r>
          </w:p>
        </w:tc>
      </w:tr>
      <w:tr w:rsidR="004E79BA">
        <w:trPr>
          <w:trHeight w:val="268"/>
        </w:trPr>
        <w:tc>
          <w:tcPr>
            <w:tcW w:w="9988" w:type="dxa"/>
          </w:tcPr>
          <w:p w:rsidR="004E79BA" w:rsidRDefault="00135E48">
            <w:pPr>
              <w:pStyle w:val="TableParagraph"/>
              <w:spacing w:line="249" w:lineRule="exact"/>
              <w:ind w:left="109"/>
              <w:rPr>
                <w:b/>
              </w:rPr>
            </w:pPr>
            <w:r>
              <w:rPr>
                <w:b/>
              </w:rPr>
              <w:t>SSEPF1 Apply rational decision making to personal spending and saving choices.</w:t>
            </w:r>
          </w:p>
        </w:tc>
      </w:tr>
    </w:tbl>
    <w:p w:rsidR="004E79BA" w:rsidRDefault="00135E48">
      <w:pPr>
        <w:pStyle w:val="BodyText"/>
        <w:spacing w:before="117" w:line="259" w:lineRule="auto"/>
        <w:ind w:right="1106"/>
      </w:pPr>
      <w:r>
        <w:t>A rational decision making model refers to a process individuals, firms, and governments use to evaluate the costs and benefits associated various options when making a choice. The model consists of the possible options evaluated against a set of desirable</w:t>
      </w:r>
      <w:r>
        <w:t xml:space="preserve"> criteria identified by the decision maker who chooses the option most closely aligned to the criteria. Two life choices demanding a rational decision making model include major spending decisions and major saving decisions.</w:t>
      </w:r>
    </w:p>
    <w:p w:rsidR="004E79BA" w:rsidRDefault="00135E48">
      <w:pPr>
        <w:spacing w:before="119"/>
        <w:ind w:left="140"/>
        <w:rPr>
          <w:i/>
        </w:rPr>
      </w:pPr>
      <w:r>
        <w:rPr>
          <w:b/>
        </w:rPr>
        <w:t xml:space="preserve">Resources: </w:t>
      </w:r>
      <w:r>
        <w:rPr>
          <w:i/>
        </w:rPr>
        <w:t>(if appropriate)</w:t>
      </w:r>
    </w:p>
    <w:p w:rsidR="004E79BA" w:rsidRDefault="00135E48">
      <w:pPr>
        <w:pStyle w:val="BodyText"/>
        <w:spacing w:before="142" w:line="259" w:lineRule="auto"/>
        <w:ind w:right="1652"/>
      </w:pPr>
      <w:r>
        <w:t xml:space="preserve">Decision Matrix. (n.d.). Retrieved April 29, 2017, from </w:t>
      </w:r>
      <w:hyperlink r:id="rId399">
        <w:r>
          <w:rPr>
            <w:color w:val="0462C1"/>
            <w:u w:val="single" w:color="0462C1"/>
          </w:rPr>
          <w:t>http://asq.org/learn-about-quality/decision-</w:t>
        </w:r>
      </w:hyperlink>
      <w:r>
        <w:rPr>
          <w:color w:val="0462C1"/>
        </w:rPr>
        <w:t xml:space="preserve"> </w:t>
      </w:r>
      <w:hyperlink r:id="rId400">
        <w:r>
          <w:rPr>
            <w:color w:val="0462C1"/>
            <w:u w:val="single" w:color="0462C1"/>
          </w:rPr>
          <w:t>making-tools/overview/decision-matrix.html</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9"/>
        </w:trPr>
        <w:tc>
          <w:tcPr>
            <w:tcW w:w="9302" w:type="dxa"/>
          </w:tcPr>
          <w:p w:rsidR="004E79BA" w:rsidRDefault="00135E48">
            <w:pPr>
              <w:pStyle w:val="TableParagraph"/>
              <w:spacing w:line="249" w:lineRule="exact"/>
              <w:ind w:left="106"/>
              <w:rPr>
                <w:b/>
              </w:rPr>
            </w:pPr>
            <w:r>
              <w:rPr>
                <w:b/>
              </w:rPr>
              <w:t>SSEPF1 Apply rational decision making to personal spending and saving choices.</w:t>
            </w:r>
          </w:p>
        </w:tc>
      </w:tr>
      <w:tr w:rsidR="004E79BA">
        <w:trPr>
          <w:trHeight w:val="926"/>
        </w:trPr>
        <w:tc>
          <w:tcPr>
            <w:tcW w:w="9302" w:type="dxa"/>
          </w:tcPr>
          <w:p w:rsidR="004E79BA" w:rsidRDefault="00135E48">
            <w:pPr>
              <w:pStyle w:val="TableParagraph"/>
              <w:spacing w:before="115" w:line="270" w:lineRule="atLeast"/>
              <w:ind w:left="826" w:right="140" w:hanging="360"/>
            </w:pPr>
            <w:r>
              <w:t>a. Use a rational decision making model to evaluate the costs and benefits o</w:t>
            </w:r>
            <w:r>
              <w:t>f post-high school life choices (i.e., college, technical school, military enlistment, workforce participation, or other option).</w:t>
            </w:r>
          </w:p>
        </w:tc>
      </w:tr>
    </w:tbl>
    <w:p w:rsidR="004E79BA" w:rsidRDefault="00135E48">
      <w:pPr>
        <w:pStyle w:val="BodyText"/>
        <w:spacing w:before="117" w:line="259" w:lineRule="auto"/>
        <w:ind w:right="1122"/>
      </w:pPr>
      <w:r>
        <w:t xml:space="preserve">All high school students choose a post-high school path. Using a rational decision making model makes the costs and benefits of this choice easier to evaluate. The example provided below used a free downloadable excel file from the website </w:t>
      </w:r>
      <w:r>
        <w:rPr>
          <w:i/>
        </w:rPr>
        <w:t xml:space="preserve">Launch Excel. </w:t>
      </w:r>
      <w:r>
        <w:t>In</w:t>
      </w:r>
      <w:r>
        <w:t xml:space="preserve"> the example, the hypothetical student chose his or her own criteria and assigned a score based on his or her own research. The student also chose the weights for the criteria according to his or her own values and priorities. While this example identified</w:t>
      </w:r>
      <w:r>
        <w:t xml:space="preserve"> a formal union apprenticeship program as the best choice for life after high school, the results will vary greatly from student to student. For instance, the student creating the example believed they could stay near family for college and technical schoo</w:t>
      </w:r>
      <w:r>
        <w:t>l. If this were a student in a rural area, the score on “closeness to family” could be much lower. Similarly, a genius might score “easiness of path” for college a 4 or 5.</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p w:rsidR="004E79BA" w:rsidRDefault="00135E48">
      <w:pPr>
        <w:pStyle w:val="BodyText"/>
        <w:rPr>
          <w:sz w:val="20"/>
        </w:rPr>
      </w:pPr>
      <w:r>
        <w:rPr>
          <w:noProof/>
          <w:sz w:val="20"/>
        </w:rPr>
        <w:drawing>
          <wp:inline distT="0" distB="0" distL="0" distR="0">
            <wp:extent cx="6605892" cy="4068699"/>
            <wp:effectExtent l="0" t="0" r="0" b="0"/>
            <wp:docPr id="5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4.jpeg"/>
                    <pic:cNvPicPr/>
                  </pic:nvPicPr>
                  <pic:blipFill>
                    <a:blip r:embed="rId401" cstate="print"/>
                    <a:stretch>
                      <a:fillRect/>
                    </a:stretch>
                  </pic:blipFill>
                  <pic:spPr>
                    <a:xfrm>
                      <a:off x="0" y="0"/>
                      <a:ext cx="6605892" cy="4068699"/>
                    </a:xfrm>
                    <a:prstGeom prst="rect">
                      <a:avLst/>
                    </a:prstGeom>
                  </pic:spPr>
                </pic:pic>
              </a:graphicData>
            </a:graphic>
          </wp:inline>
        </w:drawing>
      </w:r>
    </w:p>
    <w:p w:rsidR="004E79BA" w:rsidRDefault="004E79BA">
      <w:pPr>
        <w:pStyle w:val="BodyText"/>
        <w:spacing w:before="3"/>
        <w:ind w:left="0"/>
        <w:rPr>
          <w:sz w:val="19"/>
        </w:rPr>
      </w:pPr>
    </w:p>
    <w:p w:rsidR="004E79BA" w:rsidRDefault="00135E48">
      <w:pPr>
        <w:pStyle w:val="Heading1"/>
        <w:spacing w:before="56"/>
      </w:pPr>
      <w:r>
        <w:t>Annotated Resources that relate specifically to the element</w:t>
      </w:r>
    </w:p>
    <w:p w:rsidR="004E79BA" w:rsidRDefault="00135E48">
      <w:pPr>
        <w:pStyle w:val="BodyText"/>
        <w:spacing w:before="142" w:line="259" w:lineRule="auto"/>
        <w:ind w:right="1652"/>
      </w:pPr>
      <w:r>
        <w:t>Decisi</w:t>
      </w:r>
      <w:r>
        <w:t xml:space="preserve">on Matrix. (n.d.). Retrieved April 29, 2017, from </w:t>
      </w:r>
      <w:hyperlink r:id="rId402">
        <w:r>
          <w:rPr>
            <w:color w:val="0462C1"/>
            <w:u w:val="single" w:color="0462C1"/>
          </w:rPr>
          <w:t>http://asq.org/learn-about-quality/decision-</w:t>
        </w:r>
      </w:hyperlink>
      <w:r>
        <w:rPr>
          <w:color w:val="0462C1"/>
        </w:rPr>
        <w:t xml:space="preserve"> </w:t>
      </w:r>
      <w:hyperlink r:id="rId403">
        <w:r>
          <w:rPr>
            <w:color w:val="0462C1"/>
            <w:u w:val="single" w:color="0462C1"/>
          </w:rPr>
          <w:t>making-tools/overview/decision-matrix.html</w:t>
        </w:r>
      </w:hyperlink>
    </w:p>
    <w:p w:rsidR="004E79BA" w:rsidRDefault="00135E48">
      <w:pPr>
        <w:pStyle w:val="BodyText"/>
        <w:spacing w:before="118" w:line="259" w:lineRule="auto"/>
        <w:ind w:right="2395"/>
      </w:pPr>
      <w:r>
        <w:t xml:space="preserve">Decision Matrix Download Page. (2013, October 07). Retrieved April 28, 2017, from </w:t>
      </w:r>
      <w:hyperlink r:id="rId404">
        <w:r>
          <w:rPr>
            <w:color w:val="0462C1"/>
            <w:u w:val="single" w:color="0462C1"/>
          </w:rPr>
          <w:t>http://www.launchexcel.com/resources/decision-matrix/decision-matrix-download-page/</w:t>
        </w:r>
      </w:hyperlink>
    </w:p>
    <w:p w:rsidR="004E79BA" w:rsidRDefault="004E79BA">
      <w:pPr>
        <w:pStyle w:val="BodyText"/>
        <w:ind w:left="0"/>
        <w:rPr>
          <w:sz w:val="20"/>
        </w:rPr>
      </w:pPr>
    </w:p>
    <w:p w:rsidR="004E79BA" w:rsidRDefault="004E79BA">
      <w:pPr>
        <w:pStyle w:val="BodyText"/>
        <w:spacing w:before="12"/>
        <w:ind w:left="0"/>
        <w:rPr>
          <w:sz w:val="1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SSEPF1 Apply rational decision making to personal spending and saving choices.</w:t>
            </w:r>
          </w:p>
        </w:tc>
      </w:tr>
      <w:tr w:rsidR="004E79BA">
        <w:trPr>
          <w:trHeight w:val="386"/>
        </w:trPr>
        <w:tc>
          <w:tcPr>
            <w:tcW w:w="9302" w:type="dxa"/>
          </w:tcPr>
          <w:p w:rsidR="004E79BA" w:rsidRDefault="00135E48">
            <w:pPr>
              <w:pStyle w:val="TableParagraph"/>
              <w:spacing w:before="117" w:line="249" w:lineRule="exact"/>
              <w:ind w:left="466"/>
            </w:pPr>
            <w:r>
              <w:t>b. Create a budget that includes a savings or financial investment plan for a future goal.</w:t>
            </w:r>
          </w:p>
        </w:tc>
      </w:tr>
    </w:tbl>
    <w:p w:rsidR="004E79BA" w:rsidRDefault="00135E48">
      <w:pPr>
        <w:pStyle w:val="BodyText"/>
        <w:spacing w:before="117" w:line="259" w:lineRule="auto"/>
        <w:ind w:right="1273"/>
      </w:pPr>
      <w:r>
        <w:t>A budget is a document listing all the income a person makes each monthly and the expenses a person must pay each month. A budget allows people to make a plan for t</w:t>
      </w:r>
      <w:r>
        <w:t xml:space="preserve">he money they earn, keep track of their spending, and plan for future expenses. The example below used a free, online excel budget template from </w:t>
      </w:r>
      <w:r>
        <w:rPr>
          <w:i/>
        </w:rPr>
        <w:t xml:space="preserve">Smartsheet. </w:t>
      </w:r>
      <w:r>
        <w:t>The original template contained additional categories and was modified to reflect the expenses of a</w:t>
      </w:r>
      <w:r>
        <w:t xml:space="preserve"> hypothetical college student. As you can see the student has budgeted 10 percent of income for general savings to use in case of unexpected expenses and has a specific savings goal category, his or her spring break trip.</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1"/>
        <w:ind w:left="0"/>
        <w:rPr>
          <w:sz w:val="11"/>
        </w:rPr>
      </w:pPr>
    </w:p>
    <w:p w:rsidR="004E79BA" w:rsidRDefault="00135E48">
      <w:pPr>
        <w:pStyle w:val="BodyText"/>
        <w:rPr>
          <w:sz w:val="20"/>
        </w:rPr>
      </w:pPr>
      <w:r>
        <w:rPr>
          <w:noProof/>
          <w:sz w:val="20"/>
        </w:rPr>
        <w:drawing>
          <wp:inline distT="0" distB="0" distL="0" distR="0">
            <wp:extent cx="6004364" cy="3013233"/>
            <wp:effectExtent l="0" t="0" r="0" b="0"/>
            <wp:docPr id="6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5.jpeg"/>
                    <pic:cNvPicPr/>
                  </pic:nvPicPr>
                  <pic:blipFill>
                    <a:blip r:embed="rId405" cstate="print"/>
                    <a:stretch>
                      <a:fillRect/>
                    </a:stretch>
                  </pic:blipFill>
                  <pic:spPr>
                    <a:xfrm>
                      <a:off x="0" y="0"/>
                      <a:ext cx="6004364" cy="3013233"/>
                    </a:xfrm>
                    <a:prstGeom prst="rect">
                      <a:avLst/>
                    </a:prstGeom>
                  </pic:spPr>
                </pic:pic>
              </a:graphicData>
            </a:graphic>
          </wp:inline>
        </w:drawing>
      </w:r>
    </w:p>
    <w:p w:rsidR="004E79BA" w:rsidRDefault="004E79BA">
      <w:pPr>
        <w:pStyle w:val="BodyText"/>
        <w:spacing w:before="8"/>
        <w:ind w:left="0"/>
        <w:rPr>
          <w:sz w:val="16"/>
        </w:rPr>
      </w:pPr>
    </w:p>
    <w:p w:rsidR="004E79BA" w:rsidRDefault="00135E48">
      <w:pPr>
        <w:pStyle w:val="Heading1"/>
        <w:spacing w:before="56"/>
      </w:pPr>
      <w:r>
        <w:t>Annotated Resources that relate specifically to the element</w:t>
      </w:r>
    </w:p>
    <w:p w:rsidR="004E79BA" w:rsidRDefault="00135E48">
      <w:pPr>
        <w:tabs>
          <w:tab w:val="left" w:pos="6153"/>
        </w:tabs>
        <w:spacing w:before="17" w:line="254" w:lineRule="auto"/>
        <w:ind w:left="140" w:right="2799" w:firstLine="1"/>
      </w:pPr>
      <w:r>
        <w:rPr>
          <w:color w:val="313131"/>
          <w:spacing w:val="2"/>
          <w:sz w:val="21"/>
        </w:rPr>
        <w:t xml:space="preserve">Budgeting </w:t>
      </w:r>
      <w:r>
        <w:rPr>
          <w:color w:val="313131"/>
          <w:spacing w:val="1"/>
          <w:sz w:val="21"/>
        </w:rPr>
        <w:t xml:space="preserve">101 </w:t>
      </w:r>
      <w:r>
        <w:rPr>
          <w:color w:val="313131"/>
          <w:sz w:val="21"/>
        </w:rPr>
        <w:t xml:space="preserve">Online  C </w:t>
      </w:r>
      <w:r>
        <w:rPr>
          <w:color w:val="313131"/>
          <w:spacing w:val="1"/>
          <w:sz w:val="21"/>
        </w:rPr>
        <w:t xml:space="preserve">ourse </w:t>
      </w:r>
      <w:r>
        <w:rPr>
          <w:color w:val="313131"/>
          <w:sz w:val="21"/>
        </w:rPr>
        <w:t xml:space="preserve">for C </w:t>
      </w:r>
      <w:r>
        <w:rPr>
          <w:color w:val="313131"/>
          <w:spacing w:val="2"/>
          <w:sz w:val="21"/>
        </w:rPr>
        <w:t xml:space="preserve">onsumers. </w:t>
      </w:r>
      <w:r>
        <w:rPr>
          <w:color w:val="313131"/>
          <w:sz w:val="21"/>
        </w:rPr>
        <w:t>(n.d.).</w:t>
      </w:r>
      <w:r>
        <w:rPr>
          <w:color w:val="313131"/>
          <w:spacing w:val="35"/>
          <w:sz w:val="21"/>
        </w:rPr>
        <w:t xml:space="preserve"> </w:t>
      </w:r>
      <w:r>
        <w:rPr>
          <w:color w:val="313131"/>
          <w:spacing w:val="2"/>
          <w:sz w:val="21"/>
        </w:rPr>
        <w:t>Retrieved</w:t>
      </w:r>
      <w:r>
        <w:rPr>
          <w:color w:val="313131"/>
          <w:spacing w:val="18"/>
          <w:sz w:val="21"/>
        </w:rPr>
        <w:t xml:space="preserve"> </w:t>
      </w:r>
      <w:r>
        <w:rPr>
          <w:color w:val="313131"/>
          <w:sz w:val="21"/>
        </w:rPr>
        <w:t>A</w:t>
      </w:r>
      <w:r>
        <w:rPr>
          <w:color w:val="313131"/>
          <w:sz w:val="21"/>
        </w:rPr>
        <w:tab/>
        <w:t xml:space="preserve">pril </w:t>
      </w:r>
      <w:r>
        <w:rPr>
          <w:color w:val="313131"/>
          <w:spacing w:val="2"/>
          <w:sz w:val="21"/>
        </w:rPr>
        <w:t xml:space="preserve">28, 2017, </w:t>
      </w:r>
      <w:r>
        <w:rPr>
          <w:color w:val="313131"/>
          <w:sz w:val="21"/>
        </w:rPr>
        <w:t xml:space="preserve">from </w:t>
      </w:r>
      <w:hyperlink r:id="rId406">
        <w:r>
          <w:rPr>
            <w:color w:val="0462C1"/>
            <w:sz w:val="21"/>
            <w:u w:val="single" w:color="0462C1"/>
          </w:rPr>
          <w:t>https://www.</w:t>
        </w:r>
        <w:r>
          <w:rPr>
            <w:color w:val="0462C1"/>
            <w:sz w:val="21"/>
            <w:u w:val="single" w:color="0462C1"/>
          </w:rPr>
          <w:t xml:space="preserve">stlouisfed.org/education/budgeting </w:t>
        </w:r>
        <w:r>
          <w:rPr>
            <w:color w:val="0462C1"/>
            <w:spacing w:val="2"/>
            <w:sz w:val="21"/>
            <w:u w:val="single" w:color="0462C1"/>
          </w:rPr>
          <w:t xml:space="preserve">-101 </w:t>
        </w:r>
        <w:r>
          <w:rPr>
            <w:color w:val="0462C1"/>
            <w:sz w:val="21"/>
            <w:u w:val="single" w:color="0462C1"/>
          </w:rPr>
          <w:t xml:space="preserve">-online </w:t>
        </w:r>
        <w:r>
          <w:rPr>
            <w:color w:val="0462C1"/>
            <w:spacing w:val="1"/>
            <w:sz w:val="21"/>
            <w:u w:val="single" w:color="0462C1"/>
          </w:rPr>
          <w:t>-course -for-consumers</w:t>
        </w:r>
      </w:hyperlink>
      <w:r>
        <w:rPr>
          <w:color w:val="0462C1"/>
          <w:spacing w:val="1"/>
          <w:sz w:val="21"/>
        </w:rPr>
        <w:t xml:space="preserve"> </w:t>
      </w:r>
      <w:r>
        <w:t xml:space="preserve">Infographic: Budgeting - Katrina's Classroom. (n.d.). Retrieved April 28, 2017, from </w:t>
      </w:r>
      <w:hyperlink r:id="rId407">
        <w:r>
          <w:rPr>
            <w:color w:val="0462C1"/>
            <w:u w:val="single" w:color="0462C1"/>
          </w:rPr>
          <w:t>ht</w:t>
        </w:r>
        <w:r>
          <w:rPr>
            <w:color w:val="0462C1"/>
            <w:u w:val="single" w:color="0462C1"/>
          </w:rPr>
          <w:t>tps://www.frbatlanta.org/education/katrinas-classroom/lesson4/budgeting.aspx</w:t>
        </w:r>
      </w:hyperlink>
      <w:r>
        <w:rPr>
          <w:color w:val="0462C1"/>
        </w:rPr>
        <w:t xml:space="preserve"> </w:t>
      </w:r>
      <w:r>
        <w:t xml:space="preserve">Top Excel Budget Templates. (2016, October 31). Retrieved April 28, 2017, from </w:t>
      </w:r>
      <w:hyperlink r:id="rId408">
        <w:r>
          <w:rPr>
            <w:color w:val="0462C1"/>
            <w:u w:val="single" w:color="0462C1"/>
          </w:rPr>
          <w:t>https://www.smartsheet.com/</w:t>
        </w:r>
        <w:r>
          <w:rPr>
            <w:color w:val="0462C1"/>
            <w:u w:val="single" w:color="0462C1"/>
          </w:rPr>
          <w:t>top-excel-budget-templates</w:t>
        </w:r>
      </w:hyperlink>
    </w:p>
    <w:p w:rsidR="004E79BA" w:rsidRDefault="00135E48">
      <w:pPr>
        <w:pStyle w:val="BodyText"/>
        <w:spacing w:before="1"/>
        <w:ind w:left="0"/>
        <w:rPr>
          <w:sz w:val="21"/>
        </w:rPr>
      </w:pPr>
      <w:r>
        <w:rPr>
          <w:noProof/>
        </w:rPr>
        <mc:AlternateContent>
          <mc:Choice Requires="wps">
            <w:drawing>
              <wp:anchor distT="0" distB="0" distL="0" distR="0" simplePos="0" relativeHeight="251643904" behindDoc="0" locked="0" layoutInCell="1" allowOverlap="1">
                <wp:simplePos x="0" y="0"/>
                <wp:positionH relativeFrom="page">
                  <wp:posOffset>935990</wp:posOffset>
                </wp:positionH>
                <wp:positionV relativeFrom="paragraph">
                  <wp:posOffset>207645</wp:posOffset>
                </wp:positionV>
                <wp:extent cx="6304280" cy="0"/>
                <wp:effectExtent l="21590" t="26670" r="27305" b="20955"/>
                <wp:wrapTopAndBottom/>
                <wp:docPr id="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BDAFC" id="Line 13"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16.35pt" to="570.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" strokecolor="red" strokeweight="3pt">
                <w10:wrap type="topAndBottom" anchorx="page"/>
              </v:line>
            </w:pict>
          </mc:Fallback>
        </mc:AlternateContent>
      </w:r>
      <w:r>
        <w:rPr>
          <w:noProof/>
        </w:rPr>
        <mc:AlternateContent>
          <mc:Choice Requires="wps">
            <w:drawing>
              <wp:anchor distT="0" distB="0" distL="0" distR="0" simplePos="0" relativeHeight="251644928" behindDoc="0" locked="0" layoutInCell="1" allowOverlap="1">
                <wp:simplePos x="0" y="0"/>
                <wp:positionH relativeFrom="page">
                  <wp:posOffset>916940</wp:posOffset>
                </wp:positionH>
                <wp:positionV relativeFrom="paragraph">
                  <wp:posOffset>416560</wp:posOffset>
                </wp:positionV>
                <wp:extent cx="6343015" cy="379730"/>
                <wp:effectExtent l="21590" t="26035" r="26670" b="22860"/>
                <wp:wrapTopAndBottom/>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37973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ind w:left="79" w:right="1608"/>
                              <w:rPr>
                                <w:b/>
                              </w:rPr>
                            </w:pPr>
                            <w:r>
                              <w:rPr>
                                <w:b/>
                              </w:rPr>
                              <w:t>SSEPF2 Explain that banks and other financial institutions are businesses that channel funds from savers to investors.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87" type="#_x0000_t202" style="position:absolute;margin-left:72.2pt;margin-top:32.8pt;width:499.45pt;height:29.9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" filled="f" strokecolor="red" strokeweight="3pt">
                <v:textbox inset="0,0,0,0">
                  <w:txbxContent>
                    <w:p w:rsidR="004E79BA" w:rsidRDefault="00135E48">
                      <w:pPr>
                        <w:ind w:left="79" w:right="1608"/>
                        <w:rPr>
                          <w:b/>
                        </w:rPr>
                      </w:pPr>
                      <w:r>
                        <w:rPr>
                          <w:b/>
                        </w:rPr>
                        <w:t>SSEPF2 Explain that banks and other financial institutions are businesses that channel funds from savers to investors.</w:t>
                      </w:r>
                    </w:p>
                  </w:txbxContent>
                </v:textbox>
                <w10:wrap type="topAndBottom" anchorx="page"/>
              </v:shape>
            </w:pict>
          </mc:Fallback>
        </mc:AlternateContent>
      </w:r>
    </w:p>
    <w:p w:rsidR="004E79BA" w:rsidRDefault="004E79BA">
      <w:pPr>
        <w:pStyle w:val="BodyText"/>
        <w:spacing w:before="5"/>
        <w:ind w:left="0"/>
        <w:rPr>
          <w:sz w:val="16"/>
        </w:rPr>
      </w:pPr>
    </w:p>
    <w:p w:rsidR="004E79BA" w:rsidRDefault="00135E48">
      <w:pPr>
        <w:pStyle w:val="BodyText"/>
        <w:spacing w:before="88" w:line="259" w:lineRule="auto"/>
        <w:ind w:right="1192"/>
      </w:pPr>
      <w:r>
        <w:t>Banks and other financial institutions are businesses. Like other businesses, banks must be profitable to operate. While banks collect revenue from a variety of activities, their traditional source of revenue comes from their role as a financial intermedia</w:t>
      </w:r>
      <w:r>
        <w:t>ry. This means taking the deposits from one group of customers and loaning a portion of deposits to other customers. Banks make revenue by charging borrowers a higher rate of interest than they are paying to depositors. This is called the “spread”.</w:t>
      </w:r>
    </w:p>
    <w:p w:rsidR="004E79BA" w:rsidRDefault="00135E48">
      <w:pPr>
        <w:spacing w:before="117"/>
        <w:ind w:left="190"/>
        <w:rPr>
          <w:i/>
        </w:rPr>
      </w:pPr>
      <w:r>
        <w:rPr>
          <w:b/>
        </w:rPr>
        <w:t>Resourc</w:t>
      </w:r>
      <w:r>
        <w:rPr>
          <w:b/>
        </w:rPr>
        <w:t xml:space="preserve">es: </w:t>
      </w:r>
      <w:r>
        <w:rPr>
          <w:i/>
        </w:rPr>
        <w:t>(if appropriate)</w:t>
      </w:r>
    </w:p>
    <w:p w:rsidR="004E79BA" w:rsidRDefault="00135E48">
      <w:pPr>
        <w:tabs>
          <w:tab w:val="left" w:pos="8256"/>
        </w:tabs>
        <w:spacing w:before="137" w:line="244" w:lineRule="auto"/>
        <w:ind w:left="140" w:right="1929" w:hanging="1"/>
        <w:rPr>
          <w:sz w:val="21"/>
        </w:rPr>
      </w:pPr>
      <w:r>
        <w:rPr>
          <w:color w:val="313131"/>
          <w:spacing w:val="1"/>
          <w:sz w:val="21"/>
        </w:rPr>
        <w:t xml:space="preserve">Infographic: Where </w:t>
      </w:r>
      <w:r>
        <w:rPr>
          <w:color w:val="313131"/>
          <w:spacing w:val="3"/>
          <w:sz w:val="21"/>
        </w:rPr>
        <w:t xml:space="preserve">Do </w:t>
      </w:r>
      <w:r>
        <w:rPr>
          <w:color w:val="313131"/>
          <w:spacing w:val="5"/>
          <w:sz w:val="21"/>
        </w:rPr>
        <w:t xml:space="preserve">You </w:t>
      </w:r>
      <w:r>
        <w:rPr>
          <w:color w:val="313131"/>
          <w:spacing w:val="3"/>
          <w:sz w:val="21"/>
        </w:rPr>
        <w:t xml:space="preserve">Bank? </w:t>
      </w:r>
      <w:r>
        <w:rPr>
          <w:color w:val="313131"/>
          <w:sz w:val="21"/>
        </w:rPr>
        <w:t xml:space="preserve">- </w:t>
      </w:r>
      <w:r>
        <w:rPr>
          <w:color w:val="313131"/>
          <w:spacing w:val="2"/>
          <w:sz w:val="21"/>
        </w:rPr>
        <w:t xml:space="preserve">Katrina's </w:t>
      </w:r>
      <w:r>
        <w:rPr>
          <w:color w:val="313131"/>
          <w:sz w:val="21"/>
        </w:rPr>
        <w:t xml:space="preserve">C </w:t>
      </w:r>
      <w:r>
        <w:rPr>
          <w:color w:val="313131"/>
          <w:spacing w:val="2"/>
          <w:sz w:val="21"/>
        </w:rPr>
        <w:t xml:space="preserve">lassroom. </w:t>
      </w:r>
      <w:r>
        <w:rPr>
          <w:color w:val="313131"/>
          <w:sz w:val="21"/>
        </w:rPr>
        <w:t xml:space="preserve">(n.d.). </w:t>
      </w:r>
      <w:r>
        <w:rPr>
          <w:color w:val="313131"/>
          <w:spacing w:val="2"/>
          <w:sz w:val="21"/>
        </w:rPr>
        <w:t xml:space="preserve">Retrieved </w:t>
      </w:r>
      <w:r>
        <w:rPr>
          <w:color w:val="313131"/>
          <w:sz w:val="21"/>
        </w:rPr>
        <w:t xml:space="preserve">April </w:t>
      </w:r>
      <w:r>
        <w:rPr>
          <w:color w:val="313131"/>
          <w:spacing w:val="2"/>
          <w:sz w:val="21"/>
        </w:rPr>
        <w:t xml:space="preserve">28, 2017, </w:t>
      </w:r>
      <w:r>
        <w:rPr>
          <w:color w:val="313131"/>
          <w:sz w:val="21"/>
        </w:rPr>
        <w:t xml:space="preserve">from </w:t>
      </w:r>
      <w:hyperlink r:id="rId409">
        <w:r>
          <w:rPr>
            <w:color w:val="0462C1"/>
            <w:sz w:val="21"/>
            <w:u w:val="single" w:color="0462C1"/>
          </w:rPr>
          <w:t>https://frbatlanta.org/educati</w:t>
        </w:r>
        <w:r>
          <w:rPr>
            <w:color w:val="0462C1"/>
            <w:sz w:val="21"/>
            <w:u w:val="single" w:color="0462C1"/>
          </w:rPr>
          <w:t>on/katrinas</w:t>
        </w:r>
        <w:r>
          <w:rPr>
            <w:color w:val="0462C1"/>
            <w:spacing w:val="16"/>
            <w:sz w:val="21"/>
            <w:u w:val="single" w:color="0462C1"/>
          </w:rPr>
          <w:t xml:space="preserve"> </w:t>
        </w:r>
        <w:r>
          <w:rPr>
            <w:color w:val="0462C1"/>
            <w:spacing w:val="2"/>
            <w:sz w:val="21"/>
            <w:u w:val="single" w:color="0462C1"/>
          </w:rPr>
          <w:t>-classroom/lesson2/infographic.aspx?d=1&amp;s=fre</w:t>
        </w:r>
        <w:r>
          <w:rPr>
            <w:color w:val="0462C1"/>
            <w:spacing w:val="2"/>
            <w:sz w:val="21"/>
            <w:u w:val="single" w:color="0462C1"/>
          </w:rPr>
          <w:tab/>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6" w:lineRule="exact"/>
              <w:ind w:left="106"/>
              <w:rPr>
                <w:b/>
              </w:rPr>
            </w:pPr>
            <w:r>
              <w:rPr>
                <w:b/>
              </w:rPr>
              <w:t>SSEPF2 Explain that banks and other financial institutions are businesses that channel</w:t>
            </w:r>
          </w:p>
          <w:p w:rsidR="004E79BA" w:rsidRDefault="00135E48">
            <w:pPr>
              <w:pStyle w:val="TableParagraph"/>
              <w:spacing w:line="252" w:lineRule="exact"/>
              <w:ind w:left="106"/>
              <w:rPr>
                <w:b/>
              </w:rPr>
            </w:pPr>
            <w:r>
              <w:rPr>
                <w:b/>
              </w:rPr>
              <w:t>funds from savers to investors.</w:t>
            </w:r>
          </w:p>
        </w:tc>
      </w:tr>
      <w:tr w:rsidR="004E79BA">
        <w:trPr>
          <w:trHeight w:val="657"/>
        </w:trPr>
        <w:tc>
          <w:tcPr>
            <w:tcW w:w="9302" w:type="dxa"/>
          </w:tcPr>
          <w:p w:rsidR="004E79BA" w:rsidRDefault="00135E48">
            <w:pPr>
              <w:pStyle w:val="TableParagraph"/>
              <w:spacing w:before="115" w:line="270" w:lineRule="atLeast"/>
              <w:ind w:left="826" w:hanging="360"/>
            </w:pPr>
            <w:r>
              <w:t>a. Compare services offered by different financial institutions, including banks, credit unions, payday lenders, and title pawn lenders.</w:t>
            </w:r>
          </w:p>
        </w:tc>
      </w:tr>
    </w:tbl>
    <w:p w:rsidR="004E79BA" w:rsidRDefault="00135E48">
      <w:pPr>
        <w:pStyle w:val="BodyText"/>
        <w:spacing w:before="117" w:line="259" w:lineRule="auto"/>
        <w:ind w:right="1260"/>
      </w:pPr>
      <w:r>
        <w:t>There are many types of financial institutions and they offer a variety of services. Potential customers must compare services to determine which option fits their needs. The financial institutions detailed in this course include banks, credit unions, payd</w:t>
      </w:r>
      <w:r>
        <w:t>ay lenders, and title pawn lenders.</w:t>
      </w:r>
    </w:p>
    <w:p w:rsidR="004E79BA" w:rsidRDefault="00135E48">
      <w:pPr>
        <w:pStyle w:val="BodyText"/>
        <w:spacing w:before="119" w:line="259" w:lineRule="auto"/>
        <w:ind w:right="1233"/>
      </w:pPr>
      <w:r>
        <w:rPr>
          <w:b/>
        </w:rPr>
        <w:t>Bank</w:t>
      </w:r>
      <w:r>
        <w:t>—For most consumers, banks provide a safe means to store earnings. Typically, banks also offer direct deposit (where a person’s paycheck goes directly into his or her account), check-writing services, debit and credi</w:t>
      </w:r>
      <w:r>
        <w:t>t cards, loans of all sorts (personal, home equity, business), and a host of other services.</w:t>
      </w:r>
    </w:p>
    <w:p w:rsidR="004E79BA" w:rsidRDefault="00135E48">
      <w:pPr>
        <w:pStyle w:val="BodyText"/>
        <w:spacing w:before="119" w:line="259" w:lineRule="auto"/>
        <w:ind w:right="1114"/>
      </w:pPr>
      <w:r>
        <w:rPr>
          <w:b/>
        </w:rPr>
        <w:t>Credit Union</w:t>
      </w:r>
      <w:r>
        <w:t>—Credit unions provide services similar to a bank; the main difference is that a credit union only provides these services to its members. Members own and control the institution. Credit unions often offer higher interest rates on deposits and lower intere</w:t>
      </w:r>
      <w:r>
        <w:t>st rates on loans than banks.</w:t>
      </w:r>
    </w:p>
    <w:p w:rsidR="004E79BA" w:rsidRDefault="00135E48">
      <w:pPr>
        <w:pStyle w:val="BodyText"/>
        <w:spacing w:before="119" w:line="259" w:lineRule="auto"/>
        <w:ind w:right="1184"/>
      </w:pPr>
      <w:r>
        <w:rPr>
          <w:b/>
        </w:rPr>
        <w:t>Payday Loan Company</w:t>
      </w:r>
      <w:r>
        <w:t>—Suppose you need $50 on Wednesday but won’t get paid by your job until Friday. To solve this temporary problem, a payday loan company will give out small loans in return for a portion of the upcoming payche</w:t>
      </w:r>
      <w:r>
        <w:t>ck. This means the person will get $50 on Wednesday, but come Friday,</w:t>
      </w:r>
    </w:p>
    <w:p w:rsidR="004E79BA" w:rsidRDefault="00135E48">
      <w:pPr>
        <w:pStyle w:val="BodyText"/>
        <w:spacing w:before="1" w:line="256" w:lineRule="auto"/>
        <w:ind w:right="1158"/>
      </w:pPr>
      <w:r>
        <w:t>$55 of his or her paycheck will go to the payday loan company. Payday loan companies generally charge much higher interest on loans than other institutions.</w:t>
      </w:r>
    </w:p>
    <w:p w:rsidR="004E79BA" w:rsidRDefault="00135E48">
      <w:pPr>
        <w:pStyle w:val="BodyText"/>
        <w:spacing w:before="123" w:line="259" w:lineRule="auto"/>
        <w:ind w:right="1103"/>
      </w:pPr>
      <w:r>
        <w:rPr>
          <w:b/>
        </w:rPr>
        <w:t xml:space="preserve">Title Pawn Lender – </w:t>
      </w:r>
      <w:r>
        <w:t>Title paw</w:t>
      </w:r>
      <w:r>
        <w:t>n lenders provide short-term loans to individuals facing a gap between their income and expenses. Usually, those accessing loans through title pawn lenders lack access to other types of short-term loans like credit cards. Title pawn lenders make loans base</w:t>
      </w:r>
      <w:r>
        <w:t>d on an individual’s collateral. Collateral is an item of value one owns like a car. Lenders can sell the collateral to cover the value of an outstanding loan if the borrower cannot repay. Like payday loans, the fees associated with title pawn loans are us</w:t>
      </w:r>
      <w:r>
        <w:t>ually much higher than those a bank would charge. In the case of title pawn loans, the inability to repay the loan could result in the loss of the vehicle put up as collateral.</w:t>
      </w:r>
    </w:p>
    <w:p w:rsidR="004E79BA" w:rsidRDefault="004E79BA">
      <w:pPr>
        <w:pStyle w:val="BodyText"/>
        <w:spacing w:before="8"/>
        <w:ind w:left="0"/>
        <w:rPr>
          <w:sz w:val="23"/>
        </w:rPr>
      </w:pPr>
    </w:p>
    <w:p w:rsidR="004E79BA" w:rsidRDefault="00135E48">
      <w:pPr>
        <w:pStyle w:val="Heading1"/>
      </w:pPr>
      <w:r>
        <w:t>Annotated Resources that relate specifically to the element</w:t>
      </w:r>
    </w:p>
    <w:p w:rsidR="004E79BA" w:rsidRDefault="00135E48">
      <w:pPr>
        <w:tabs>
          <w:tab w:val="left" w:pos="8256"/>
        </w:tabs>
        <w:spacing w:before="17" w:line="244" w:lineRule="auto"/>
        <w:ind w:left="140" w:right="1929"/>
        <w:rPr>
          <w:sz w:val="21"/>
        </w:rPr>
      </w:pPr>
      <w:r>
        <w:rPr>
          <w:color w:val="313131"/>
          <w:spacing w:val="2"/>
          <w:sz w:val="21"/>
        </w:rPr>
        <w:t xml:space="preserve">(2014, </w:t>
      </w:r>
      <w:r>
        <w:rPr>
          <w:color w:val="313131"/>
          <w:sz w:val="21"/>
        </w:rPr>
        <w:t xml:space="preserve">J une </w:t>
      </w:r>
      <w:r>
        <w:rPr>
          <w:color w:val="313131"/>
          <w:spacing w:val="2"/>
          <w:sz w:val="21"/>
        </w:rPr>
        <w:t xml:space="preserve">03). </w:t>
      </w:r>
      <w:r>
        <w:rPr>
          <w:color w:val="313131"/>
          <w:spacing w:val="3"/>
          <w:sz w:val="21"/>
        </w:rPr>
        <w:t xml:space="preserve">Types </w:t>
      </w:r>
      <w:r>
        <w:rPr>
          <w:color w:val="313131"/>
          <w:spacing w:val="5"/>
          <w:sz w:val="21"/>
        </w:rPr>
        <w:t xml:space="preserve">Of </w:t>
      </w:r>
      <w:r>
        <w:rPr>
          <w:color w:val="313131"/>
          <w:spacing w:val="3"/>
          <w:sz w:val="21"/>
        </w:rPr>
        <w:t xml:space="preserve">Financial </w:t>
      </w:r>
      <w:r>
        <w:rPr>
          <w:color w:val="313131"/>
          <w:sz w:val="21"/>
        </w:rPr>
        <w:t xml:space="preserve">Institutions </w:t>
      </w:r>
      <w:r>
        <w:rPr>
          <w:color w:val="313131"/>
          <w:spacing w:val="1"/>
          <w:sz w:val="21"/>
        </w:rPr>
        <w:t xml:space="preserve">And </w:t>
      </w:r>
      <w:r>
        <w:rPr>
          <w:color w:val="313131"/>
          <w:spacing w:val="2"/>
          <w:sz w:val="21"/>
        </w:rPr>
        <w:t xml:space="preserve">Their </w:t>
      </w:r>
      <w:r>
        <w:rPr>
          <w:color w:val="313131"/>
          <w:spacing w:val="5"/>
          <w:sz w:val="21"/>
        </w:rPr>
        <w:t xml:space="preserve">Roles. </w:t>
      </w:r>
      <w:r>
        <w:rPr>
          <w:color w:val="313131"/>
          <w:spacing w:val="2"/>
          <w:sz w:val="21"/>
        </w:rPr>
        <w:t xml:space="preserve">Retrieved </w:t>
      </w:r>
      <w:r>
        <w:rPr>
          <w:color w:val="313131"/>
          <w:sz w:val="21"/>
        </w:rPr>
        <w:t xml:space="preserve">April </w:t>
      </w:r>
      <w:r>
        <w:rPr>
          <w:color w:val="313131"/>
          <w:spacing w:val="2"/>
          <w:sz w:val="21"/>
        </w:rPr>
        <w:t xml:space="preserve">29, 2017, </w:t>
      </w:r>
      <w:r>
        <w:rPr>
          <w:color w:val="313131"/>
          <w:sz w:val="21"/>
        </w:rPr>
        <w:t xml:space="preserve">from </w:t>
      </w:r>
      <w:hyperlink r:id="rId410">
        <w:r>
          <w:rPr>
            <w:color w:val="0462C1"/>
            <w:sz w:val="21"/>
            <w:u w:val="single" w:color="0462C1"/>
          </w:rPr>
          <w:t xml:space="preserve">http://www.investopedia.com/walkthrough/corporate </w:t>
        </w:r>
        <w:r>
          <w:rPr>
            <w:color w:val="0462C1"/>
            <w:spacing w:val="1"/>
            <w:sz w:val="21"/>
            <w:u w:val="single" w:color="0462C1"/>
          </w:rPr>
          <w:t>-finance/1/financia</w:t>
        </w:r>
        <w:r>
          <w:rPr>
            <w:color w:val="0462C1"/>
            <w:spacing w:val="1"/>
            <w:sz w:val="21"/>
            <w:u w:val="single" w:color="0462C1"/>
          </w:rPr>
          <w:t>l -institutions.aspx</w:t>
        </w:r>
      </w:hyperlink>
      <w:r>
        <w:rPr>
          <w:color w:val="0462C1"/>
          <w:spacing w:val="1"/>
          <w:sz w:val="21"/>
        </w:rPr>
        <w:t xml:space="preserve"> </w:t>
      </w:r>
      <w:r>
        <w:rPr>
          <w:color w:val="313131"/>
          <w:spacing w:val="1"/>
          <w:sz w:val="21"/>
        </w:rPr>
        <w:t xml:space="preserve">Infographic: Where </w:t>
      </w:r>
      <w:r>
        <w:rPr>
          <w:color w:val="313131"/>
          <w:spacing w:val="3"/>
          <w:sz w:val="21"/>
        </w:rPr>
        <w:t xml:space="preserve">Do </w:t>
      </w:r>
      <w:r>
        <w:rPr>
          <w:color w:val="313131"/>
          <w:spacing w:val="5"/>
          <w:sz w:val="21"/>
        </w:rPr>
        <w:t xml:space="preserve">You </w:t>
      </w:r>
      <w:r>
        <w:rPr>
          <w:color w:val="313131"/>
          <w:spacing w:val="3"/>
          <w:sz w:val="21"/>
        </w:rPr>
        <w:t xml:space="preserve">Bank? </w:t>
      </w:r>
      <w:r>
        <w:rPr>
          <w:color w:val="313131"/>
          <w:sz w:val="21"/>
        </w:rPr>
        <w:t xml:space="preserve">- </w:t>
      </w:r>
      <w:r>
        <w:rPr>
          <w:color w:val="313131"/>
          <w:spacing w:val="2"/>
          <w:sz w:val="21"/>
        </w:rPr>
        <w:t xml:space="preserve">Katrina's </w:t>
      </w:r>
      <w:r>
        <w:rPr>
          <w:color w:val="313131"/>
          <w:sz w:val="21"/>
        </w:rPr>
        <w:t xml:space="preserve">C </w:t>
      </w:r>
      <w:r>
        <w:rPr>
          <w:color w:val="313131"/>
          <w:spacing w:val="2"/>
          <w:sz w:val="21"/>
        </w:rPr>
        <w:t xml:space="preserve">lassroom. </w:t>
      </w:r>
      <w:r>
        <w:rPr>
          <w:color w:val="313131"/>
          <w:sz w:val="21"/>
        </w:rPr>
        <w:t xml:space="preserve">(n.d.). </w:t>
      </w:r>
      <w:r>
        <w:rPr>
          <w:color w:val="313131"/>
          <w:spacing w:val="2"/>
          <w:sz w:val="21"/>
        </w:rPr>
        <w:t xml:space="preserve">Retrieved </w:t>
      </w:r>
      <w:r>
        <w:rPr>
          <w:color w:val="313131"/>
          <w:sz w:val="21"/>
        </w:rPr>
        <w:t xml:space="preserve">April </w:t>
      </w:r>
      <w:r>
        <w:rPr>
          <w:color w:val="313131"/>
          <w:spacing w:val="2"/>
          <w:sz w:val="21"/>
        </w:rPr>
        <w:t xml:space="preserve">29, 2017, </w:t>
      </w:r>
      <w:r>
        <w:rPr>
          <w:color w:val="313131"/>
          <w:sz w:val="21"/>
        </w:rPr>
        <w:t xml:space="preserve">from </w:t>
      </w:r>
      <w:hyperlink r:id="rId411">
        <w:r>
          <w:rPr>
            <w:color w:val="0462C1"/>
            <w:sz w:val="21"/>
            <w:u w:val="single" w:color="0462C1"/>
          </w:rPr>
          <w:t>https://frbatlanta.org/educati</w:t>
        </w:r>
        <w:r>
          <w:rPr>
            <w:color w:val="0462C1"/>
            <w:sz w:val="21"/>
            <w:u w:val="single" w:color="0462C1"/>
          </w:rPr>
          <w:t>on/katrinas</w:t>
        </w:r>
        <w:r>
          <w:rPr>
            <w:color w:val="0462C1"/>
            <w:spacing w:val="16"/>
            <w:sz w:val="21"/>
            <w:u w:val="single" w:color="0462C1"/>
          </w:rPr>
          <w:t xml:space="preserve"> </w:t>
        </w:r>
        <w:r>
          <w:rPr>
            <w:color w:val="0462C1"/>
            <w:spacing w:val="2"/>
            <w:sz w:val="21"/>
            <w:u w:val="single" w:color="0462C1"/>
          </w:rPr>
          <w:t>-classroom/lesson2/infographic.aspx?d=1&amp;s=fre</w:t>
        </w:r>
        <w:r>
          <w:rPr>
            <w:color w:val="0462C1"/>
            <w:spacing w:val="2"/>
            <w:sz w:val="21"/>
            <w:u w:val="single" w:color="0462C1"/>
          </w:rPr>
          <w:tab/>
        </w:r>
      </w:hyperlink>
    </w:p>
    <w:p w:rsidR="004E79BA" w:rsidRDefault="004E79BA">
      <w:pPr>
        <w:pStyle w:val="BodyText"/>
        <w:spacing w:before="1"/>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8"/>
        </w:trPr>
        <w:tc>
          <w:tcPr>
            <w:tcW w:w="9302" w:type="dxa"/>
          </w:tcPr>
          <w:p w:rsidR="004E79BA" w:rsidRDefault="00135E48">
            <w:pPr>
              <w:pStyle w:val="TableParagraph"/>
              <w:spacing w:line="265" w:lineRule="exact"/>
              <w:ind w:left="106"/>
              <w:rPr>
                <w:b/>
              </w:rPr>
            </w:pPr>
            <w:r>
              <w:rPr>
                <w:b/>
              </w:rPr>
              <w:t>SSEPF2 Explain that banks and other financial institutions are businesses that channel</w:t>
            </w:r>
          </w:p>
          <w:p w:rsidR="004E79BA" w:rsidRDefault="00135E48">
            <w:pPr>
              <w:pStyle w:val="TableParagraph"/>
              <w:spacing w:before="1" w:line="252" w:lineRule="exact"/>
              <w:ind w:left="106"/>
              <w:rPr>
                <w:b/>
              </w:rPr>
            </w:pPr>
            <w:r>
              <w:rPr>
                <w:b/>
              </w:rPr>
              <w:t>funds from savers to investors.</w:t>
            </w:r>
          </w:p>
        </w:tc>
      </w:tr>
      <w:tr w:rsidR="004E79BA">
        <w:trPr>
          <w:trHeight w:val="388"/>
        </w:trPr>
        <w:tc>
          <w:tcPr>
            <w:tcW w:w="9302" w:type="dxa"/>
          </w:tcPr>
          <w:p w:rsidR="004E79BA" w:rsidRDefault="00135E48">
            <w:pPr>
              <w:pStyle w:val="TableParagraph"/>
              <w:spacing w:before="117" w:line="252" w:lineRule="exact"/>
              <w:ind w:left="826"/>
            </w:pPr>
            <w:r>
              <w:t>b. Explain reasons for the spread between interest charged and interest earned.</w:t>
            </w:r>
          </w:p>
        </w:tc>
      </w:tr>
    </w:tbl>
    <w:p w:rsidR="004E79BA" w:rsidRDefault="00135E48">
      <w:pPr>
        <w:pStyle w:val="BodyText"/>
        <w:spacing w:line="259" w:lineRule="auto"/>
        <w:ind w:right="1149"/>
      </w:pPr>
      <w:r>
        <w:t>Commercial banks, and other financial institutions offering loans, are businesses. They must make a profit if they expect to continue operating. One primary way banks make pro</w:t>
      </w:r>
      <w:r>
        <w:t>fits is by taking the money deposited by bank customers and loaning out a portion to people who want to borrow. By charging interest on the loans, banks make money. The more money on deposit, the more loans they can make, which is why some banks offer very</w:t>
      </w:r>
      <w:r>
        <w:t xml:space="preserve"> generous checking account services. The interest on the loans is always more than the interest paid out to depositors. If banks did not have this “spread” between interest earned and interest charged, they would go out of business very quickly. NOTE: As p</w:t>
      </w:r>
      <w:r>
        <w:t>rovisions of</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104"/>
      </w:pPr>
      <w:r>
        <w:t xml:space="preserve">the Glass-Steagall Act have eroded, commercial banks have increasingly added very lucrative investment banking services to the traditional role of taking deposits and making loans. Banks also earn interest on required and excess </w:t>
      </w:r>
      <w:r>
        <w:t>reserves they deposit with the Federal Reserve.</w:t>
      </w:r>
    </w:p>
    <w:p w:rsidR="004E79BA" w:rsidRDefault="004E79BA">
      <w:pPr>
        <w:pStyle w:val="BodyText"/>
        <w:spacing w:before="8"/>
        <w:ind w:left="0"/>
        <w:rPr>
          <w:sz w:val="23"/>
        </w:rPr>
      </w:pPr>
    </w:p>
    <w:p w:rsidR="004E79BA" w:rsidRDefault="00135E48">
      <w:pPr>
        <w:pStyle w:val="Heading1"/>
      </w:pPr>
      <w:r>
        <w:t>Annotated Resources that relate specifically to the element</w:t>
      </w:r>
    </w:p>
    <w:p w:rsidR="004E79BA" w:rsidRDefault="00135E48">
      <w:pPr>
        <w:spacing w:before="17" w:line="242" w:lineRule="auto"/>
        <w:ind w:left="140" w:right="1166" w:hanging="1"/>
        <w:rPr>
          <w:sz w:val="21"/>
        </w:rPr>
      </w:pPr>
      <w:r>
        <w:rPr>
          <w:color w:val="313131"/>
          <w:sz w:val="21"/>
        </w:rPr>
        <w:t xml:space="preserve">Interest Rates for Beginners. (2008, December 30). Retrieved April 29, 2017, from </w:t>
      </w:r>
      <w:hyperlink r:id="rId412">
        <w:r>
          <w:rPr>
            <w:color w:val="0462C1"/>
            <w:sz w:val="21"/>
            <w:u w:val="single" w:color="0462C1"/>
          </w:rPr>
          <w:t>https://baselinescenario.com/2008/12/27/interest -rates -for-beginners/</w:t>
        </w:r>
      </w:hyperlink>
    </w:p>
    <w:p w:rsidR="004E79BA" w:rsidRDefault="00135E48">
      <w:pPr>
        <w:spacing w:before="3" w:line="244" w:lineRule="auto"/>
        <w:ind w:left="140" w:right="1166" w:hanging="1"/>
        <w:rPr>
          <w:sz w:val="21"/>
        </w:rPr>
      </w:pPr>
      <w:r>
        <w:rPr>
          <w:color w:val="313131"/>
          <w:sz w:val="21"/>
        </w:rPr>
        <w:t xml:space="preserve">Infographic: Where Do You Bank? - Katrina's C lassroom. (n.d.). Retrieved April 29, 2017, from </w:t>
      </w:r>
      <w:hyperlink r:id="rId413">
        <w:r>
          <w:rPr>
            <w:color w:val="0462C1"/>
            <w:sz w:val="21"/>
            <w:u w:val="single" w:color="0462C1"/>
          </w:rPr>
          <w:t xml:space="preserve">https://frbatlanta.org/education/katrinas -classroom/lesson2/in fographic.aspx?d=1&amp;s=fre </w:t>
        </w:r>
      </w:hyperlink>
    </w:p>
    <w:p w:rsidR="004E79BA" w:rsidRDefault="004E79BA">
      <w:pPr>
        <w:pStyle w:val="BodyText"/>
        <w:spacing w:before="3" w:after="1"/>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5" w:lineRule="exact"/>
              <w:ind w:left="106"/>
              <w:rPr>
                <w:b/>
              </w:rPr>
            </w:pPr>
            <w:r>
              <w:rPr>
                <w:b/>
              </w:rPr>
              <w:t>SSEPF2 Explain that banks and other financial institution</w:t>
            </w:r>
            <w:r>
              <w:rPr>
                <w:b/>
              </w:rPr>
              <w:t>s are businesses that channel</w:t>
            </w:r>
          </w:p>
          <w:p w:rsidR="004E79BA" w:rsidRDefault="00135E48">
            <w:pPr>
              <w:pStyle w:val="TableParagraph"/>
              <w:spacing w:line="252" w:lineRule="exact"/>
              <w:ind w:left="106"/>
              <w:rPr>
                <w:b/>
              </w:rPr>
            </w:pPr>
            <w:r>
              <w:rPr>
                <w:b/>
              </w:rPr>
              <w:t>funds from savers to investors.</w:t>
            </w:r>
          </w:p>
        </w:tc>
      </w:tr>
      <w:tr w:rsidR="004E79BA">
        <w:trPr>
          <w:trHeight w:val="389"/>
        </w:trPr>
        <w:tc>
          <w:tcPr>
            <w:tcW w:w="9302" w:type="dxa"/>
          </w:tcPr>
          <w:p w:rsidR="004E79BA" w:rsidRDefault="00135E48">
            <w:pPr>
              <w:pStyle w:val="TableParagraph"/>
              <w:spacing w:before="117" w:line="252" w:lineRule="exact"/>
              <w:ind w:left="826"/>
            </w:pPr>
            <w:r>
              <w:t>c. Give examples of the direct relationship between risk and return.</w:t>
            </w:r>
          </w:p>
        </w:tc>
      </w:tr>
    </w:tbl>
    <w:p w:rsidR="004E79BA" w:rsidRDefault="00135E48">
      <w:pPr>
        <w:pStyle w:val="BodyText"/>
        <w:spacing w:before="117" w:line="259" w:lineRule="auto"/>
        <w:ind w:right="1241"/>
      </w:pPr>
      <w:r>
        <w:t xml:space="preserve">The relationship between risk and return is that the higher the potential return offered by a savings or investment opportunity, the more risky the savings or investment usually is. Therefore, if someone offers a 20% return and no risk, the person is most </w:t>
      </w:r>
      <w:r>
        <w:t>likely not being very honest. The options below give an idea of the relationship between risk and return:</w:t>
      </w:r>
    </w:p>
    <w:p w:rsidR="004E79BA" w:rsidRDefault="004E79BA">
      <w:pPr>
        <w:pStyle w:val="BodyText"/>
        <w:spacing w:before="6"/>
        <w:ind w:left="0"/>
        <w:rPr>
          <w:sz w:val="23"/>
        </w:rPr>
      </w:pPr>
    </w:p>
    <w:p w:rsidR="004E79BA" w:rsidRDefault="00135E48">
      <w:pPr>
        <w:pStyle w:val="Heading1"/>
      </w:pPr>
      <w:r>
        <w:t>Annotated Resources that relate specifically to the element</w:t>
      </w:r>
    </w:p>
    <w:p w:rsidR="004E79BA" w:rsidRDefault="00135E48">
      <w:pPr>
        <w:spacing w:before="17" w:line="244" w:lineRule="auto"/>
        <w:ind w:left="140" w:right="1166" w:hanging="1"/>
        <w:rPr>
          <w:sz w:val="21"/>
        </w:rPr>
      </w:pPr>
      <w:r>
        <w:rPr>
          <w:color w:val="313131"/>
          <w:sz w:val="21"/>
        </w:rPr>
        <w:t xml:space="preserve">Interest Rates for Beginners. (2008, December 30). Retrieved April 29, 2017, from </w:t>
      </w:r>
      <w:hyperlink r:id="rId414">
        <w:r>
          <w:rPr>
            <w:color w:val="0462C1"/>
            <w:sz w:val="21"/>
            <w:u w:val="single" w:color="0462C1"/>
          </w:rPr>
          <w:t>https://baselinescenario.com/2008/12/27/interest -rates -for-beginners/</w:t>
        </w:r>
      </w:hyperlink>
    </w:p>
    <w:p w:rsidR="004E79BA" w:rsidRDefault="004E79BA">
      <w:pPr>
        <w:pStyle w:val="BodyText"/>
        <w:spacing w:before="3"/>
        <w:ind w:left="0"/>
        <w:rPr>
          <w:sz w:val="2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8"/>
        </w:trPr>
        <w:tc>
          <w:tcPr>
            <w:tcW w:w="9302" w:type="dxa"/>
          </w:tcPr>
          <w:p w:rsidR="004E79BA" w:rsidRDefault="00135E48">
            <w:pPr>
              <w:pStyle w:val="TableParagraph"/>
              <w:spacing w:line="265" w:lineRule="exact"/>
              <w:ind w:left="106"/>
              <w:rPr>
                <w:b/>
              </w:rPr>
            </w:pPr>
            <w:r>
              <w:rPr>
                <w:b/>
              </w:rPr>
              <w:t>SSEPF2 Explain that banks and other financial institutions are businesses that channel</w:t>
            </w:r>
          </w:p>
          <w:p w:rsidR="004E79BA" w:rsidRDefault="00135E48">
            <w:pPr>
              <w:pStyle w:val="TableParagraph"/>
              <w:spacing w:line="252" w:lineRule="exact"/>
              <w:ind w:left="106"/>
              <w:rPr>
                <w:b/>
              </w:rPr>
            </w:pPr>
            <w:r>
              <w:rPr>
                <w:b/>
              </w:rPr>
              <w:t>funds from sav</w:t>
            </w:r>
            <w:r>
              <w:rPr>
                <w:b/>
              </w:rPr>
              <w:t>ers to investors.</w:t>
            </w:r>
          </w:p>
        </w:tc>
      </w:tr>
      <w:tr w:rsidR="004E79BA">
        <w:trPr>
          <w:trHeight w:val="923"/>
        </w:trPr>
        <w:tc>
          <w:tcPr>
            <w:tcW w:w="9302" w:type="dxa"/>
          </w:tcPr>
          <w:p w:rsidR="004E79BA" w:rsidRDefault="00135E48">
            <w:pPr>
              <w:pStyle w:val="TableParagraph"/>
              <w:spacing w:before="115" w:line="270" w:lineRule="atLeast"/>
              <w:ind w:left="826" w:right="494" w:hanging="360"/>
            </w:pPr>
            <w:r>
              <w:t>d. Evaluate the risk and return of a variety of savings and investment options, including: savings accounts, certificates of deposit, retirement accounts, stocks, bonds, and mutual funds.</w:t>
            </w:r>
          </w:p>
        </w:tc>
      </w:tr>
    </w:tbl>
    <w:p w:rsidR="004E79BA" w:rsidRDefault="00135E48">
      <w:pPr>
        <w:pStyle w:val="BodyText"/>
        <w:spacing w:before="117" w:line="259" w:lineRule="auto"/>
        <w:ind w:right="1237"/>
      </w:pPr>
      <w:r>
        <w:rPr>
          <w:b/>
        </w:rPr>
        <w:t xml:space="preserve">Savings Accounts </w:t>
      </w:r>
      <w:r>
        <w:t>- Savings accounts are bank accounts in which people put savings to which they need easy access. The Federal Deposit Insurance Corporation (FDIC) most types of bank deposits up to</w:t>
      </w:r>
    </w:p>
    <w:p w:rsidR="004E79BA" w:rsidRDefault="00135E48">
      <w:pPr>
        <w:pStyle w:val="BodyText"/>
        <w:spacing w:line="259" w:lineRule="auto"/>
        <w:ind w:right="1263"/>
      </w:pPr>
      <w:r>
        <w:t>$250,000. There is virtually no risk that the depositor will lose his or her</w:t>
      </w:r>
      <w:r>
        <w:t xml:space="preserve"> money. The only risk comes from inflation risk. This means that the interest earned on the savings is less than the rate of inflation. Therefore, money held in a very low interest savings account is likely to erode in value over time. Since savings accoun</w:t>
      </w:r>
      <w:r>
        <w:t>ts are very low risk, the rate of return is very low as well. Most bank pay less than 1% interest on savings.</w:t>
      </w:r>
    </w:p>
    <w:p w:rsidR="004E79BA" w:rsidRDefault="00135E48">
      <w:pPr>
        <w:pStyle w:val="BodyText"/>
        <w:spacing w:before="120" w:line="259" w:lineRule="auto"/>
        <w:ind w:right="1160"/>
      </w:pPr>
      <w:r>
        <w:rPr>
          <w:b/>
        </w:rPr>
        <w:t xml:space="preserve">Certificates of Deposit – </w:t>
      </w:r>
      <w:r>
        <w:t>Certificates of Deposit (CDs) are products offered by banks. Buying a CD means you will earn a higher rate of return tha</w:t>
      </w:r>
      <w:r>
        <w:t xml:space="preserve">n on a regular savings account. The higher rate of return results from the saver agreeing to keep the funds in the CD for a specified period, usually between 1 months to 10 years. The longer the period, the higher the interest rate. People who save in CDs </w:t>
      </w:r>
      <w:r>
        <w:t>and need to withdraw their funds early will pay a fee for early withdrawal.</w:t>
      </w:r>
    </w:p>
    <w:p w:rsidR="004E79BA" w:rsidRDefault="00135E48">
      <w:pPr>
        <w:pStyle w:val="BodyText"/>
        <w:spacing w:before="120" w:line="259" w:lineRule="auto"/>
        <w:ind w:right="1419"/>
      </w:pPr>
      <w:r>
        <w:rPr>
          <w:b/>
        </w:rPr>
        <w:t xml:space="preserve">Retirement Accounts – </w:t>
      </w:r>
      <w:r>
        <w:t>Saving for retirement is a key goal for many people in the United States. Very few employers offer traditional defined benefit pensions and most retirees will need to live off their savings to maintain their standard of living. There are a number of retire</w:t>
      </w:r>
      <w:r>
        <w:t>ment account options for</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101"/>
      </w:pPr>
      <w:r>
        <w:t>workers. The most common account is a 401K. This is provided through an employer which will sometimes offer a percentage of matching funds. Individuals can also establish their own Individual Retirement Accounts throu</w:t>
      </w:r>
      <w:r>
        <w:t xml:space="preserve">gh an investment bank. They usually have a choice between a Roth IRA and a traditional IRA. Roth IRAs allow contributors to pay taxes today and withdraw the funds they contributed tax-free in the future. The contributor will still have to pay taxes on any </w:t>
      </w:r>
      <w:r>
        <w:t>“gaines” they withdraw from their account in retirement. A traditional IRA allows contributors to put money away before taxes are paid. The taxes are paid on the money when it is withdrawn during retirement. All of these retirement account options offer po</w:t>
      </w:r>
      <w:r>
        <w:t xml:space="preserve">rtfolios with mixed investment options. People can chose high risk, high return stock funds or low risk, low return bond funds. Finally, the U.S. government has a program called </w:t>
      </w:r>
      <w:r>
        <w:rPr>
          <w:i/>
        </w:rPr>
        <w:t xml:space="preserve">MyRA </w:t>
      </w:r>
      <w:r>
        <w:t>for workers whose employers do not have a 401K. It allows workers to contribute up to $15,000 before having to roll it over into an account with an investment bank. The funds can be withdrawn as needed without penalty and are guaranteed by the U.S. governm</w:t>
      </w:r>
      <w:r>
        <w:t>ent, causing the return to be</w:t>
      </w:r>
      <w:r>
        <w:t xml:space="preserve"> </w:t>
      </w:r>
      <w:r>
        <w:t>small.</w:t>
      </w:r>
    </w:p>
    <w:p w:rsidR="004E79BA" w:rsidRDefault="00135E48">
      <w:pPr>
        <w:pStyle w:val="BodyText"/>
        <w:spacing w:before="118" w:line="259" w:lineRule="auto"/>
        <w:ind w:right="1321" w:firstLine="50"/>
      </w:pPr>
      <w:r>
        <w:rPr>
          <w:b/>
        </w:rPr>
        <w:t xml:space="preserve">U.S. Treasury Bonds </w:t>
      </w:r>
      <w:r>
        <w:t xml:space="preserve">– Purchasing a U.S. Treasury Bond means you have loaned the U.S. government money. The government pays you a guaranteed rate of return. Since the U.S. government repays its debts, the rate of return </w:t>
      </w:r>
      <w:r>
        <w:t>is low. For example, the interest rate on a 5-year treasury bond on April 27, 2017 was 1.822%. The interest rate on 10-year treasury bonds was 2.3%. Bonds are safe but also carry an inflation risk if interest paid is not higher than the inflation rate.</w:t>
      </w:r>
    </w:p>
    <w:p w:rsidR="004E79BA" w:rsidRDefault="00135E48">
      <w:pPr>
        <w:pStyle w:val="BodyText"/>
        <w:spacing w:before="120" w:line="259" w:lineRule="auto"/>
        <w:ind w:right="1124"/>
      </w:pPr>
      <w:r>
        <w:rPr>
          <w:b/>
        </w:rPr>
        <w:t>Sto</w:t>
      </w:r>
      <w:r>
        <w:rPr>
          <w:b/>
        </w:rPr>
        <w:t xml:space="preserve">ck Mutual Funds </w:t>
      </w:r>
      <w:r>
        <w:t>– While individual company stock is relatively risky, many people choose to play the stock market by purchasing mutual funds. Mutual funds provide more protection against loss because the investment is spread across many different companies</w:t>
      </w:r>
      <w:r>
        <w:t xml:space="preserve"> rather than just one company. You may also select funds that reflect specific levels of risk or your values. Long term investing tends to give a greater return in the stock market than short-term investing. Over a 20-year period, the stock market returns </w:t>
      </w:r>
      <w:r>
        <w:t>on average 7-8%. However, when holding stocks for only 5 to 10 years, the average rate of return drops to 1- 2%.</w:t>
      </w:r>
    </w:p>
    <w:p w:rsidR="004E79BA" w:rsidRDefault="00135E48">
      <w:pPr>
        <w:pStyle w:val="BodyText"/>
        <w:spacing w:before="118" w:line="259" w:lineRule="auto"/>
        <w:ind w:right="1158"/>
      </w:pPr>
      <w:r>
        <w:rPr>
          <w:b/>
        </w:rPr>
        <w:t xml:space="preserve">Stock </w:t>
      </w:r>
      <w:r>
        <w:t>– Purchasing stock of individual companies is one of the more risky ways to invest. When purchasing stock in large stable companies (blue</w:t>
      </w:r>
      <w:r>
        <w:t xml:space="preserve"> chip stocks), your investment could be safer, but your rate of return is likely to be lower. If you invest in companies with a shorter history or a brand new product, the potential return is generally high if the company succeeds, but you are much more li</w:t>
      </w:r>
      <w:r>
        <w:t>kely to lose your investment because of the high rate of new business failures.</w:t>
      </w:r>
    </w:p>
    <w:p w:rsidR="004E79BA" w:rsidRDefault="004E79BA">
      <w:pPr>
        <w:pStyle w:val="BodyText"/>
        <w:spacing w:before="6"/>
        <w:ind w:left="0"/>
        <w:rPr>
          <w:sz w:val="23"/>
        </w:rPr>
      </w:pPr>
    </w:p>
    <w:p w:rsidR="004E79BA" w:rsidRDefault="00135E48">
      <w:pPr>
        <w:pStyle w:val="Heading1"/>
      </w:pPr>
      <w:r>
        <w:t>Annotated Resources that relate specifically to the element</w:t>
      </w:r>
    </w:p>
    <w:p w:rsidR="004E79BA" w:rsidRDefault="00135E48">
      <w:pPr>
        <w:spacing w:before="17" w:line="244" w:lineRule="auto"/>
        <w:ind w:left="140" w:right="1166" w:firstLine="1"/>
        <w:rPr>
          <w:sz w:val="21"/>
        </w:rPr>
      </w:pPr>
      <w:r>
        <w:rPr>
          <w:color w:val="313131"/>
          <w:sz w:val="21"/>
        </w:rPr>
        <w:t xml:space="preserve">Financial Markets Video and Quiz. (n.d.). Retrieved April 29, 2017, from </w:t>
      </w:r>
      <w:hyperlink r:id="rId415">
        <w:r>
          <w:rPr>
            <w:color w:val="0462C1"/>
            <w:sz w:val="21"/>
            <w:u w:val="single" w:color="0462C1"/>
          </w:rPr>
          <w:t>http://www.econedlink.org/tool/229/Financial -Markets -Video -Quiz</w:t>
        </w:r>
      </w:hyperlink>
    </w:p>
    <w:p w:rsidR="004E79BA" w:rsidRDefault="00135E48">
      <w:pPr>
        <w:spacing w:line="244" w:lineRule="auto"/>
        <w:ind w:left="140" w:right="1166" w:hanging="1"/>
        <w:rPr>
          <w:sz w:val="21"/>
        </w:rPr>
      </w:pPr>
      <w:r>
        <w:rPr>
          <w:color w:val="313131"/>
          <w:sz w:val="21"/>
        </w:rPr>
        <w:t xml:space="preserve">Interest Rates for Beginners. (2008, December 30). Retrieved April 29, 2017, from </w:t>
      </w:r>
      <w:hyperlink r:id="rId416">
        <w:r>
          <w:rPr>
            <w:color w:val="0462C1"/>
            <w:sz w:val="21"/>
            <w:u w:val="single" w:color="0462C1"/>
          </w:rPr>
          <w:t>https://baselinescenario.com/2008/12/27/interest -rates -for-beginners/</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p w:rsidR="004E79BA" w:rsidRDefault="00135E48">
      <w:pPr>
        <w:pStyle w:val="BodyText"/>
        <w:spacing w:line="60" w:lineRule="exact"/>
        <w:ind w:left="144"/>
        <w:rPr>
          <w:sz w:val="6"/>
        </w:rPr>
      </w:pPr>
      <w:r>
        <w:rPr>
          <w:noProof/>
          <w:sz w:val="6"/>
        </w:rPr>
        <mc:AlternateContent>
          <mc:Choice Requires="wpg">
            <w:drawing>
              <wp:inline distT="0" distB="0" distL="0" distR="0">
                <wp:extent cx="6304915" cy="38100"/>
                <wp:effectExtent l="19050" t="0" r="19685" b="0"/>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38100"/>
                          <a:chOff x="0" y="0"/>
                          <a:chExt cx="9929" cy="60"/>
                        </a:xfrm>
                      </wpg:grpSpPr>
                      <wps:wsp>
                        <wps:cNvPr id="24" name="Line 11"/>
                        <wps:cNvCnPr>
                          <a:cxnSpLocks noChangeShapeType="1"/>
                        </wps:cNvCnPr>
                        <wps:spPr bwMode="auto">
                          <a:xfrm>
                            <a:off x="0" y="30"/>
                            <a:ext cx="9928"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26794D" id="Group 10" o:spid="_x0000_s1026" style="width:496.45pt;height:3pt;mso-position-horizontal-relative:char;mso-position-vertical-relative:line" coordsize="9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">
                <v:line id="Line 11" o:spid="_x0000_s1027" style="position:absolute;visibility:visible;mso-wrap-style:square" from="0,30" to="99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" strokecolor="red" strokeweight="3pt"/>
                <w10:anchorlock/>
              </v:group>
            </w:pict>
          </mc:Fallback>
        </mc:AlternateContent>
      </w:r>
    </w:p>
    <w:p w:rsidR="004E79BA" w:rsidRDefault="00135E48">
      <w:pPr>
        <w:pStyle w:val="BodyText"/>
        <w:spacing w:before="10"/>
        <w:ind w:left="0"/>
        <w:rPr>
          <w:sz w:val="18"/>
        </w:rPr>
      </w:pPr>
      <w:r>
        <w:rPr>
          <w:noProof/>
        </w:rPr>
        <mc:AlternateContent>
          <mc:Choice Requires="wps">
            <w:drawing>
              <wp:anchor distT="0" distB="0" distL="0" distR="0" simplePos="0" relativeHeight="251645952" behindDoc="0" locked="0" layoutInCell="1" allowOverlap="1">
                <wp:simplePos x="0" y="0"/>
                <wp:positionH relativeFrom="page">
                  <wp:posOffset>916940</wp:posOffset>
                </wp:positionH>
                <wp:positionV relativeFrom="paragraph">
                  <wp:posOffset>190500</wp:posOffset>
                </wp:positionV>
                <wp:extent cx="6343015" cy="379730"/>
                <wp:effectExtent l="21590" t="19050" r="26670" b="20320"/>
                <wp:wrapTopAndBottom/>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37973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ind w:left="79" w:right="200"/>
                              <w:rPr>
                                <w:b/>
                              </w:rPr>
                            </w:pPr>
                            <w:r>
                              <w:rPr>
                                <w:b/>
                              </w:rPr>
                              <w:t>SSEPF3 Explain how changes in taxation can have an impact on an individual’s spending and saving 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88" type="#_x0000_t202" style="position:absolute;margin-left:72.2pt;margin-top:15pt;width:499.45pt;height:29.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" filled="f" strokecolor="red" strokeweight="3pt">
                <v:textbox inset="0,0,0,0">
                  <w:txbxContent>
                    <w:p w:rsidR="004E79BA" w:rsidRDefault="00135E48">
                      <w:pPr>
                        <w:ind w:left="79" w:right="200"/>
                        <w:rPr>
                          <w:b/>
                        </w:rPr>
                      </w:pPr>
                      <w:r>
                        <w:rPr>
                          <w:b/>
                        </w:rPr>
                        <w:t>SSEPF3 Explain how changes in taxation can have an impact on an individual’s spending and saving choices.</w:t>
                      </w:r>
                    </w:p>
                  </w:txbxContent>
                </v:textbox>
                <w10:wrap type="topAndBottom" anchorx="page"/>
              </v:shape>
            </w:pict>
          </mc:Fallback>
        </mc:AlternateContent>
      </w:r>
    </w:p>
    <w:p w:rsidR="004E79BA" w:rsidRDefault="00135E48">
      <w:pPr>
        <w:pStyle w:val="BodyText"/>
        <w:spacing w:before="88" w:line="259" w:lineRule="auto"/>
        <w:ind w:right="1146"/>
      </w:pPr>
      <w:r>
        <w:t xml:space="preserve">Government assesses taxes on individuals and firms in an economy to pay for public goods and services. Some common taxes paid by individuals include </w:t>
      </w:r>
      <w:r>
        <w:t>income, property, and sales tax. When the government increases taxes, individuals will have less of their income to save and spend. When government decreases taxes, individuals will have more income to save and spend.</w:t>
      </w:r>
    </w:p>
    <w:p w:rsidR="004E79BA" w:rsidRDefault="00135E48">
      <w:pPr>
        <w:spacing w:before="119"/>
        <w:ind w:left="140"/>
        <w:rPr>
          <w:i/>
        </w:rPr>
      </w:pPr>
      <w:r>
        <w:rPr>
          <w:b/>
        </w:rPr>
        <w:t xml:space="preserve">Resources: </w:t>
      </w:r>
      <w:r>
        <w:rPr>
          <w:i/>
        </w:rPr>
        <w:t>(if appropriate)</w:t>
      </w:r>
    </w:p>
    <w:p w:rsidR="004E79BA" w:rsidRDefault="00135E48">
      <w:pPr>
        <w:pStyle w:val="BodyText"/>
        <w:spacing w:before="139" w:line="259" w:lineRule="auto"/>
        <w:ind w:right="3098"/>
      </w:pPr>
      <w:r>
        <w:t>Taxes: Who</w:t>
      </w:r>
      <w:r>
        <w:t xml:space="preserve"> pays and how much? (n.d.). Retrieved April 29, 2017, from </w:t>
      </w:r>
      <w:hyperlink r:id="rId417">
        <w:r>
          <w:rPr>
            <w:color w:val="0462C1"/>
            <w:u w:val="single" w:color="0462C1"/>
          </w:rPr>
          <w:t>https://www.stlouisfed.org/publications/inside-the-vault/spring-2006/lesson-plan</w:t>
        </w:r>
      </w:hyperlink>
    </w:p>
    <w:p w:rsidR="004E79BA" w:rsidRDefault="004E79BA">
      <w:pPr>
        <w:pStyle w:val="BodyText"/>
        <w:ind w:left="0"/>
        <w:rPr>
          <w:sz w:val="20"/>
        </w:rPr>
      </w:pPr>
    </w:p>
    <w:p w:rsidR="004E79BA" w:rsidRDefault="004E79BA">
      <w:pPr>
        <w:pStyle w:val="BodyText"/>
        <w:ind w:left="0"/>
        <w:rPr>
          <w:sz w:val="14"/>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5" w:lineRule="exact"/>
              <w:ind w:left="106"/>
              <w:rPr>
                <w:b/>
              </w:rPr>
            </w:pPr>
            <w:r>
              <w:rPr>
                <w:b/>
              </w:rPr>
              <w:t>SSEPF3 Explain how changes in taxation can have an impact on an individual’s spending and saving</w:t>
            </w:r>
          </w:p>
          <w:p w:rsidR="004E79BA" w:rsidRDefault="00135E48">
            <w:pPr>
              <w:pStyle w:val="TableParagraph"/>
              <w:spacing w:line="252" w:lineRule="exact"/>
              <w:ind w:left="106"/>
              <w:rPr>
                <w:b/>
              </w:rPr>
            </w:pPr>
            <w:r>
              <w:rPr>
                <w:b/>
              </w:rPr>
              <w:t>choices.</w:t>
            </w:r>
          </w:p>
        </w:tc>
      </w:tr>
      <w:tr w:rsidR="004E79BA">
        <w:trPr>
          <w:trHeight w:val="386"/>
        </w:trPr>
        <w:tc>
          <w:tcPr>
            <w:tcW w:w="9302" w:type="dxa"/>
          </w:tcPr>
          <w:p w:rsidR="004E79BA" w:rsidRDefault="00135E48">
            <w:pPr>
              <w:pStyle w:val="TableParagraph"/>
              <w:spacing w:before="117" w:line="249" w:lineRule="exact"/>
              <w:ind w:left="826"/>
            </w:pPr>
            <w:r>
              <w:t>a. Define progressive, regressive, and proportional taxes.</w:t>
            </w:r>
          </w:p>
        </w:tc>
      </w:tr>
    </w:tbl>
    <w:p w:rsidR="004E79BA" w:rsidRDefault="00135E48">
      <w:pPr>
        <w:pStyle w:val="BodyText"/>
        <w:spacing w:before="117" w:line="259" w:lineRule="auto"/>
        <w:ind w:right="1159"/>
      </w:pPr>
      <w:r>
        <w:t>Taxes can fall into three categories: progressive, regressive, and proportional. The category into which a tax falls determines how it will affect people who make higher or lower incomes.</w:t>
      </w:r>
    </w:p>
    <w:p w:rsidR="004E79BA" w:rsidRDefault="00135E48">
      <w:pPr>
        <w:pStyle w:val="BodyText"/>
        <w:spacing w:before="120" w:line="259" w:lineRule="auto"/>
        <w:ind w:right="1302"/>
      </w:pPr>
      <w:r>
        <w:t xml:space="preserve">A </w:t>
      </w:r>
      <w:r>
        <w:rPr>
          <w:b/>
        </w:rPr>
        <w:t xml:space="preserve">Progressive tax </w:t>
      </w:r>
      <w:r>
        <w:t>rate increases as income increases, meaning the we</w:t>
      </w:r>
      <w:r>
        <w:t>althy pay a higher percentage of their earnings than people less financially well-off. The U.S. federal income tax is a progressive tax. For example, a progressive tax might have a tax rate of 1% for every $10,000 earned annually, with a maximum tax rate o</w:t>
      </w:r>
      <w:r>
        <w:t>f 50%. This system would lead to the following example.</w:t>
      </w:r>
    </w:p>
    <w:p w:rsidR="004E79BA" w:rsidRDefault="00135E48">
      <w:pPr>
        <w:pStyle w:val="Heading1"/>
        <w:spacing w:before="120" w:after="25"/>
      </w:pPr>
      <w:r>
        <w:rPr>
          <w:u w:val="single"/>
        </w:rPr>
        <w:t>Progressive Income Tax Example</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4E79BA">
        <w:trPr>
          <w:trHeight w:val="388"/>
        </w:trPr>
        <w:tc>
          <w:tcPr>
            <w:tcW w:w="2338" w:type="dxa"/>
          </w:tcPr>
          <w:p w:rsidR="004E79BA" w:rsidRDefault="00135E48">
            <w:pPr>
              <w:pStyle w:val="TableParagraph"/>
              <w:spacing w:before="116" w:line="252" w:lineRule="exact"/>
              <w:ind w:left="777" w:right="766"/>
              <w:jc w:val="center"/>
              <w:rPr>
                <w:b/>
              </w:rPr>
            </w:pPr>
            <w:r>
              <w:rPr>
                <w:b/>
              </w:rPr>
              <w:t>Income</w:t>
            </w:r>
          </w:p>
        </w:tc>
        <w:tc>
          <w:tcPr>
            <w:tcW w:w="2338" w:type="dxa"/>
          </w:tcPr>
          <w:p w:rsidR="004E79BA" w:rsidRDefault="00135E48">
            <w:pPr>
              <w:pStyle w:val="TableParagraph"/>
              <w:spacing w:before="116" w:line="252" w:lineRule="exact"/>
              <w:ind w:left="775"/>
              <w:rPr>
                <w:b/>
              </w:rPr>
            </w:pPr>
            <w:r>
              <w:rPr>
                <w:b/>
              </w:rPr>
              <w:t>Tax Rate</w:t>
            </w:r>
          </w:p>
        </w:tc>
        <w:tc>
          <w:tcPr>
            <w:tcW w:w="2338" w:type="dxa"/>
          </w:tcPr>
          <w:p w:rsidR="004E79BA" w:rsidRDefault="00135E48">
            <w:pPr>
              <w:pStyle w:val="TableParagraph"/>
              <w:spacing w:before="116" w:line="252" w:lineRule="exact"/>
              <w:ind w:left="659"/>
              <w:rPr>
                <w:b/>
              </w:rPr>
            </w:pPr>
            <w:r>
              <w:rPr>
                <w:b/>
              </w:rPr>
              <w:t>Calculation</w:t>
            </w:r>
          </w:p>
        </w:tc>
        <w:tc>
          <w:tcPr>
            <w:tcW w:w="2338" w:type="dxa"/>
          </w:tcPr>
          <w:p w:rsidR="004E79BA" w:rsidRDefault="00135E48">
            <w:pPr>
              <w:pStyle w:val="TableParagraph"/>
              <w:spacing w:before="116" w:line="252" w:lineRule="exact"/>
              <w:ind w:left="751"/>
              <w:rPr>
                <w:b/>
              </w:rPr>
            </w:pPr>
            <w:r>
              <w:rPr>
                <w:b/>
              </w:rPr>
              <w:t>Total Tax</w:t>
            </w:r>
          </w:p>
        </w:tc>
      </w:tr>
      <w:tr w:rsidR="004E79BA">
        <w:trPr>
          <w:trHeight w:val="388"/>
        </w:trPr>
        <w:tc>
          <w:tcPr>
            <w:tcW w:w="2338" w:type="dxa"/>
          </w:tcPr>
          <w:p w:rsidR="004E79BA" w:rsidRDefault="00135E48">
            <w:pPr>
              <w:pStyle w:val="TableParagraph"/>
              <w:spacing w:before="116" w:line="252" w:lineRule="exact"/>
              <w:ind w:left="107"/>
            </w:pPr>
            <w:r>
              <w:t>$10,000</w:t>
            </w:r>
          </w:p>
        </w:tc>
        <w:tc>
          <w:tcPr>
            <w:tcW w:w="2338" w:type="dxa"/>
          </w:tcPr>
          <w:p w:rsidR="004E79BA" w:rsidRDefault="00135E48">
            <w:pPr>
              <w:pStyle w:val="TableParagraph"/>
              <w:spacing w:before="116" w:line="252" w:lineRule="exact"/>
              <w:ind w:left="107"/>
            </w:pPr>
            <w:r>
              <w:t>1%</w:t>
            </w:r>
          </w:p>
        </w:tc>
        <w:tc>
          <w:tcPr>
            <w:tcW w:w="2338" w:type="dxa"/>
          </w:tcPr>
          <w:p w:rsidR="004E79BA" w:rsidRDefault="00135E48">
            <w:pPr>
              <w:pStyle w:val="TableParagraph"/>
              <w:spacing w:before="116" w:line="252" w:lineRule="exact"/>
              <w:ind w:left="107"/>
            </w:pPr>
            <w:r>
              <w:t>$10,000 X .01</w:t>
            </w:r>
          </w:p>
        </w:tc>
        <w:tc>
          <w:tcPr>
            <w:tcW w:w="2338" w:type="dxa"/>
          </w:tcPr>
          <w:p w:rsidR="004E79BA" w:rsidRDefault="00135E48">
            <w:pPr>
              <w:pStyle w:val="TableParagraph"/>
              <w:spacing w:before="116" w:line="252" w:lineRule="exact"/>
              <w:ind w:left="108"/>
            </w:pPr>
            <w:r>
              <w:t>$100</w:t>
            </w:r>
          </w:p>
        </w:tc>
      </w:tr>
      <w:tr w:rsidR="004E79BA">
        <w:trPr>
          <w:trHeight w:val="388"/>
        </w:trPr>
        <w:tc>
          <w:tcPr>
            <w:tcW w:w="2338" w:type="dxa"/>
          </w:tcPr>
          <w:p w:rsidR="004E79BA" w:rsidRDefault="00135E48">
            <w:pPr>
              <w:pStyle w:val="TableParagraph"/>
              <w:spacing w:before="116" w:line="252" w:lineRule="exact"/>
              <w:ind w:left="107"/>
            </w:pPr>
            <w:r>
              <w:t>$30,000</w:t>
            </w:r>
          </w:p>
        </w:tc>
        <w:tc>
          <w:tcPr>
            <w:tcW w:w="2338" w:type="dxa"/>
          </w:tcPr>
          <w:p w:rsidR="004E79BA" w:rsidRDefault="00135E48">
            <w:pPr>
              <w:pStyle w:val="TableParagraph"/>
              <w:spacing w:before="116" w:line="252" w:lineRule="exact"/>
              <w:ind w:left="107"/>
            </w:pPr>
            <w:r>
              <w:t>3%</w:t>
            </w:r>
          </w:p>
        </w:tc>
        <w:tc>
          <w:tcPr>
            <w:tcW w:w="2338" w:type="dxa"/>
          </w:tcPr>
          <w:p w:rsidR="004E79BA" w:rsidRDefault="00135E48">
            <w:pPr>
              <w:pStyle w:val="TableParagraph"/>
              <w:spacing w:before="116" w:line="252" w:lineRule="exact"/>
              <w:ind w:left="107"/>
            </w:pPr>
            <w:r>
              <w:t>$30,000 X .03</w:t>
            </w:r>
          </w:p>
        </w:tc>
        <w:tc>
          <w:tcPr>
            <w:tcW w:w="2338" w:type="dxa"/>
          </w:tcPr>
          <w:p w:rsidR="004E79BA" w:rsidRDefault="00135E48">
            <w:pPr>
              <w:pStyle w:val="TableParagraph"/>
              <w:spacing w:before="116" w:line="252" w:lineRule="exact"/>
              <w:ind w:left="108"/>
            </w:pPr>
            <w:r>
              <w:t>$900</w:t>
            </w:r>
          </w:p>
        </w:tc>
      </w:tr>
      <w:tr w:rsidR="004E79BA">
        <w:trPr>
          <w:trHeight w:val="388"/>
        </w:trPr>
        <w:tc>
          <w:tcPr>
            <w:tcW w:w="2338" w:type="dxa"/>
          </w:tcPr>
          <w:p w:rsidR="004E79BA" w:rsidRDefault="00135E48">
            <w:pPr>
              <w:pStyle w:val="TableParagraph"/>
              <w:spacing w:before="116" w:line="252" w:lineRule="exact"/>
              <w:ind w:left="107"/>
            </w:pPr>
            <w:r>
              <w:t>$200,000</w:t>
            </w:r>
          </w:p>
        </w:tc>
        <w:tc>
          <w:tcPr>
            <w:tcW w:w="2338" w:type="dxa"/>
          </w:tcPr>
          <w:p w:rsidR="004E79BA" w:rsidRDefault="00135E48">
            <w:pPr>
              <w:pStyle w:val="TableParagraph"/>
              <w:spacing w:before="116" w:line="252" w:lineRule="exact"/>
              <w:ind w:left="107"/>
            </w:pPr>
            <w:r>
              <w:t>20%</w:t>
            </w:r>
          </w:p>
        </w:tc>
        <w:tc>
          <w:tcPr>
            <w:tcW w:w="2338" w:type="dxa"/>
          </w:tcPr>
          <w:p w:rsidR="004E79BA" w:rsidRDefault="00135E48">
            <w:pPr>
              <w:pStyle w:val="TableParagraph"/>
              <w:spacing w:before="116" w:line="252" w:lineRule="exact"/>
              <w:ind w:left="107"/>
            </w:pPr>
            <w:r>
              <w:t>$200,000 X .20</w:t>
            </w:r>
          </w:p>
        </w:tc>
        <w:tc>
          <w:tcPr>
            <w:tcW w:w="2338" w:type="dxa"/>
          </w:tcPr>
          <w:p w:rsidR="004E79BA" w:rsidRDefault="00135E48">
            <w:pPr>
              <w:pStyle w:val="TableParagraph"/>
              <w:spacing w:before="116" w:line="252" w:lineRule="exact"/>
              <w:ind w:left="108"/>
            </w:pPr>
            <w:r>
              <w:t>$40,000</w:t>
            </w:r>
          </w:p>
        </w:tc>
      </w:tr>
      <w:tr w:rsidR="004E79BA">
        <w:trPr>
          <w:trHeight w:val="388"/>
        </w:trPr>
        <w:tc>
          <w:tcPr>
            <w:tcW w:w="2338" w:type="dxa"/>
          </w:tcPr>
          <w:p w:rsidR="004E79BA" w:rsidRDefault="00135E48">
            <w:pPr>
              <w:pStyle w:val="TableParagraph"/>
              <w:spacing w:before="116" w:line="252" w:lineRule="exact"/>
              <w:ind w:left="107"/>
            </w:pPr>
            <w:r>
              <w:t>$500,000</w:t>
            </w:r>
          </w:p>
        </w:tc>
        <w:tc>
          <w:tcPr>
            <w:tcW w:w="2338" w:type="dxa"/>
          </w:tcPr>
          <w:p w:rsidR="004E79BA" w:rsidRDefault="00135E48">
            <w:pPr>
              <w:pStyle w:val="TableParagraph"/>
              <w:spacing w:before="116" w:line="252" w:lineRule="exact"/>
              <w:ind w:left="107"/>
            </w:pPr>
            <w:r>
              <w:t>50%</w:t>
            </w:r>
          </w:p>
        </w:tc>
        <w:tc>
          <w:tcPr>
            <w:tcW w:w="2338" w:type="dxa"/>
          </w:tcPr>
          <w:p w:rsidR="004E79BA" w:rsidRDefault="00135E48">
            <w:pPr>
              <w:pStyle w:val="TableParagraph"/>
              <w:spacing w:before="116" w:line="252" w:lineRule="exact"/>
              <w:ind w:left="107"/>
            </w:pPr>
            <w:r>
              <w:t>$500,000 X .50</w:t>
            </w:r>
          </w:p>
        </w:tc>
        <w:tc>
          <w:tcPr>
            <w:tcW w:w="2338" w:type="dxa"/>
          </w:tcPr>
          <w:p w:rsidR="004E79BA" w:rsidRDefault="00135E48">
            <w:pPr>
              <w:pStyle w:val="TableParagraph"/>
              <w:spacing w:before="116" w:line="252" w:lineRule="exact"/>
              <w:ind w:left="108"/>
            </w:pPr>
            <w:r>
              <w:t>$250,000</w:t>
            </w:r>
          </w:p>
        </w:tc>
      </w:tr>
    </w:tbl>
    <w:p w:rsidR="004E79BA" w:rsidRDefault="00135E48">
      <w:pPr>
        <w:pStyle w:val="BodyText"/>
        <w:spacing w:before="117" w:line="259" w:lineRule="auto"/>
        <w:ind w:right="1161"/>
      </w:pPr>
      <w:r>
        <w:t>In the example, people earning $30,000, or three times as much as those earning $10,000, would have to pay nine times the amount in taxes ($900 compared to $100). Those earning $200,000, more than six times as much as those earning $30,000, would have to p</w:t>
      </w:r>
      <w:r>
        <w:t xml:space="preserve">ay more than forty-four times as much in taxes. While this may seem excessive, the rationale is that a progressive tax takes more money from those who can afford to pay it. Opponents of progressive taxes argue that higher tax rates for high income earners </w:t>
      </w:r>
      <w:r>
        <w:t>is a disincentive to engage in productive activity.</w:t>
      </w:r>
    </w:p>
    <w:p w:rsidR="004E79BA" w:rsidRDefault="00135E48">
      <w:pPr>
        <w:pStyle w:val="BodyText"/>
        <w:spacing w:before="120" w:line="259" w:lineRule="auto"/>
        <w:ind w:right="1180"/>
      </w:pPr>
      <w:r>
        <w:t xml:space="preserve">A </w:t>
      </w:r>
      <w:r>
        <w:rPr>
          <w:b/>
        </w:rPr>
        <w:t xml:space="preserve">Regressive tax </w:t>
      </w:r>
      <w:r>
        <w:t>is a tax rate that decreases as income increases. Consider a tax that imposes a flat rate of $1,000 annually regardless of income. For someone earning only $3,000 a year, this tax would b</w:t>
      </w:r>
      <w:r>
        <w:t>e huge, accounting for one-third of all earnings. To someone earning $50,000 a year, the tax rate is not as large, accounting for only 2% of annual income. Most sales taxes are regressive because lower income people tend to spend a greater proportion of th</w:t>
      </w:r>
      <w:r>
        <w:t>eir income on sales taxed items than higher income people.</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238"/>
      </w:pPr>
      <w:r>
        <w:t xml:space="preserve">A </w:t>
      </w:r>
      <w:r>
        <w:rPr>
          <w:b/>
        </w:rPr>
        <w:t>Proportional tax</w:t>
      </w:r>
      <w:r>
        <w:t xml:space="preserve">, also known as a flat tax, does not change with respect to changes in income. If the proportional tax rate is 15%, then everyone pays 15%, regardless of whether he </w:t>
      </w:r>
      <w:r>
        <w:t>or she makes $10,000 or</w:t>
      </w:r>
    </w:p>
    <w:p w:rsidR="004E79BA" w:rsidRDefault="00135E48">
      <w:pPr>
        <w:pStyle w:val="BodyText"/>
        <w:spacing w:before="1" w:line="256" w:lineRule="auto"/>
        <w:ind w:right="1167"/>
      </w:pPr>
      <w:r>
        <w:t>$570,000. The FICA tax workers pay to fund Social Security and Medicare is proportional. Everyone pays the same percentage of their income to this tax up to a specified income cap.</w:t>
      </w:r>
    </w:p>
    <w:p w:rsidR="004E79BA" w:rsidRDefault="004E79BA">
      <w:pPr>
        <w:pStyle w:val="BodyText"/>
        <w:spacing w:before="1"/>
        <w:ind w:left="0"/>
        <w:rPr>
          <w:sz w:val="24"/>
        </w:rPr>
      </w:pPr>
    </w:p>
    <w:p w:rsidR="004E79BA" w:rsidRDefault="00135E48">
      <w:pPr>
        <w:pStyle w:val="Heading1"/>
      </w:pPr>
      <w:r>
        <w:t>Annotated Resources that relate specifically to th</w:t>
      </w:r>
      <w:r>
        <w:t>e element</w:t>
      </w:r>
    </w:p>
    <w:p w:rsidR="004E79BA" w:rsidRDefault="00135E48">
      <w:pPr>
        <w:tabs>
          <w:tab w:val="left" w:pos="7008"/>
        </w:tabs>
        <w:spacing w:before="137" w:line="242" w:lineRule="auto"/>
        <w:ind w:left="140" w:right="1785"/>
        <w:rPr>
          <w:sz w:val="21"/>
        </w:rPr>
      </w:pPr>
      <w:r>
        <w:rPr>
          <w:color w:val="313131"/>
          <w:sz w:val="21"/>
        </w:rPr>
        <w:t xml:space="preserve">Horton, M. </w:t>
      </w:r>
      <w:r>
        <w:rPr>
          <w:color w:val="313131"/>
          <w:spacing w:val="2"/>
          <w:sz w:val="21"/>
        </w:rPr>
        <w:t xml:space="preserve">(2016, October 19). </w:t>
      </w:r>
      <w:r>
        <w:rPr>
          <w:color w:val="313131"/>
          <w:spacing w:val="3"/>
          <w:sz w:val="21"/>
        </w:rPr>
        <w:t xml:space="preserve">What </w:t>
      </w:r>
      <w:r>
        <w:rPr>
          <w:color w:val="313131"/>
          <w:spacing w:val="1"/>
          <w:sz w:val="21"/>
        </w:rPr>
        <w:t xml:space="preserve">are  </w:t>
      </w:r>
      <w:r>
        <w:rPr>
          <w:color w:val="313131"/>
          <w:sz w:val="21"/>
        </w:rPr>
        <w:t xml:space="preserve">the  </w:t>
      </w:r>
      <w:r>
        <w:rPr>
          <w:color w:val="313131"/>
          <w:spacing w:val="1"/>
          <w:sz w:val="21"/>
        </w:rPr>
        <w:t>differences</w:t>
      </w:r>
      <w:r>
        <w:rPr>
          <w:color w:val="313131"/>
          <w:spacing w:val="20"/>
          <w:sz w:val="21"/>
        </w:rPr>
        <w:t xml:space="preserve"> </w:t>
      </w:r>
      <w:r>
        <w:rPr>
          <w:color w:val="313131"/>
          <w:sz w:val="21"/>
        </w:rPr>
        <w:t>between</w:t>
      </w:r>
      <w:r>
        <w:rPr>
          <w:color w:val="313131"/>
          <w:spacing w:val="13"/>
          <w:sz w:val="21"/>
        </w:rPr>
        <w:t xml:space="preserve"> </w:t>
      </w:r>
      <w:r>
        <w:rPr>
          <w:color w:val="313131"/>
          <w:spacing w:val="3"/>
          <w:sz w:val="21"/>
        </w:rPr>
        <w:t>regressi</w:t>
      </w:r>
      <w:r>
        <w:rPr>
          <w:color w:val="313131"/>
          <w:spacing w:val="3"/>
          <w:sz w:val="21"/>
        </w:rPr>
        <w:tab/>
      </w:r>
      <w:r>
        <w:rPr>
          <w:color w:val="313131"/>
          <w:sz w:val="21"/>
        </w:rPr>
        <w:t xml:space="preserve">ve, proportional </w:t>
      </w:r>
      <w:r>
        <w:rPr>
          <w:color w:val="313131"/>
          <w:spacing w:val="2"/>
          <w:sz w:val="21"/>
        </w:rPr>
        <w:t xml:space="preserve">and progressive </w:t>
      </w:r>
      <w:r>
        <w:rPr>
          <w:color w:val="313131"/>
          <w:spacing w:val="3"/>
          <w:sz w:val="21"/>
        </w:rPr>
        <w:t xml:space="preserve">taxes? </w:t>
      </w:r>
      <w:r>
        <w:rPr>
          <w:color w:val="313131"/>
          <w:spacing w:val="2"/>
          <w:sz w:val="21"/>
        </w:rPr>
        <w:t xml:space="preserve">Retrieved </w:t>
      </w:r>
      <w:r>
        <w:rPr>
          <w:color w:val="313131"/>
          <w:sz w:val="21"/>
        </w:rPr>
        <w:t xml:space="preserve">April </w:t>
      </w:r>
      <w:r>
        <w:rPr>
          <w:color w:val="313131"/>
          <w:spacing w:val="2"/>
          <w:sz w:val="21"/>
        </w:rPr>
        <w:t>29, 2017,</w:t>
      </w:r>
      <w:r>
        <w:rPr>
          <w:color w:val="313131"/>
          <w:spacing w:val="-19"/>
          <w:sz w:val="21"/>
        </w:rPr>
        <w:t xml:space="preserve"> </w:t>
      </w:r>
      <w:r>
        <w:rPr>
          <w:color w:val="313131"/>
          <w:sz w:val="21"/>
        </w:rPr>
        <w:t>from</w:t>
      </w:r>
    </w:p>
    <w:p w:rsidR="004E79BA" w:rsidRDefault="00135E48">
      <w:pPr>
        <w:spacing w:before="3" w:line="242" w:lineRule="auto"/>
        <w:ind w:left="140" w:right="1166"/>
        <w:rPr>
          <w:sz w:val="21"/>
        </w:rPr>
      </w:pPr>
      <w:hyperlink r:id="rId418">
        <w:r>
          <w:rPr>
            <w:color w:val="0462C1"/>
            <w:sz w:val="21"/>
            <w:u w:val="single" w:color="0462C1"/>
          </w:rPr>
          <w:t>http://www.investopedia.com/ask/answers/042 415/what -are -differences -between -regressive -</w:t>
        </w:r>
      </w:hyperlink>
      <w:r>
        <w:rPr>
          <w:color w:val="0462C1"/>
          <w:sz w:val="21"/>
        </w:rPr>
        <w:t xml:space="preserve"> </w:t>
      </w:r>
      <w:hyperlink r:id="rId419">
        <w:r>
          <w:rPr>
            <w:color w:val="0462C1"/>
            <w:sz w:val="21"/>
            <w:u w:val="single" w:color="0462C1"/>
          </w:rPr>
          <w:t xml:space="preserve">proportional -and-progressive -taxes.asp </w:t>
        </w:r>
      </w:hyperlink>
    </w:p>
    <w:p w:rsidR="004E79BA" w:rsidRDefault="00135E48">
      <w:pPr>
        <w:pStyle w:val="BodyText"/>
        <w:spacing w:before="128" w:line="259" w:lineRule="auto"/>
        <w:ind w:right="1277"/>
        <w:jc w:val="both"/>
      </w:pPr>
      <w:r>
        <w:t xml:space="preserve">Income Tax: Facts and Filings (Page One Economics, Focus on Finance). (n.d.). Retrieved </w:t>
      </w:r>
      <w:r>
        <w:t xml:space="preserve">April 29, 2017, from </w:t>
      </w:r>
      <w:hyperlink r:id="rId420">
        <w:r>
          <w:rPr>
            <w:color w:val="0462C1"/>
            <w:u w:val="single" w:color="0462C1"/>
          </w:rPr>
          <w:t>https://www.stlouisfed.org/education/page-one-economics-classroom-edition/income-tax-facts-</w:t>
        </w:r>
      </w:hyperlink>
      <w:r>
        <w:rPr>
          <w:color w:val="0462C1"/>
        </w:rPr>
        <w:t xml:space="preserve"> </w:t>
      </w:r>
      <w:hyperlink r:id="rId421">
        <w:r>
          <w:rPr>
            <w:color w:val="0462C1"/>
            <w:u w:val="single" w:color="0462C1"/>
          </w:rPr>
          <w:t>filings</w:t>
        </w:r>
      </w:hyperlink>
    </w:p>
    <w:p w:rsidR="004E79BA" w:rsidRDefault="004E79BA">
      <w:pPr>
        <w:pStyle w:val="BodyText"/>
        <w:ind w:left="0"/>
        <w:rPr>
          <w:sz w:val="20"/>
        </w:rPr>
      </w:pPr>
    </w:p>
    <w:p w:rsidR="004E79BA" w:rsidRDefault="004E79BA">
      <w:pPr>
        <w:pStyle w:val="BodyText"/>
        <w:spacing w:before="9" w:after="1"/>
        <w:ind w:left="0"/>
        <w:rPr>
          <w:sz w:val="1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5" w:lineRule="exact"/>
              <w:ind w:left="106"/>
              <w:rPr>
                <w:b/>
              </w:rPr>
            </w:pPr>
            <w:r>
              <w:rPr>
                <w:b/>
              </w:rPr>
              <w:t>SSEPF3 Explain how changes in taxation can have an impact on an individual’s spending and saving</w:t>
            </w:r>
          </w:p>
          <w:p w:rsidR="004E79BA" w:rsidRDefault="00135E48">
            <w:pPr>
              <w:pStyle w:val="TableParagraph"/>
              <w:spacing w:line="252" w:lineRule="exact"/>
              <w:ind w:left="106"/>
              <w:rPr>
                <w:b/>
              </w:rPr>
            </w:pPr>
            <w:r>
              <w:rPr>
                <w:b/>
              </w:rPr>
              <w:t>choices.</w:t>
            </w:r>
          </w:p>
        </w:tc>
      </w:tr>
      <w:tr w:rsidR="004E79BA">
        <w:trPr>
          <w:trHeight w:val="388"/>
        </w:trPr>
        <w:tc>
          <w:tcPr>
            <w:tcW w:w="9302" w:type="dxa"/>
          </w:tcPr>
          <w:p w:rsidR="004E79BA" w:rsidRDefault="00135E48">
            <w:pPr>
              <w:pStyle w:val="TableParagraph"/>
              <w:spacing w:before="117" w:line="252" w:lineRule="exact"/>
              <w:ind w:left="826"/>
            </w:pPr>
            <w:r>
              <w:t>b. Explain how an increase in sales tax affects different income groups.</w:t>
            </w:r>
          </w:p>
        </w:tc>
      </w:tr>
    </w:tbl>
    <w:p w:rsidR="004E79BA" w:rsidRDefault="00135E48">
      <w:pPr>
        <w:pStyle w:val="BodyText"/>
        <w:spacing w:before="117" w:line="259" w:lineRule="auto"/>
        <w:ind w:right="1124"/>
      </w:pPr>
      <w:r>
        <w:t>Sales tax refers to a consumption tax levied on people when they make certain kinds of purchases, such as buying a book or eating out at a restaurant. Not all goods and services are subject to a sales tax; doctor visits, for example, are free of taxes. Lik</w:t>
      </w:r>
      <w:r>
        <w:t>e the different types of income taxes, a change to the sales tax affects different income groups in different ways. Since all consumers purchase essential goods like food, a high sales tax on food would affect poor people more than wealthy people because b</w:t>
      </w:r>
      <w:r>
        <w:t>oth groups will be paying the same tax rate for the same good. For this reason, economists usually classify sales tax as a regressive tax because it takes a greater percentage of income from a low-income person than from a high-income person. This is one r</w:t>
      </w:r>
      <w:r>
        <w:t>eason why food is often not subject to a sales tax.</w:t>
      </w:r>
    </w:p>
    <w:p w:rsidR="004E79BA" w:rsidRDefault="00135E48">
      <w:pPr>
        <w:pStyle w:val="BodyText"/>
        <w:spacing w:line="267" w:lineRule="exact"/>
      </w:pPr>
      <w:r>
        <w:t>However, food served at a restaurant typically is subject to a sales tax, since eating out is a luxury.</w:t>
      </w:r>
    </w:p>
    <w:p w:rsidR="004E79BA" w:rsidRDefault="004E79BA">
      <w:pPr>
        <w:pStyle w:val="BodyText"/>
        <w:spacing w:before="4"/>
        <w:ind w:left="0"/>
        <w:rPr>
          <w:sz w:val="25"/>
        </w:rPr>
      </w:pPr>
    </w:p>
    <w:p w:rsidR="004E79BA" w:rsidRDefault="00135E48">
      <w:pPr>
        <w:pStyle w:val="Heading1"/>
      </w:pPr>
      <w:r>
        <w:t>Annotated Resources that relate specifically to the element</w:t>
      </w:r>
    </w:p>
    <w:p w:rsidR="004E79BA" w:rsidRDefault="00135E48">
      <w:pPr>
        <w:pStyle w:val="BodyText"/>
        <w:spacing w:before="142" w:after="25"/>
      </w:pPr>
      <w:r>
        <w:t xml:space="preserve">Sales &amp; Use Tax. (n.d.). Retrieved April 29, 2017, from </w:t>
      </w:r>
      <w:hyperlink r:id="rId422">
        <w:r>
          <w:rPr>
            <w:color w:val="0462C1"/>
            <w:u w:val="single" w:color="0462C1"/>
          </w:rPr>
          <w:t>https://dor.georgia.gov/sales-use-tax</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5"/>
        </w:trPr>
        <w:tc>
          <w:tcPr>
            <w:tcW w:w="9302" w:type="dxa"/>
          </w:tcPr>
          <w:p w:rsidR="004E79BA" w:rsidRDefault="00135E48">
            <w:pPr>
              <w:pStyle w:val="TableParagraph"/>
              <w:spacing w:line="265" w:lineRule="exact"/>
              <w:ind w:left="106"/>
              <w:rPr>
                <w:b/>
              </w:rPr>
            </w:pPr>
            <w:r>
              <w:rPr>
                <w:b/>
              </w:rPr>
              <w:t>SSEPF3 Explain how changes in taxation can have an impact on an individual’s spending and saving</w:t>
            </w:r>
          </w:p>
          <w:p w:rsidR="004E79BA" w:rsidRDefault="00135E48">
            <w:pPr>
              <w:pStyle w:val="TableParagraph"/>
              <w:spacing w:line="249" w:lineRule="exact"/>
              <w:ind w:left="106"/>
              <w:rPr>
                <w:b/>
              </w:rPr>
            </w:pPr>
            <w:r>
              <w:rPr>
                <w:b/>
              </w:rPr>
              <w:t>choices.</w:t>
            </w:r>
          </w:p>
        </w:tc>
      </w:tr>
      <w:tr w:rsidR="004E79BA">
        <w:trPr>
          <w:trHeight w:val="388"/>
        </w:trPr>
        <w:tc>
          <w:tcPr>
            <w:tcW w:w="9302" w:type="dxa"/>
          </w:tcPr>
          <w:p w:rsidR="004E79BA" w:rsidRDefault="00135E48">
            <w:pPr>
              <w:pStyle w:val="TableParagraph"/>
              <w:spacing w:before="117" w:line="252" w:lineRule="exact"/>
              <w:ind w:left="826"/>
            </w:pPr>
            <w:r>
              <w:t>c. Explain the impact of property taxes on individuals and communities.</w:t>
            </w:r>
          </w:p>
        </w:tc>
      </w:tr>
    </w:tbl>
    <w:p w:rsidR="004E79BA" w:rsidRDefault="00135E48">
      <w:pPr>
        <w:pStyle w:val="BodyText"/>
        <w:spacing w:before="117" w:line="259" w:lineRule="auto"/>
        <w:ind w:right="1123"/>
      </w:pPr>
      <w:r>
        <w:t xml:space="preserve">Property tax refers to a tax on real estate people own. The tax, levied by local governments like counties or cities, is on the value of the real estate. Periodic appraisals of a property’s value indicate whether the tax on the property will rise or fall. </w:t>
      </w:r>
      <w:r>
        <w:t>Increases in property value are cause for celebration by those ready to sell their property. However, for those who wish to remain in their homes, increased property values translate to increases in property taxes. If property taxes increase drastically, l</w:t>
      </w:r>
      <w:r>
        <w:t>ower income people may no longer be able to afford the taxes on their homes. Delinquent taxes accrue interest and fees increasing the total bill owed. Various entities can use the delinquent tax bill to start the foreclosure process even properties fully o</w:t>
      </w:r>
      <w:r>
        <w:t>wned with no mortgage. For this reason, owners of previously low value properties can lose their homes as property values rise and they are unable to afford the tax bill. This is</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103"/>
      </w:pPr>
      <w:r>
        <w:t>gentrification. Gentrification occurs when high-income property</w:t>
      </w:r>
      <w:r>
        <w:t xml:space="preserve"> owners replace low-income property owners in an area. Since taxes assessed on the property’s value are without regard for the income of the owner, these taxes are regressive.</w:t>
      </w:r>
    </w:p>
    <w:p w:rsidR="004E79BA" w:rsidRDefault="004E79BA">
      <w:pPr>
        <w:pStyle w:val="BodyText"/>
        <w:spacing w:before="8"/>
        <w:ind w:left="0"/>
        <w:rPr>
          <w:sz w:val="23"/>
        </w:rPr>
      </w:pPr>
    </w:p>
    <w:p w:rsidR="004E79BA" w:rsidRDefault="00135E48">
      <w:pPr>
        <w:pStyle w:val="Heading1"/>
      </w:pPr>
      <w:r>
        <w:t>Annotated Resources that relate specifically to the element</w:t>
      </w:r>
    </w:p>
    <w:p w:rsidR="004E79BA" w:rsidRDefault="00135E48">
      <w:pPr>
        <w:spacing w:before="17" w:line="242" w:lineRule="auto"/>
        <w:ind w:left="140" w:right="1166" w:firstLine="1"/>
        <w:rPr>
          <w:sz w:val="21"/>
        </w:rPr>
      </w:pPr>
      <w:r>
        <w:rPr>
          <w:color w:val="313131"/>
          <w:spacing w:val="1"/>
          <w:sz w:val="21"/>
        </w:rPr>
        <w:t xml:space="preserve">Property </w:t>
      </w:r>
      <w:r>
        <w:rPr>
          <w:color w:val="313131"/>
          <w:spacing w:val="5"/>
          <w:sz w:val="21"/>
        </w:rPr>
        <w:t>Tax</w:t>
      </w:r>
      <w:r>
        <w:rPr>
          <w:color w:val="313131"/>
          <w:spacing w:val="58"/>
          <w:sz w:val="21"/>
        </w:rPr>
        <w:t xml:space="preserve"> </w:t>
      </w:r>
      <w:r>
        <w:rPr>
          <w:color w:val="313131"/>
          <w:sz w:val="21"/>
        </w:rPr>
        <w:t xml:space="preserve">- </w:t>
      </w:r>
      <w:r>
        <w:rPr>
          <w:color w:val="313131"/>
          <w:spacing w:val="5"/>
          <w:sz w:val="21"/>
        </w:rPr>
        <w:t>Real</w:t>
      </w:r>
      <w:r>
        <w:rPr>
          <w:color w:val="313131"/>
          <w:spacing w:val="5"/>
          <w:sz w:val="21"/>
        </w:rPr>
        <w:t xml:space="preserve"> </w:t>
      </w:r>
      <w:r>
        <w:rPr>
          <w:color w:val="313131"/>
          <w:spacing w:val="1"/>
          <w:sz w:val="21"/>
        </w:rPr>
        <w:t xml:space="preserve">and </w:t>
      </w:r>
      <w:r>
        <w:rPr>
          <w:color w:val="313131"/>
          <w:spacing w:val="3"/>
          <w:sz w:val="21"/>
        </w:rPr>
        <w:t xml:space="preserve">Personal </w:t>
      </w:r>
      <w:r>
        <w:rPr>
          <w:color w:val="313131"/>
          <w:spacing w:val="1"/>
          <w:sz w:val="21"/>
        </w:rPr>
        <w:t xml:space="preserve">Property. </w:t>
      </w:r>
      <w:r>
        <w:rPr>
          <w:color w:val="313131"/>
          <w:sz w:val="21"/>
        </w:rPr>
        <w:t xml:space="preserve">(n.d.). </w:t>
      </w:r>
      <w:r>
        <w:rPr>
          <w:color w:val="313131"/>
          <w:spacing w:val="2"/>
          <w:sz w:val="21"/>
        </w:rPr>
        <w:t xml:space="preserve">Retrieved </w:t>
      </w:r>
      <w:r>
        <w:rPr>
          <w:color w:val="313131"/>
          <w:sz w:val="21"/>
        </w:rPr>
        <w:t xml:space="preserve">April 29, </w:t>
      </w:r>
      <w:r>
        <w:rPr>
          <w:color w:val="313131"/>
          <w:spacing w:val="3"/>
          <w:sz w:val="21"/>
        </w:rPr>
        <w:t xml:space="preserve">2017, </w:t>
      </w:r>
      <w:r>
        <w:rPr>
          <w:color w:val="313131"/>
          <w:sz w:val="21"/>
        </w:rPr>
        <w:t xml:space="preserve">from </w:t>
      </w:r>
      <w:hyperlink r:id="rId423">
        <w:r>
          <w:rPr>
            <w:color w:val="0462C1"/>
            <w:sz w:val="21"/>
            <w:u w:val="single" w:color="0462C1"/>
          </w:rPr>
          <w:t xml:space="preserve">https://dor.georgia.gov/property </w:t>
        </w:r>
        <w:r>
          <w:rPr>
            <w:color w:val="0462C1"/>
            <w:spacing w:val="1"/>
            <w:sz w:val="21"/>
            <w:u w:val="single" w:color="0462C1"/>
          </w:rPr>
          <w:t xml:space="preserve">-tax </w:t>
        </w:r>
        <w:r>
          <w:rPr>
            <w:color w:val="0462C1"/>
            <w:spacing w:val="3"/>
            <w:sz w:val="21"/>
            <w:u w:val="single" w:color="0462C1"/>
          </w:rPr>
          <w:t>-real-and-personal</w:t>
        </w:r>
        <w:r>
          <w:rPr>
            <w:color w:val="0462C1"/>
            <w:spacing w:val="2"/>
            <w:sz w:val="21"/>
            <w:u w:val="single" w:color="0462C1"/>
          </w:rPr>
          <w:t xml:space="preserve"> </w:t>
        </w:r>
        <w:r>
          <w:rPr>
            <w:color w:val="0462C1"/>
            <w:sz w:val="21"/>
            <w:u w:val="single" w:color="0462C1"/>
          </w:rPr>
          <w:t>-property</w:t>
        </w:r>
      </w:hyperlink>
    </w:p>
    <w:p w:rsidR="004E79BA" w:rsidRDefault="00135E48">
      <w:pPr>
        <w:pStyle w:val="BodyText"/>
        <w:spacing w:before="6"/>
        <w:ind w:left="0"/>
        <w:rPr>
          <w:sz w:val="21"/>
        </w:rPr>
      </w:pPr>
      <w:r>
        <w:rPr>
          <w:noProof/>
        </w:rPr>
        <mc:AlternateContent>
          <mc:Choice Requires="wps">
            <w:drawing>
              <wp:anchor distT="0" distB="0" distL="0" distR="0" simplePos="0" relativeHeight="251646976" behindDoc="0" locked="0" layoutInCell="1" allowOverlap="1">
                <wp:simplePos x="0" y="0"/>
                <wp:positionH relativeFrom="page">
                  <wp:posOffset>935990</wp:posOffset>
                </wp:positionH>
                <wp:positionV relativeFrom="paragraph">
                  <wp:posOffset>210820</wp:posOffset>
                </wp:positionV>
                <wp:extent cx="6304280" cy="0"/>
                <wp:effectExtent l="21590" t="20320" r="27305" b="27305"/>
                <wp:wrapTopAndBottom/>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20EB7" id="Line 8"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16.6pt" to="570.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" strokecolor="red" strokeweight="3pt">
                <w10:wrap type="topAndBottom" anchorx="page"/>
              </v:line>
            </w:pict>
          </mc:Fallback>
        </mc:AlternateContent>
      </w:r>
      <w:r>
        <w:rPr>
          <w:noProof/>
        </w:rPr>
        <mc:AlternateContent>
          <mc:Choice Requires="wps">
            <w:drawing>
              <wp:anchor distT="0" distB="0" distL="0" distR="0" simplePos="0" relativeHeight="251648000" behindDoc="0" locked="0" layoutInCell="1" allowOverlap="1">
                <wp:simplePos x="0" y="0"/>
                <wp:positionH relativeFrom="page">
                  <wp:posOffset>916940</wp:posOffset>
                </wp:positionH>
                <wp:positionV relativeFrom="paragraph">
                  <wp:posOffset>419735</wp:posOffset>
                </wp:positionV>
                <wp:extent cx="6343015" cy="207645"/>
                <wp:effectExtent l="21590" t="19685" r="26670" b="20320"/>
                <wp:wrapTopAndBottom/>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20764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spacing w:line="265" w:lineRule="exact"/>
                              <w:ind w:left="79"/>
                              <w:rPr>
                                <w:b/>
                              </w:rPr>
                            </w:pPr>
                            <w:r>
                              <w:rPr>
                                <w:b/>
                              </w:rPr>
                              <w:t>SSEPF4 Evaluate the costs and benefits of using credit.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89" type="#_x0000_t202" style="position:absolute;margin-left:72.2pt;margin-top:33.05pt;width:499.45pt;height:16.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" filled="f" strokecolor="red" strokeweight="3pt">
                <v:textbox inset="0,0,0,0">
                  <w:txbxContent>
                    <w:p w:rsidR="004E79BA" w:rsidRDefault="00135E48">
                      <w:pPr>
                        <w:spacing w:line="265" w:lineRule="exact"/>
                        <w:ind w:left="79"/>
                        <w:rPr>
                          <w:b/>
                        </w:rPr>
                      </w:pPr>
                      <w:r>
                        <w:rPr>
                          <w:b/>
                        </w:rPr>
                        <w:t>SSEPF4 Evaluate the costs and benefits of using credit.</w:t>
                      </w:r>
                    </w:p>
                  </w:txbxContent>
                </v:textbox>
                <w10:wrap type="topAndBottom" anchorx="page"/>
              </v:shape>
            </w:pict>
          </mc:Fallback>
        </mc:AlternateContent>
      </w:r>
    </w:p>
    <w:p w:rsidR="004E79BA" w:rsidRDefault="004E79BA">
      <w:pPr>
        <w:pStyle w:val="BodyText"/>
        <w:spacing w:before="5"/>
        <w:ind w:left="0"/>
        <w:rPr>
          <w:sz w:val="16"/>
        </w:rPr>
      </w:pPr>
    </w:p>
    <w:p w:rsidR="004E79BA" w:rsidRDefault="00135E48">
      <w:pPr>
        <w:pStyle w:val="BodyText"/>
        <w:spacing w:before="88" w:line="259" w:lineRule="auto"/>
        <w:ind w:right="1116"/>
      </w:pPr>
      <w:r>
        <w:t>Credit refers to borrowing money. People borrow money for a variety of reasons. When considering a loan, borrowers identify the benefits and the cost of using credit. If the benefits of using credit</w:t>
      </w:r>
      <w:r>
        <w:t xml:space="preserve"> outweigh the costs, taking a loan is rational. If the costs of borrowing outweigh the benefits, the loan should be avoided.</w:t>
      </w:r>
    </w:p>
    <w:p w:rsidR="004E79BA" w:rsidRDefault="00135E48">
      <w:pPr>
        <w:spacing w:before="122"/>
        <w:ind w:left="140"/>
        <w:rPr>
          <w:i/>
        </w:rPr>
      </w:pPr>
      <w:r>
        <w:rPr>
          <w:b/>
        </w:rPr>
        <w:t xml:space="preserve">Resources: </w:t>
      </w:r>
      <w:r>
        <w:rPr>
          <w:i/>
        </w:rPr>
        <w:t>(if appropriate)</w:t>
      </w:r>
    </w:p>
    <w:p w:rsidR="004E79BA" w:rsidRDefault="00135E48">
      <w:pPr>
        <w:tabs>
          <w:tab w:val="left" w:pos="5102"/>
        </w:tabs>
        <w:spacing w:before="134" w:after="6" w:line="244" w:lineRule="auto"/>
        <w:ind w:left="140" w:right="2267" w:firstLine="1"/>
        <w:rPr>
          <w:sz w:val="21"/>
        </w:rPr>
      </w:pPr>
      <w:r>
        <w:rPr>
          <w:color w:val="313131"/>
          <w:sz w:val="21"/>
        </w:rPr>
        <w:t xml:space="preserve">C </w:t>
      </w:r>
      <w:r>
        <w:rPr>
          <w:color w:val="313131"/>
          <w:spacing w:val="2"/>
          <w:sz w:val="21"/>
        </w:rPr>
        <w:t xml:space="preserve">osts  </w:t>
      </w:r>
      <w:r>
        <w:rPr>
          <w:color w:val="313131"/>
          <w:sz w:val="21"/>
        </w:rPr>
        <w:t xml:space="preserve">of C redit. (n.d.). </w:t>
      </w:r>
      <w:r>
        <w:rPr>
          <w:color w:val="313131"/>
          <w:spacing w:val="2"/>
          <w:sz w:val="21"/>
        </w:rPr>
        <w:t xml:space="preserve">Retrieved </w:t>
      </w:r>
      <w:r>
        <w:rPr>
          <w:color w:val="313131"/>
          <w:sz w:val="21"/>
        </w:rPr>
        <w:t>April 29,</w:t>
      </w:r>
      <w:r>
        <w:rPr>
          <w:color w:val="313131"/>
          <w:spacing w:val="-15"/>
          <w:sz w:val="21"/>
        </w:rPr>
        <w:t xml:space="preserve"> </w:t>
      </w:r>
      <w:r>
        <w:rPr>
          <w:color w:val="313131"/>
          <w:spacing w:val="3"/>
          <w:sz w:val="21"/>
        </w:rPr>
        <w:t>2017,</w:t>
      </w:r>
      <w:r>
        <w:rPr>
          <w:color w:val="313131"/>
          <w:spacing w:val="11"/>
          <w:sz w:val="21"/>
        </w:rPr>
        <w:t xml:space="preserve"> </w:t>
      </w:r>
      <w:r>
        <w:rPr>
          <w:color w:val="313131"/>
          <w:sz w:val="21"/>
        </w:rPr>
        <w:t>from</w:t>
      </w:r>
      <w:r>
        <w:rPr>
          <w:color w:val="313131"/>
          <w:sz w:val="21"/>
        </w:rPr>
        <w:tab/>
      </w:r>
      <w:hyperlink r:id="rId424">
        <w:r>
          <w:rPr>
            <w:color w:val="0462C1"/>
            <w:sz w:val="21"/>
            <w:u w:val="single" w:color="0462C1"/>
          </w:rPr>
          <w:t>http://www.econedlink.org/teacher -</w:t>
        </w:r>
      </w:hyperlink>
      <w:r>
        <w:rPr>
          <w:color w:val="0462C1"/>
          <w:sz w:val="21"/>
        </w:rPr>
        <w:t xml:space="preserve"> </w:t>
      </w:r>
      <w:hyperlink r:id="rId425">
        <w:r>
          <w:rPr>
            <w:color w:val="0462C1"/>
            <w:spacing w:val="3"/>
            <w:sz w:val="21"/>
            <w:u w:val="single" w:color="0462C1"/>
          </w:rPr>
          <w:t xml:space="preserve">lesson/175/Costs </w:t>
        </w:r>
        <w:r>
          <w:rPr>
            <w:color w:val="0462C1"/>
            <w:spacing w:val="1"/>
            <w:sz w:val="21"/>
            <w:u w:val="single" w:color="0462C1"/>
          </w:rPr>
          <w:t>-C</w:t>
        </w:r>
        <w:r>
          <w:rPr>
            <w:color w:val="0462C1"/>
            <w:spacing w:val="-28"/>
            <w:sz w:val="21"/>
            <w:u w:val="single" w:color="0462C1"/>
          </w:rPr>
          <w:t xml:space="preserve"> </w:t>
        </w:r>
        <w:r>
          <w:rPr>
            <w:color w:val="0462C1"/>
            <w:sz w:val="21"/>
            <w:u w:val="single" w:color="0462C1"/>
          </w:rPr>
          <w:t>redit</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SSEPF4 Evaluate the costs and benefits of using credit.</w:t>
            </w:r>
          </w:p>
        </w:tc>
      </w:tr>
      <w:tr w:rsidR="004E79BA">
        <w:trPr>
          <w:trHeight w:val="657"/>
        </w:trPr>
        <w:tc>
          <w:tcPr>
            <w:tcW w:w="9302" w:type="dxa"/>
          </w:tcPr>
          <w:p w:rsidR="004E79BA" w:rsidRDefault="00135E48">
            <w:pPr>
              <w:pStyle w:val="TableParagraph"/>
              <w:spacing w:before="115" w:line="270" w:lineRule="atLeast"/>
              <w:ind w:left="826" w:right="493" w:hanging="360"/>
            </w:pPr>
            <w:r>
              <w:t>a. Describe factors that affect credit worthiness and the ability to receive favorable interest rates including character (credit score), collateral, and capacity to pay.</w:t>
            </w:r>
          </w:p>
        </w:tc>
      </w:tr>
    </w:tbl>
    <w:p w:rsidR="004E79BA" w:rsidRDefault="00135E48">
      <w:pPr>
        <w:pStyle w:val="BodyText"/>
        <w:spacing w:before="117" w:line="259" w:lineRule="auto"/>
        <w:ind w:right="1231"/>
        <w:jc w:val="both"/>
      </w:pPr>
      <w:r>
        <w:t>As a rule, we should spend only what we earn and avoid borrowing. However, some purc</w:t>
      </w:r>
      <w:r>
        <w:t>hases are very difficult to make without the use of credit and the benefits of making those purchases using credit may outweigh the costs in the long-run.</w:t>
      </w:r>
    </w:p>
    <w:p w:rsidR="004E79BA" w:rsidRDefault="00135E48">
      <w:pPr>
        <w:pStyle w:val="BodyText"/>
        <w:spacing w:before="119" w:line="259" w:lineRule="auto"/>
        <w:ind w:right="1088"/>
      </w:pPr>
      <w:r>
        <w:t>For example, if someone cannot go to college without a student loan, the higher future income potenti</w:t>
      </w:r>
      <w:r>
        <w:t>al and lower risk of unemployment may make the student loan a wise idea. If someone lacks a reliable car to get them to a great job, the benefits of a low-interest car loan may outweigh the costs because of the higher income earned at the new job.</w:t>
      </w:r>
    </w:p>
    <w:p w:rsidR="004E79BA" w:rsidRDefault="00135E48">
      <w:pPr>
        <w:pStyle w:val="BodyText"/>
        <w:spacing w:before="119" w:line="259" w:lineRule="auto"/>
        <w:ind w:right="1129"/>
      </w:pPr>
      <w:r>
        <w:t xml:space="preserve">The key is to be wise in borrowing. Do not borrow more than you need and make sure the payments are affordable given your income. If you want to secure a loan from a financial institution like a bank, your credit rating must be good. </w:t>
      </w:r>
      <w:r>
        <w:rPr>
          <w:b/>
        </w:rPr>
        <w:t xml:space="preserve">Credit worthiness </w:t>
      </w:r>
      <w:r>
        <w:t>is a</w:t>
      </w:r>
      <w:r>
        <w:t xml:space="preserve"> measure of a variety of factors used to determine whether a person will repay a loan. While there is no guarantee a person making $400,000 annually will pay a $2,000 loan, evaluation of their credit worthiness indicates they have the income required to ha</w:t>
      </w:r>
      <w:r>
        <w:t>ndle the loan. Annual earned income is a major factor in determining credit worthiness. If income is high, lenders believe the borrower can use some of that income for debt repayment. However, the amount of current debt is another big factor affecting cred</w:t>
      </w:r>
      <w:r>
        <w:t>it worthiness. Making $400,000 a year is less attractive to lenders if you already owe $500,000.</w:t>
      </w:r>
    </w:p>
    <w:p w:rsidR="004E79BA" w:rsidRDefault="00135E48">
      <w:pPr>
        <w:spacing w:before="119"/>
        <w:ind w:left="140"/>
      </w:pPr>
      <w:r>
        <w:t xml:space="preserve">The </w:t>
      </w:r>
      <w:r>
        <w:rPr>
          <w:b/>
        </w:rPr>
        <w:t xml:space="preserve">“Three C’s of Credit” </w:t>
      </w:r>
      <w:r>
        <w:t xml:space="preserve">are </w:t>
      </w:r>
      <w:r>
        <w:rPr>
          <w:b/>
        </w:rPr>
        <w:t>character</w:t>
      </w:r>
      <w:r>
        <w:t xml:space="preserve">, </w:t>
      </w:r>
      <w:r>
        <w:rPr>
          <w:b/>
        </w:rPr>
        <w:t>capacity</w:t>
      </w:r>
      <w:r>
        <w:t xml:space="preserve">, and </w:t>
      </w:r>
      <w:r>
        <w:rPr>
          <w:b/>
        </w:rPr>
        <w:t>collateral</w:t>
      </w:r>
      <w:r>
        <w:t>. Since most lenders do not know</w:t>
      </w:r>
    </w:p>
    <w:p w:rsidR="004E79BA" w:rsidRDefault="00135E48">
      <w:pPr>
        <w:pStyle w:val="BodyText"/>
        <w:spacing w:before="22" w:line="259" w:lineRule="auto"/>
        <w:ind w:right="1140"/>
      </w:pPr>
      <w:r>
        <w:t>potential borrowers personally, they evaluate a potential bor</w:t>
      </w:r>
      <w:r>
        <w:t xml:space="preserve">rower’s character using the information on the borrower’s </w:t>
      </w:r>
      <w:r>
        <w:rPr>
          <w:b/>
        </w:rPr>
        <w:t>credit report</w:t>
      </w:r>
      <w:r>
        <w:t>. A credit report is available through three main private companies: Transunion, Equifax, and Experian. It details a person’s borrowing and repayment history for the last</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465"/>
      </w:pPr>
      <w:r>
        <w:t>seven years reported to the company’s by a person’s previous and current lenders. Potential lenders request credit reports on potential borrowers to assess the borrower’s character and capacity.</w:t>
      </w:r>
    </w:p>
    <w:p w:rsidR="004E79BA" w:rsidRDefault="00135E48">
      <w:pPr>
        <w:pStyle w:val="BodyText"/>
        <w:spacing w:before="121" w:line="259" w:lineRule="auto"/>
        <w:ind w:right="1230"/>
      </w:pPr>
      <w:r>
        <w:t>A potential borrower who has “paid as agreed” on all credit a</w:t>
      </w:r>
      <w:r>
        <w:t>ccounts has good credit character. The credit report also shows some aspects of capacity. While income is one factor in assessing capacity, the amount it takes to service current debt is also a concern. If debt to income ratio is high, the borrower may not</w:t>
      </w:r>
      <w:r>
        <w:t xml:space="preserve"> be able to handle additional debt payments.</w:t>
      </w:r>
    </w:p>
    <w:p w:rsidR="004E79BA" w:rsidRDefault="00135E48">
      <w:pPr>
        <w:pStyle w:val="BodyText"/>
        <w:spacing w:before="119" w:line="259" w:lineRule="auto"/>
        <w:ind w:right="1417"/>
      </w:pPr>
      <w:r>
        <w:t>Finally, collateral is something of value a borrower can use to back the loan if the borrower can no longer pay the scheduled payments. For example, a home mortgage is available to people with lower incomes beca</w:t>
      </w:r>
      <w:r>
        <w:t>use the bank can seize the home if the mortgage is not paid.</w:t>
      </w:r>
    </w:p>
    <w:p w:rsidR="004E79BA" w:rsidRDefault="00135E48">
      <w:pPr>
        <w:pStyle w:val="BodyText"/>
        <w:spacing w:before="119" w:line="259" w:lineRule="auto"/>
        <w:ind w:right="1085"/>
      </w:pPr>
      <w:r>
        <w:t xml:space="preserve">Many people obtain a credit card to start building a positive credit history. To get low interest rates for borrowing and sometimes even to get a job, people need a good credit report and good </w:t>
      </w:r>
      <w:r>
        <w:rPr>
          <w:b/>
        </w:rPr>
        <w:t>cr</w:t>
      </w:r>
      <w:r>
        <w:rPr>
          <w:b/>
        </w:rPr>
        <w:t>edit score</w:t>
      </w:r>
      <w:r>
        <w:t>. In some cases, no credit history affects people negatively just as a poor credit history does. A credit score is a number calculated by the credit reporting companies based on a variety of factors. While the exact calculation is proprietary, th</w:t>
      </w:r>
      <w:r>
        <w:t>e companies release general guidelines about how the score is calculated.</w:t>
      </w:r>
    </w:p>
    <w:p w:rsidR="004E79BA" w:rsidRDefault="00135E48">
      <w:pPr>
        <w:pStyle w:val="BodyText"/>
        <w:spacing w:line="259" w:lineRule="auto"/>
        <w:ind w:right="1224"/>
      </w:pPr>
      <w:r>
        <w:rPr>
          <w:noProof/>
        </w:rPr>
        <w:drawing>
          <wp:anchor distT="0" distB="0" distL="0" distR="0" simplePos="0" relativeHeight="251606016" behindDoc="0" locked="0" layoutInCell="1" allowOverlap="1">
            <wp:simplePos x="0" y="0"/>
            <wp:positionH relativeFrom="page">
              <wp:posOffset>2124075</wp:posOffset>
            </wp:positionH>
            <wp:positionV relativeFrom="paragraph">
              <wp:posOffset>812973</wp:posOffset>
            </wp:positionV>
            <wp:extent cx="3535929" cy="1850707"/>
            <wp:effectExtent l="0" t="0" r="0" b="0"/>
            <wp:wrapTopAndBottom/>
            <wp:docPr id="6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6.jpeg"/>
                    <pic:cNvPicPr/>
                  </pic:nvPicPr>
                  <pic:blipFill>
                    <a:blip r:embed="rId426" cstate="print"/>
                    <a:stretch>
                      <a:fillRect/>
                    </a:stretch>
                  </pic:blipFill>
                  <pic:spPr>
                    <a:xfrm>
                      <a:off x="0" y="0"/>
                      <a:ext cx="3535929" cy="1850707"/>
                    </a:xfrm>
                    <a:prstGeom prst="rect">
                      <a:avLst/>
                    </a:prstGeom>
                  </pic:spPr>
                </pic:pic>
              </a:graphicData>
            </a:graphic>
          </wp:anchor>
        </w:drawing>
      </w:r>
      <w:r>
        <w:t>Payment history, amount of open credit used, and the number of open credit accounts are some of the factors determining a credit score. By making small purchases and paying the enti</w:t>
      </w:r>
      <w:r>
        <w:t>re amount each month, a potential borrower shows a lender how they use credit wisely. The image below shows a general breakdown of a credit score.</w:t>
      </w:r>
    </w:p>
    <w:p w:rsidR="004E79BA" w:rsidRDefault="00135E48">
      <w:pPr>
        <w:spacing w:before="108"/>
        <w:ind w:left="2965"/>
        <w:rPr>
          <w:sz w:val="16"/>
        </w:rPr>
      </w:pPr>
      <w:hyperlink r:id="rId427">
        <w:r>
          <w:rPr>
            <w:color w:val="0462C1"/>
            <w:sz w:val="16"/>
            <w:u w:val="single" w:color="0462C1"/>
          </w:rPr>
          <w:t>https://www.flickr.com/photos/cafecre</w:t>
        </w:r>
        <w:r>
          <w:rPr>
            <w:color w:val="0462C1"/>
            <w:sz w:val="16"/>
            <w:u w:val="single" w:color="0462C1"/>
          </w:rPr>
          <w:t>dit/29132289382</w:t>
        </w:r>
      </w:hyperlink>
    </w:p>
    <w:p w:rsidR="004E79BA" w:rsidRDefault="004E79BA">
      <w:pPr>
        <w:pStyle w:val="BodyText"/>
        <w:ind w:left="0"/>
        <w:rPr>
          <w:sz w:val="20"/>
        </w:rPr>
      </w:pPr>
    </w:p>
    <w:p w:rsidR="004E79BA" w:rsidRDefault="004E79BA">
      <w:pPr>
        <w:pStyle w:val="BodyText"/>
        <w:ind w:left="0"/>
        <w:rPr>
          <w:sz w:val="20"/>
        </w:rPr>
      </w:pPr>
    </w:p>
    <w:p w:rsidR="004E79BA" w:rsidRDefault="00135E48">
      <w:pPr>
        <w:pStyle w:val="BodyText"/>
        <w:spacing w:before="56" w:line="259" w:lineRule="auto"/>
        <w:ind w:right="1141"/>
      </w:pPr>
      <w:r>
        <w:t xml:space="preserve">Using credit wisely and sparingly is essential to a healthy financial life. Some people find they are unable to make wise credit use decisions. Using credit cards impulsively, some find they are unable to pay the entire amount owed month </w:t>
      </w:r>
      <w:r>
        <w:t>and begin to accrue high amounts of interest on the unpaid balance. As the balance owed increases, it takes years to pay the loan for a small purchase. If borrowers have late payments, interest rates skyrocket and lenders charge late fees. Current law requ</w:t>
      </w:r>
      <w:r>
        <w:t>ires credit card companies to show borrowers the difference in total payments they will make if they pay only the minimum payment due versus paying the debt within three years. The image below shows an example as it looks on a credit card statement. This b</w:t>
      </w:r>
      <w:r>
        <w:t>orrower will save $204 by paying the bill in three years and far more if paying the balance in full.</w:t>
      </w:r>
    </w:p>
    <w:p w:rsidR="004E79BA" w:rsidRDefault="004E79BA">
      <w:pPr>
        <w:spacing w:line="259" w:lineRule="auto"/>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p w:rsidR="004E79BA" w:rsidRDefault="00135E48">
      <w:pPr>
        <w:pStyle w:val="BodyText"/>
        <w:ind w:left="2292"/>
        <w:rPr>
          <w:sz w:val="20"/>
        </w:rPr>
      </w:pPr>
      <w:r>
        <w:rPr>
          <w:noProof/>
          <w:sz w:val="20"/>
        </w:rPr>
        <w:drawing>
          <wp:inline distT="0" distB="0" distL="0" distR="0">
            <wp:extent cx="3221688" cy="2019300"/>
            <wp:effectExtent l="0" t="0" r="0" b="0"/>
            <wp:docPr id="6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7.jpeg"/>
                    <pic:cNvPicPr/>
                  </pic:nvPicPr>
                  <pic:blipFill>
                    <a:blip r:embed="rId428" cstate="print"/>
                    <a:stretch>
                      <a:fillRect/>
                    </a:stretch>
                  </pic:blipFill>
                  <pic:spPr>
                    <a:xfrm>
                      <a:off x="0" y="0"/>
                      <a:ext cx="3221688" cy="2019300"/>
                    </a:xfrm>
                    <a:prstGeom prst="rect">
                      <a:avLst/>
                    </a:prstGeom>
                  </pic:spPr>
                </pic:pic>
              </a:graphicData>
            </a:graphic>
          </wp:inline>
        </w:drawing>
      </w:r>
    </w:p>
    <w:p w:rsidR="004E79BA" w:rsidRDefault="004E79BA">
      <w:pPr>
        <w:pStyle w:val="BodyText"/>
        <w:spacing w:before="4"/>
        <w:ind w:left="0"/>
        <w:rPr>
          <w:sz w:val="6"/>
        </w:rPr>
      </w:pPr>
    </w:p>
    <w:p w:rsidR="004E79BA" w:rsidRDefault="00135E48">
      <w:pPr>
        <w:spacing w:before="69"/>
        <w:ind w:left="1959"/>
        <w:rPr>
          <w:sz w:val="16"/>
        </w:rPr>
      </w:pPr>
      <w:hyperlink r:id="rId429">
        <w:r>
          <w:rPr>
            <w:color w:val="0462C1"/>
            <w:sz w:val="16"/>
            <w:u w:val="single" w:color="0462C1"/>
          </w:rPr>
          <w:t>http://www.keywordsuggests.com/S917OVYzI*</w:t>
        </w:r>
      </w:hyperlink>
      <w:r>
        <w:rPr>
          <w:color w:val="0462C1"/>
          <w:sz w:val="16"/>
          <w:u w:val="single" w:color="0462C1"/>
        </w:rPr>
        <w:t>c*si91FqCXCl9h9WlqZKCv7JXZ*kZ2QCo/</w:t>
      </w:r>
    </w:p>
    <w:p w:rsidR="004E79BA" w:rsidRDefault="004E79BA">
      <w:pPr>
        <w:pStyle w:val="BodyText"/>
        <w:spacing w:before="2"/>
        <w:ind w:left="0"/>
        <w:rPr>
          <w:sz w:val="20"/>
        </w:rPr>
      </w:pPr>
    </w:p>
    <w:p w:rsidR="004E79BA" w:rsidRDefault="00135E48">
      <w:pPr>
        <w:pStyle w:val="Heading1"/>
        <w:spacing w:before="56"/>
      </w:pPr>
      <w:r>
        <w:t>Annotated Resources that relate specifically to the element</w:t>
      </w:r>
    </w:p>
    <w:p w:rsidR="004E79BA" w:rsidRDefault="00135E48">
      <w:pPr>
        <w:spacing w:before="137" w:line="242" w:lineRule="auto"/>
        <w:ind w:left="140" w:right="2378"/>
        <w:rPr>
          <w:sz w:val="21"/>
        </w:rPr>
      </w:pPr>
      <w:r>
        <w:rPr>
          <w:color w:val="313131"/>
          <w:sz w:val="21"/>
        </w:rPr>
        <w:t xml:space="preserve">5E Navigator: C redit Reports. (n.d.). Retrieved April 29, 2017, from </w:t>
      </w:r>
      <w:hyperlink r:id="rId430">
        <w:r>
          <w:rPr>
            <w:color w:val="0462C1"/>
            <w:sz w:val="21"/>
            <w:u w:val="single" w:color="0462C1"/>
          </w:rPr>
          <w:t>https://www.richmondfed.org/</w:t>
        </w:r>
        <w:r>
          <w:rPr>
            <w:color w:val="0462C1"/>
            <w:sz w:val="21"/>
            <w:u w:val="single" w:color="0462C1"/>
          </w:rPr>
          <w:t xml:space="preserve">publ ications/education/5e_navigator/credit_reports </w:t>
        </w:r>
      </w:hyperlink>
    </w:p>
    <w:p w:rsidR="004E79BA" w:rsidRDefault="00135E48">
      <w:pPr>
        <w:pStyle w:val="BodyText"/>
        <w:spacing w:before="128" w:line="259" w:lineRule="auto"/>
        <w:ind w:right="1236"/>
      </w:pPr>
      <w:r>
        <w:t xml:space="preserve">Infographic: Why Is Good Credit Important? - Katrina's Classroom. (n.d.). Retrieved April 29, 2017, from </w:t>
      </w:r>
      <w:hyperlink r:id="rId431">
        <w:r>
          <w:rPr>
            <w:color w:val="0462C1"/>
            <w:u w:val="single" w:color="0462C1"/>
          </w:rPr>
          <w:t>https://frbatlanta.org/education/katrinas-classroom/lesson3/infographic.aspx?d=1&amp;s=fre</w:t>
        </w:r>
      </w:hyperlink>
    </w:p>
    <w:p w:rsidR="004E79BA" w:rsidRDefault="004E79BA">
      <w:pPr>
        <w:pStyle w:val="BodyText"/>
        <w:ind w:left="0"/>
        <w:rPr>
          <w:sz w:val="20"/>
        </w:rPr>
      </w:pPr>
    </w:p>
    <w:p w:rsidR="004E79BA" w:rsidRDefault="004E79BA">
      <w:pPr>
        <w:pStyle w:val="BodyText"/>
        <w:spacing w:before="9"/>
        <w:ind w:left="0"/>
        <w:rPr>
          <w:sz w:val="1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SSEPF4 Evaluate the costs and benefits of using credit.</w:t>
            </w:r>
          </w:p>
        </w:tc>
      </w:tr>
      <w:tr w:rsidR="004E79BA">
        <w:trPr>
          <w:trHeight w:val="388"/>
        </w:trPr>
        <w:tc>
          <w:tcPr>
            <w:tcW w:w="9302" w:type="dxa"/>
          </w:tcPr>
          <w:p w:rsidR="004E79BA" w:rsidRDefault="00135E48">
            <w:pPr>
              <w:pStyle w:val="TableParagraph"/>
              <w:spacing w:before="117" w:line="252" w:lineRule="exact"/>
              <w:ind w:left="826"/>
            </w:pPr>
            <w:r>
              <w:t>b. Compare interest rates on loans and credit cards from different institutions.</w:t>
            </w:r>
          </w:p>
        </w:tc>
      </w:tr>
    </w:tbl>
    <w:p w:rsidR="004E79BA" w:rsidRDefault="00135E48">
      <w:pPr>
        <w:pStyle w:val="BodyText"/>
        <w:spacing w:before="117"/>
      </w:pPr>
      <w:r>
        <w:t>Wise potential borrowers shop for the best interest rates on loans. While the exact rate offered to a</w:t>
      </w:r>
    </w:p>
    <w:p w:rsidR="004E79BA" w:rsidRDefault="00135E48">
      <w:pPr>
        <w:pStyle w:val="BodyText"/>
        <w:spacing w:before="22" w:line="259" w:lineRule="auto"/>
        <w:ind w:right="1157"/>
        <w:jc w:val="both"/>
      </w:pPr>
      <w:r>
        <w:t>borrower will vary with the borrower’s character, capacity, and collateral, the internet allows borrowers to compare the best rates offered by different f</w:t>
      </w:r>
      <w:r>
        <w:t>inancial institutions. The table below looks at a snapshot of rates for a variety of loan products available from different lenders in April 2017.</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620"/>
        <w:gridCol w:w="1889"/>
        <w:gridCol w:w="2446"/>
        <w:gridCol w:w="1870"/>
      </w:tblGrid>
      <w:tr w:rsidR="004E79BA">
        <w:trPr>
          <w:trHeight w:val="657"/>
        </w:trPr>
        <w:tc>
          <w:tcPr>
            <w:tcW w:w="1526" w:type="dxa"/>
          </w:tcPr>
          <w:p w:rsidR="004E79BA" w:rsidRDefault="00135E48">
            <w:pPr>
              <w:pStyle w:val="TableParagraph"/>
              <w:spacing w:before="116"/>
              <w:ind w:left="107"/>
              <w:rPr>
                <w:b/>
              </w:rPr>
            </w:pPr>
            <w:r>
              <w:rPr>
                <w:b/>
              </w:rPr>
              <w:t>Lender</w:t>
            </w:r>
          </w:p>
        </w:tc>
        <w:tc>
          <w:tcPr>
            <w:tcW w:w="1620" w:type="dxa"/>
          </w:tcPr>
          <w:p w:rsidR="004E79BA" w:rsidRDefault="00135E48">
            <w:pPr>
              <w:pStyle w:val="TableParagraph"/>
              <w:spacing w:before="115" w:line="270" w:lineRule="atLeast"/>
              <w:ind w:left="105" w:right="122"/>
              <w:rPr>
                <w:b/>
              </w:rPr>
            </w:pPr>
            <w:r>
              <w:rPr>
                <w:b/>
              </w:rPr>
              <w:t>30-year Fixed Rate Mortgage</w:t>
            </w:r>
          </w:p>
        </w:tc>
        <w:tc>
          <w:tcPr>
            <w:tcW w:w="1889" w:type="dxa"/>
          </w:tcPr>
          <w:p w:rsidR="004E79BA" w:rsidRDefault="00135E48">
            <w:pPr>
              <w:pStyle w:val="TableParagraph"/>
              <w:spacing w:before="115" w:line="270" w:lineRule="atLeast"/>
              <w:ind w:left="106" w:right="168"/>
              <w:rPr>
                <w:b/>
              </w:rPr>
            </w:pPr>
            <w:r>
              <w:rPr>
                <w:b/>
              </w:rPr>
              <w:t>5-year Fixed Rate Auto Loan</w:t>
            </w:r>
          </w:p>
        </w:tc>
        <w:tc>
          <w:tcPr>
            <w:tcW w:w="2446" w:type="dxa"/>
          </w:tcPr>
          <w:p w:rsidR="004E79BA" w:rsidRDefault="00135E48">
            <w:pPr>
              <w:pStyle w:val="TableParagraph"/>
              <w:spacing w:before="115" w:line="270" w:lineRule="atLeast"/>
              <w:ind w:left="108" w:right="124"/>
              <w:rPr>
                <w:b/>
              </w:rPr>
            </w:pPr>
            <w:r>
              <w:rPr>
                <w:b/>
              </w:rPr>
              <w:t>Home Equity Lump Sum Fixed Rate Loan</w:t>
            </w:r>
          </w:p>
        </w:tc>
        <w:tc>
          <w:tcPr>
            <w:tcW w:w="1870" w:type="dxa"/>
          </w:tcPr>
          <w:p w:rsidR="004E79BA" w:rsidRDefault="00135E48">
            <w:pPr>
              <w:pStyle w:val="TableParagraph"/>
              <w:spacing w:before="115" w:line="270" w:lineRule="atLeast"/>
              <w:ind w:left="109" w:right="351"/>
              <w:rPr>
                <w:b/>
              </w:rPr>
            </w:pPr>
            <w:r>
              <w:rPr>
                <w:b/>
              </w:rPr>
              <w:t>Credit Card (no annual fee)</w:t>
            </w:r>
          </w:p>
        </w:tc>
      </w:tr>
      <w:tr w:rsidR="004E79BA">
        <w:trPr>
          <w:trHeight w:val="925"/>
        </w:trPr>
        <w:tc>
          <w:tcPr>
            <w:tcW w:w="1526" w:type="dxa"/>
          </w:tcPr>
          <w:p w:rsidR="004E79BA" w:rsidRDefault="00135E48">
            <w:pPr>
              <w:pStyle w:val="TableParagraph"/>
              <w:spacing w:before="116"/>
              <w:ind w:left="107"/>
              <w:rPr>
                <w:b/>
              </w:rPr>
            </w:pPr>
            <w:r>
              <w:rPr>
                <w:b/>
              </w:rPr>
              <w:t>Institution A</w:t>
            </w:r>
          </w:p>
        </w:tc>
        <w:tc>
          <w:tcPr>
            <w:tcW w:w="1620" w:type="dxa"/>
          </w:tcPr>
          <w:p w:rsidR="004E79BA" w:rsidRDefault="00135E48">
            <w:pPr>
              <w:pStyle w:val="TableParagraph"/>
              <w:spacing w:before="116"/>
              <w:ind w:left="105"/>
            </w:pPr>
            <w:r>
              <w:t>4.0%</w:t>
            </w:r>
          </w:p>
          <w:p w:rsidR="004E79BA" w:rsidRDefault="00135E48">
            <w:pPr>
              <w:pStyle w:val="TableParagraph"/>
              <w:spacing w:before="121"/>
              <w:ind w:left="105"/>
            </w:pPr>
            <w:r>
              <w:t>4.081% APR</w:t>
            </w:r>
          </w:p>
        </w:tc>
        <w:tc>
          <w:tcPr>
            <w:tcW w:w="1889" w:type="dxa"/>
          </w:tcPr>
          <w:p w:rsidR="004E79BA" w:rsidRDefault="00135E48">
            <w:pPr>
              <w:pStyle w:val="TableParagraph"/>
              <w:spacing w:before="116"/>
              <w:ind w:left="106"/>
            </w:pPr>
            <w:r>
              <w:t>3.24%</w:t>
            </w:r>
          </w:p>
        </w:tc>
        <w:tc>
          <w:tcPr>
            <w:tcW w:w="2446" w:type="dxa"/>
          </w:tcPr>
          <w:p w:rsidR="004E79BA" w:rsidRDefault="00135E48">
            <w:pPr>
              <w:pStyle w:val="TableParagraph"/>
              <w:spacing w:before="116"/>
              <w:ind w:left="108"/>
            </w:pPr>
            <w:r>
              <w:t>4.79%</w:t>
            </w:r>
          </w:p>
        </w:tc>
        <w:tc>
          <w:tcPr>
            <w:tcW w:w="1870" w:type="dxa"/>
          </w:tcPr>
          <w:p w:rsidR="004E79BA" w:rsidRDefault="00135E48">
            <w:pPr>
              <w:pStyle w:val="TableParagraph"/>
              <w:spacing w:before="116"/>
              <w:ind w:left="109"/>
            </w:pPr>
            <w:r>
              <w:t>13.74% – 23.74%</w:t>
            </w:r>
          </w:p>
          <w:p w:rsidR="004E79BA" w:rsidRDefault="00135E48">
            <w:pPr>
              <w:pStyle w:val="TableParagraph"/>
              <w:spacing w:line="270" w:lineRule="atLeast"/>
              <w:ind w:left="109" w:right="304"/>
            </w:pPr>
            <w:r>
              <w:t>variable annual percentage rate</w:t>
            </w:r>
          </w:p>
        </w:tc>
      </w:tr>
      <w:tr w:rsidR="004E79BA">
        <w:trPr>
          <w:trHeight w:val="926"/>
        </w:trPr>
        <w:tc>
          <w:tcPr>
            <w:tcW w:w="1526" w:type="dxa"/>
          </w:tcPr>
          <w:p w:rsidR="004E79BA" w:rsidRDefault="00135E48">
            <w:pPr>
              <w:pStyle w:val="TableParagraph"/>
              <w:spacing w:before="116"/>
              <w:ind w:left="107"/>
              <w:rPr>
                <w:b/>
              </w:rPr>
            </w:pPr>
            <w:r>
              <w:rPr>
                <w:b/>
              </w:rPr>
              <w:t>Institution B</w:t>
            </w:r>
          </w:p>
        </w:tc>
        <w:tc>
          <w:tcPr>
            <w:tcW w:w="1620" w:type="dxa"/>
          </w:tcPr>
          <w:p w:rsidR="004E79BA" w:rsidRDefault="00135E48">
            <w:pPr>
              <w:pStyle w:val="TableParagraph"/>
              <w:spacing w:before="116"/>
              <w:ind w:left="105"/>
            </w:pPr>
            <w:r>
              <w:t>4.125%</w:t>
            </w:r>
          </w:p>
          <w:p w:rsidR="004E79BA" w:rsidRDefault="00135E48">
            <w:pPr>
              <w:pStyle w:val="TableParagraph"/>
              <w:spacing w:before="121"/>
              <w:ind w:left="105"/>
            </w:pPr>
            <w:r>
              <w:t>4.2182% APR</w:t>
            </w:r>
          </w:p>
        </w:tc>
        <w:tc>
          <w:tcPr>
            <w:tcW w:w="1889" w:type="dxa"/>
          </w:tcPr>
          <w:p w:rsidR="004E79BA" w:rsidRDefault="00135E48">
            <w:pPr>
              <w:pStyle w:val="TableParagraph"/>
              <w:spacing w:before="116"/>
              <w:ind w:left="106"/>
            </w:pPr>
            <w:r>
              <w:t>2.49%</w:t>
            </w:r>
          </w:p>
        </w:tc>
        <w:tc>
          <w:tcPr>
            <w:tcW w:w="2446" w:type="dxa"/>
          </w:tcPr>
          <w:p w:rsidR="004E79BA" w:rsidRDefault="00135E48">
            <w:pPr>
              <w:pStyle w:val="TableParagraph"/>
              <w:spacing w:before="116"/>
              <w:ind w:left="108"/>
            </w:pPr>
            <w:r>
              <w:t>4.49%</w:t>
            </w:r>
          </w:p>
        </w:tc>
        <w:tc>
          <w:tcPr>
            <w:tcW w:w="1870" w:type="dxa"/>
          </w:tcPr>
          <w:p w:rsidR="004E79BA" w:rsidRDefault="00135E48">
            <w:pPr>
              <w:pStyle w:val="TableParagraph"/>
              <w:spacing w:before="116"/>
              <w:ind w:left="109"/>
            </w:pPr>
            <w:r>
              <w:t>11.99% - 21.99%</w:t>
            </w:r>
          </w:p>
          <w:p w:rsidR="004E79BA" w:rsidRDefault="00135E48">
            <w:pPr>
              <w:pStyle w:val="TableParagraph"/>
              <w:spacing w:before="1"/>
              <w:ind w:left="109"/>
            </w:pPr>
            <w:r>
              <w:t>variable annual</w:t>
            </w:r>
          </w:p>
          <w:p w:rsidR="004E79BA" w:rsidRDefault="00135E48">
            <w:pPr>
              <w:pStyle w:val="TableParagraph"/>
              <w:spacing w:before="1" w:line="252" w:lineRule="exact"/>
              <w:ind w:left="109"/>
            </w:pPr>
            <w:r>
              <w:t>percentage rate</w:t>
            </w:r>
          </w:p>
        </w:tc>
      </w:tr>
      <w:tr w:rsidR="004E79BA">
        <w:trPr>
          <w:trHeight w:val="926"/>
        </w:trPr>
        <w:tc>
          <w:tcPr>
            <w:tcW w:w="1526" w:type="dxa"/>
          </w:tcPr>
          <w:p w:rsidR="004E79BA" w:rsidRDefault="00135E48">
            <w:pPr>
              <w:pStyle w:val="TableParagraph"/>
              <w:spacing w:before="116"/>
              <w:ind w:left="107"/>
              <w:rPr>
                <w:b/>
              </w:rPr>
            </w:pPr>
            <w:r>
              <w:rPr>
                <w:b/>
              </w:rPr>
              <w:t>Institution C</w:t>
            </w:r>
          </w:p>
        </w:tc>
        <w:tc>
          <w:tcPr>
            <w:tcW w:w="1620" w:type="dxa"/>
          </w:tcPr>
          <w:p w:rsidR="004E79BA" w:rsidRDefault="00135E48">
            <w:pPr>
              <w:pStyle w:val="TableParagraph"/>
              <w:spacing w:before="116"/>
              <w:ind w:left="105"/>
            </w:pPr>
            <w:r>
              <w:t>4.125%,</w:t>
            </w:r>
          </w:p>
          <w:p w:rsidR="004E79BA" w:rsidRDefault="00135E48">
            <w:pPr>
              <w:pStyle w:val="TableParagraph"/>
              <w:spacing w:before="1"/>
              <w:ind w:left="105"/>
            </w:pPr>
            <w:r>
              <w:t>4.186% APR</w:t>
            </w:r>
          </w:p>
        </w:tc>
        <w:tc>
          <w:tcPr>
            <w:tcW w:w="1889" w:type="dxa"/>
          </w:tcPr>
          <w:p w:rsidR="004E79BA" w:rsidRDefault="00135E48">
            <w:pPr>
              <w:pStyle w:val="TableParagraph"/>
              <w:spacing w:before="116"/>
              <w:ind w:left="106"/>
            </w:pPr>
            <w:r>
              <w:t>3.12%</w:t>
            </w:r>
          </w:p>
        </w:tc>
        <w:tc>
          <w:tcPr>
            <w:tcW w:w="2446" w:type="dxa"/>
          </w:tcPr>
          <w:p w:rsidR="004E79BA" w:rsidRDefault="00135E48">
            <w:pPr>
              <w:pStyle w:val="TableParagraph"/>
              <w:spacing w:before="116"/>
              <w:ind w:left="108"/>
            </w:pPr>
            <w:r>
              <w:t>4.75%</w:t>
            </w:r>
          </w:p>
        </w:tc>
        <w:tc>
          <w:tcPr>
            <w:tcW w:w="1870" w:type="dxa"/>
          </w:tcPr>
          <w:p w:rsidR="004E79BA" w:rsidRDefault="00135E48">
            <w:pPr>
              <w:pStyle w:val="TableParagraph"/>
              <w:spacing w:before="116"/>
              <w:ind w:left="109"/>
            </w:pPr>
            <w:r>
              <w:t>17.90% - 26.74%</w:t>
            </w:r>
          </w:p>
          <w:p w:rsidR="004E79BA" w:rsidRDefault="00135E48">
            <w:pPr>
              <w:pStyle w:val="TableParagraph"/>
              <w:spacing w:line="270" w:lineRule="atLeast"/>
              <w:ind w:left="109" w:right="304"/>
            </w:pPr>
            <w:r>
              <w:t>variable annual percentage rate</w:t>
            </w:r>
          </w:p>
        </w:tc>
      </w:tr>
    </w:tbl>
    <w:p w:rsidR="004E79BA" w:rsidRDefault="00135E48">
      <w:pPr>
        <w:pStyle w:val="BodyText"/>
        <w:spacing w:before="117" w:line="259" w:lineRule="auto"/>
        <w:ind w:right="1253"/>
        <w:jc w:val="both"/>
      </w:pPr>
      <w:r>
        <w:t>Assuming the borrower qualified for the best rates available, a wise decision would be Lender A for the mortgage and Lender B for the three remaining products.</w:t>
      </w:r>
    </w:p>
    <w:p w:rsidR="004E79BA" w:rsidRDefault="004E79BA">
      <w:pPr>
        <w:spacing w:line="259" w:lineRule="auto"/>
        <w:jc w:val="both"/>
        <w:sectPr w:rsidR="004E79BA">
          <w:pgSz w:w="12240" w:h="15840"/>
          <w:pgMar w:top="1340" w:right="340" w:bottom="1180" w:left="1300" w:header="761" w:footer="971" w:gutter="0"/>
          <w:cols w:space="720"/>
        </w:sectPr>
      </w:pPr>
    </w:p>
    <w:p w:rsidR="004E79BA" w:rsidRDefault="00135E48">
      <w:pPr>
        <w:pStyle w:val="Heading1"/>
        <w:spacing w:before="96"/>
      </w:pPr>
      <w:r>
        <w:t>Annotated Resources that relate specifically to the element</w:t>
      </w:r>
    </w:p>
    <w:p w:rsidR="004E79BA" w:rsidRDefault="00135E48">
      <w:pPr>
        <w:pStyle w:val="BodyText"/>
        <w:spacing w:before="22" w:line="259" w:lineRule="auto"/>
        <w:ind w:right="1236"/>
      </w:pPr>
      <w:r>
        <w:t xml:space="preserve">Infographic: Why Is Good Credit Important? - Katrina's Classroom. (n.d.). Retrieved April 29, 2017, from </w:t>
      </w:r>
      <w:hyperlink r:id="rId432">
        <w:r>
          <w:rPr>
            <w:color w:val="0462C1"/>
            <w:u w:val="single" w:color="0462C1"/>
          </w:rPr>
          <w:t>https://frbatlanta.org/education/katrinas-classroom/lesson3/infographic.aspx?d=1&amp;s=fre</w:t>
        </w:r>
      </w:hyperlink>
    </w:p>
    <w:p w:rsidR="004E79BA" w:rsidRDefault="004E79BA">
      <w:pPr>
        <w:pStyle w:val="BodyText"/>
        <w:spacing w:before="11"/>
        <w:ind w:left="0"/>
        <w:rPr>
          <w:sz w:val="2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SSEPF4 Evaluate the costs and benefits of using credit.</w:t>
            </w:r>
          </w:p>
        </w:tc>
      </w:tr>
      <w:tr w:rsidR="004E79BA">
        <w:trPr>
          <w:trHeight w:val="657"/>
        </w:trPr>
        <w:tc>
          <w:tcPr>
            <w:tcW w:w="9302" w:type="dxa"/>
          </w:tcPr>
          <w:p w:rsidR="004E79BA" w:rsidRDefault="00135E48">
            <w:pPr>
              <w:pStyle w:val="TableParagraph"/>
              <w:tabs>
                <w:tab w:val="left" w:pos="826"/>
              </w:tabs>
              <w:spacing w:before="115" w:line="270" w:lineRule="atLeast"/>
              <w:ind w:left="826" w:right="422" w:hanging="360"/>
            </w:pPr>
            <w:r>
              <w:t>c.</w:t>
            </w:r>
            <w:r>
              <w:tab/>
            </w:r>
            <w:r>
              <w:t>Define annual percentage rate and explain the difference between simple and compound interest rates, as well as fixed and variable interest</w:t>
            </w:r>
            <w:r>
              <w:rPr>
                <w:spacing w:val="-12"/>
              </w:rPr>
              <w:t xml:space="preserve"> </w:t>
            </w:r>
            <w:r>
              <w:t>rates.</w:t>
            </w:r>
          </w:p>
        </w:tc>
      </w:tr>
    </w:tbl>
    <w:p w:rsidR="004E79BA" w:rsidRDefault="00135E48">
      <w:pPr>
        <w:pStyle w:val="BodyText"/>
        <w:spacing w:before="117" w:line="259" w:lineRule="auto"/>
        <w:ind w:right="1246"/>
      </w:pPr>
      <w:r>
        <w:t xml:space="preserve">The </w:t>
      </w:r>
      <w:r>
        <w:rPr>
          <w:b/>
        </w:rPr>
        <w:t xml:space="preserve">annual percentage rate (APR) </w:t>
      </w:r>
      <w:r>
        <w:t xml:space="preserve">is the annual rate charged for borrowing funds. Expressed as a percentage, </w:t>
      </w:r>
      <w:r>
        <w:t>APR represents the actual yearly cost of the borrowed funds over the full term of the loan. In the table for SSEPF4b, although the stated interest rates for Lender B and C were the same for mortgages, Lender C had a higher APR making it a more expensive lo</w:t>
      </w:r>
      <w:r>
        <w:t>an.</w:t>
      </w:r>
    </w:p>
    <w:p w:rsidR="004E79BA" w:rsidRDefault="00135E48">
      <w:pPr>
        <w:pStyle w:val="BodyText"/>
        <w:spacing w:before="119" w:line="259" w:lineRule="auto"/>
        <w:ind w:right="1190"/>
        <w:jc w:val="both"/>
      </w:pPr>
      <w:r>
        <w:t xml:space="preserve">Interest rates on loans are </w:t>
      </w:r>
      <w:r>
        <w:rPr>
          <w:b/>
        </w:rPr>
        <w:t xml:space="preserve">fixed </w:t>
      </w:r>
      <w:r>
        <w:t xml:space="preserve">or </w:t>
      </w:r>
      <w:r>
        <w:rPr>
          <w:b/>
        </w:rPr>
        <w:t>variable</w:t>
      </w:r>
      <w:r>
        <w:t>. A fixed interest rate on a loan will not rise or fall during the term of the loan. Obtaining a fixed interest rate when rates are low is usually desirable. When rates are high, borrowers may choose a varia</w:t>
      </w:r>
      <w:r>
        <w:t>ble interest rate in the hope that rates will fall in the future.</w:t>
      </w:r>
    </w:p>
    <w:p w:rsidR="004E79BA" w:rsidRDefault="00135E48">
      <w:pPr>
        <w:pStyle w:val="BodyText"/>
        <w:spacing w:line="259" w:lineRule="auto"/>
        <w:ind w:right="1486"/>
      </w:pPr>
      <w:r>
        <w:t>Sometimes, lenders will only offer fixed rates to their best customers. Lenders sometimes offer risky borrowers variable rates. If the borrower proves the ability to make the payments, the p</w:t>
      </w:r>
      <w:r>
        <w:t>erson can refinance for a fixed rate in the future.</w:t>
      </w:r>
    </w:p>
    <w:p w:rsidR="004E79BA" w:rsidRDefault="00135E48">
      <w:pPr>
        <w:pStyle w:val="BodyText"/>
        <w:spacing w:before="118" w:line="259" w:lineRule="auto"/>
        <w:ind w:right="1084"/>
      </w:pPr>
      <w:r>
        <w:t xml:space="preserve">Interest is also </w:t>
      </w:r>
      <w:r>
        <w:rPr>
          <w:b/>
        </w:rPr>
        <w:t xml:space="preserve">simple </w:t>
      </w:r>
      <w:r>
        <w:t xml:space="preserve">or </w:t>
      </w:r>
      <w:r>
        <w:rPr>
          <w:b/>
        </w:rPr>
        <w:t xml:space="preserve">compound. </w:t>
      </w:r>
      <w:r>
        <w:t xml:space="preserve">Simple interest applies only to the original amount borrowed called the principal. </w:t>
      </w:r>
      <w:r>
        <w:rPr>
          <w:b/>
        </w:rPr>
        <w:t xml:space="preserve">Compound </w:t>
      </w:r>
      <w:r>
        <w:t>interest applies to both the principal of the loan as well as accrued interest on the principal. Compound interest makes a loan more expensive and is less desirable for borrowers than simple interest loans.</w:t>
      </w:r>
    </w:p>
    <w:p w:rsidR="004E79BA" w:rsidRDefault="004E79BA">
      <w:pPr>
        <w:pStyle w:val="BodyText"/>
        <w:spacing w:before="9"/>
        <w:ind w:left="0"/>
        <w:rPr>
          <w:sz w:val="23"/>
        </w:rPr>
      </w:pPr>
    </w:p>
    <w:p w:rsidR="004E79BA" w:rsidRDefault="00135E48">
      <w:pPr>
        <w:pStyle w:val="Heading1"/>
      </w:pPr>
      <w:r>
        <w:t xml:space="preserve">Annotated Resources that relate specifically to </w:t>
      </w:r>
      <w:r>
        <w:t>the element</w:t>
      </w:r>
    </w:p>
    <w:p w:rsidR="004E79BA" w:rsidRDefault="00135E48">
      <w:pPr>
        <w:pStyle w:val="BodyText"/>
        <w:spacing w:before="22" w:line="259" w:lineRule="auto"/>
        <w:ind w:right="3653"/>
      </w:pPr>
      <w:r>
        <w:t xml:space="preserve">Compound Interest. (n.d.). Retrieved April 29, 2017, from </w:t>
      </w:r>
      <w:hyperlink r:id="rId433">
        <w:r>
          <w:rPr>
            <w:color w:val="0462C1"/>
            <w:u w:val="single" w:color="0462C1"/>
          </w:rPr>
          <w:t>http://www.econedlink.org/tool/227/Compound-Interest-Video-Video-Quiz</w:t>
        </w:r>
      </w:hyperlink>
    </w:p>
    <w:p w:rsidR="004E79BA" w:rsidRDefault="00135E48">
      <w:pPr>
        <w:pStyle w:val="BodyText"/>
        <w:spacing w:line="60" w:lineRule="exact"/>
        <w:ind w:left="144"/>
        <w:rPr>
          <w:sz w:val="6"/>
        </w:rPr>
      </w:pPr>
      <w:r>
        <w:rPr>
          <w:noProof/>
          <w:sz w:val="6"/>
        </w:rPr>
        <mc:AlternateContent>
          <mc:Choice Requires="wpg">
            <w:drawing>
              <wp:inline distT="0" distB="0" distL="0" distR="0">
                <wp:extent cx="6304915" cy="38100"/>
                <wp:effectExtent l="19050" t="0" r="19685" b="0"/>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38100"/>
                          <a:chOff x="0" y="0"/>
                          <a:chExt cx="9929" cy="60"/>
                        </a:xfrm>
                      </wpg:grpSpPr>
                      <wps:wsp>
                        <wps:cNvPr id="14" name="Line 6"/>
                        <wps:cNvCnPr>
                          <a:cxnSpLocks noChangeShapeType="1"/>
                        </wps:cNvCnPr>
                        <wps:spPr bwMode="auto">
                          <a:xfrm>
                            <a:off x="0" y="30"/>
                            <a:ext cx="9928"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91CD35" id="Group 5" o:spid="_x0000_s1026" style="width:496.45pt;height:3pt;mso-position-horizontal-relative:char;mso-position-vertical-relative:line" coordsize="99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">
                <v:line id="Line 6" o:spid="_x0000_s1027" style="position:absolute;visibility:visible;mso-wrap-style:square" from="0,30" to="99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" strokecolor="red" strokeweight="3pt"/>
                <w10:anchorlock/>
              </v:group>
            </w:pict>
          </mc:Fallback>
        </mc:AlternateContent>
      </w:r>
    </w:p>
    <w:p w:rsidR="004E79BA" w:rsidRDefault="00135E48">
      <w:pPr>
        <w:pStyle w:val="BodyText"/>
        <w:spacing w:before="10"/>
        <w:ind w:left="0"/>
        <w:rPr>
          <w:sz w:val="18"/>
        </w:rPr>
      </w:pPr>
      <w:r>
        <w:rPr>
          <w:noProof/>
        </w:rPr>
        <mc:AlternateContent>
          <mc:Choice Requires="wps">
            <w:drawing>
              <wp:anchor distT="0" distB="0" distL="0" distR="0" simplePos="0" relativeHeight="251649024" behindDoc="0" locked="0" layoutInCell="1" allowOverlap="1">
                <wp:simplePos x="0" y="0"/>
                <wp:positionH relativeFrom="page">
                  <wp:posOffset>916940</wp:posOffset>
                </wp:positionH>
                <wp:positionV relativeFrom="paragraph">
                  <wp:posOffset>189865</wp:posOffset>
                </wp:positionV>
                <wp:extent cx="6343015" cy="208915"/>
                <wp:effectExtent l="21590" t="27940" r="26670" b="2032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20891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spacing w:line="265" w:lineRule="exact"/>
                              <w:ind w:left="79"/>
                              <w:rPr>
                                <w:b/>
                              </w:rPr>
                            </w:pPr>
                            <w:r>
                              <w:rPr>
                                <w:b/>
                              </w:rPr>
                              <w:t>SSEPF5 Describe how insurance and other risk-management strategies protect against financial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90" type="#_x0000_t202" style="position:absolute;margin-left:72.2pt;margin-top:14.95pt;width:499.45pt;height:16.4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" filled="f" strokecolor="red" strokeweight="3pt">
                <v:textbox inset="0,0,0,0">
                  <w:txbxContent>
                    <w:p w:rsidR="004E79BA" w:rsidRDefault="00135E48">
                      <w:pPr>
                        <w:spacing w:line="265" w:lineRule="exact"/>
                        <w:ind w:left="79"/>
                        <w:rPr>
                          <w:b/>
                        </w:rPr>
                      </w:pPr>
                      <w:r>
                        <w:rPr>
                          <w:b/>
                        </w:rPr>
                        <w:t>SSEPF5 Describe how insurance and other risk-management strategies protect against financial loss.</w:t>
                      </w:r>
                    </w:p>
                  </w:txbxContent>
                </v:textbox>
                <w10:wrap type="topAndBottom" anchorx="page"/>
              </v:shape>
            </w:pict>
          </mc:Fallback>
        </mc:AlternateContent>
      </w:r>
    </w:p>
    <w:p w:rsidR="004E79BA" w:rsidRDefault="00135E48">
      <w:pPr>
        <w:pStyle w:val="BodyText"/>
        <w:spacing w:before="88" w:line="259" w:lineRule="auto"/>
        <w:ind w:right="1163"/>
      </w:pPr>
      <w:r>
        <w:rPr>
          <w:b/>
        </w:rPr>
        <w:t xml:space="preserve">Insurance </w:t>
      </w:r>
      <w:r>
        <w:t>is a product purchased to guard oneself against life’s risks, specifically the financial losses associated with these risks. One may not be able to avoid dying, but one can avoid leaving loved ones in financial ruin by purchasing life insurance. The law re</w:t>
      </w:r>
      <w:r>
        <w:t>quires people to buy certain type of insurance while other types are voluntary. The scope of this standard is to identify type of insurance and the costs and benefits associated with each type.</w:t>
      </w:r>
    </w:p>
    <w:p w:rsidR="004E79BA" w:rsidRDefault="00135E48">
      <w:pPr>
        <w:spacing w:before="120"/>
        <w:ind w:left="140"/>
        <w:rPr>
          <w:i/>
        </w:rPr>
      </w:pPr>
      <w:r>
        <w:rPr>
          <w:b/>
        </w:rPr>
        <w:t xml:space="preserve">Resources: </w:t>
      </w:r>
      <w:r>
        <w:rPr>
          <w:i/>
        </w:rPr>
        <w:t>(if appropriate)</w:t>
      </w:r>
    </w:p>
    <w:p w:rsidR="004E79BA" w:rsidRDefault="00135E48">
      <w:pPr>
        <w:spacing w:before="137"/>
        <w:ind w:left="140"/>
        <w:rPr>
          <w:sz w:val="21"/>
        </w:rPr>
      </w:pPr>
      <w:r>
        <w:rPr>
          <w:color w:val="313131"/>
          <w:sz w:val="21"/>
        </w:rPr>
        <w:t>Insurance: Managing Risk and Balan</w:t>
      </w:r>
      <w:r>
        <w:rPr>
          <w:color w:val="313131"/>
          <w:sz w:val="21"/>
        </w:rPr>
        <w:t xml:space="preserve"> cing Responsibility with Affordability (Page One Economics,</w:t>
      </w:r>
    </w:p>
    <w:p w:rsidR="004E79BA" w:rsidRDefault="00135E48">
      <w:pPr>
        <w:tabs>
          <w:tab w:val="left" w:pos="5455"/>
        </w:tabs>
        <w:spacing w:before="2" w:line="244" w:lineRule="auto"/>
        <w:ind w:left="140" w:right="1189" w:firstLine="1"/>
        <w:rPr>
          <w:sz w:val="21"/>
        </w:rPr>
      </w:pPr>
      <w:r>
        <w:rPr>
          <w:color w:val="313131"/>
          <w:spacing w:val="3"/>
          <w:sz w:val="21"/>
        </w:rPr>
        <w:t xml:space="preserve">Focus  </w:t>
      </w:r>
      <w:r>
        <w:rPr>
          <w:color w:val="313131"/>
          <w:sz w:val="21"/>
        </w:rPr>
        <w:t xml:space="preserve">on  </w:t>
      </w:r>
      <w:r>
        <w:rPr>
          <w:color w:val="313131"/>
          <w:spacing w:val="3"/>
          <w:sz w:val="21"/>
        </w:rPr>
        <w:t xml:space="preserve">Finance). </w:t>
      </w:r>
      <w:r>
        <w:rPr>
          <w:color w:val="313131"/>
          <w:sz w:val="21"/>
        </w:rPr>
        <w:t xml:space="preserve">(n.d.).  </w:t>
      </w:r>
      <w:r>
        <w:rPr>
          <w:color w:val="313131"/>
          <w:spacing w:val="2"/>
          <w:sz w:val="21"/>
        </w:rPr>
        <w:t xml:space="preserve">Retrieved </w:t>
      </w:r>
      <w:r>
        <w:rPr>
          <w:color w:val="313131"/>
          <w:sz w:val="21"/>
        </w:rPr>
        <w:t xml:space="preserve">April </w:t>
      </w:r>
      <w:r>
        <w:rPr>
          <w:color w:val="313131"/>
          <w:spacing w:val="2"/>
          <w:sz w:val="21"/>
        </w:rPr>
        <w:t>28,</w:t>
      </w:r>
      <w:r>
        <w:rPr>
          <w:color w:val="313131"/>
          <w:spacing w:val="-23"/>
          <w:sz w:val="21"/>
        </w:rPr>
        <w:t xml:space="preserve"> </w:t>
      </w:r>
      <w:r>
        <w:rPr>
          <w:color w:val="313131"/>
          <w:spacing w:val="2"/>
          <w:sz w:val="21"/>
        </w:rPr>
        <w:t>2017,</w:t>
      </w:r>
      <w:r>
        <w:rPr>
          <w:color w:val="313131"/>
          <w:spacing w:val="15"/>
          <w:sz w:val="21"/>
        </w:rPr>
        <w:t xml:space="preserve"> </w:t>
      </w:r>
      <w:r>
        <w:rPr>
          <w:color w:val="313131"/>
          <w:sz w:val="21"/>
        </w:rPr>
        <w:t>from</w:t>
      </w:r>
      <w:r>
        <w:rPr>
          <w:color w:val="313131"/>
          <w:sz w:val="21"/>
        </w:rPr>
        <w:tab/>
      </w:r>
      <w:hyperlink r:id="rId434">
        <w:r>
          <w:rPr>
            <w:color w:val="0462C1"/>
            <w:sz w:val="21"/>
            <w:u w:val="single" w:color="0462C1"/>
          </w:rPr>
          <w:t>https://www.stlou</w:t>
        </w:r>
        <w:r>
          <w:rPr>
            <w:color w:val="0462C1"/>
            <w:sz w:val="21"/>
            <w:u w:val="single" w:color="0462C1"/>
          </w:rPr>
          <w:t xml:space="preserve">isfed.o </w:t>
        </w:r>
        <w:r>
          <w:rPr>
            <w:color w:val="0462C1"/>
            <w:spacing w:val="1"/>
            <w:sz w:val="21"/>
            <w:u w:val="single" w:color="0462C1"/>
          </w:rPr>
          <w:t>rg/education/page</w:t>
        </w:r>
        <w:r>
          <w:rPr>
            <w:color w:val="0462C1"/>
            <w:spacing w:val="-11"/>
            <w:sz w:val="21"/>
            <w:u w:val="single" w:color="0462C1"/>
          </w:rPr>
          <w:t xml:space="preserve"> </w:t>
        </w:r>
        <w:r>
          <w:rPr>
            <w:color w:val="0462C1"/>
            <w:sz w:val="21"/>
            <w:u w:val="single" w:color="0462C1"/>
          </w:rPr>
          <w:t>-</w:t>
        </w:r>
      </w:hyperlink>
      <w:r>
        <w:rPr>
          <w:color w:val="0462C1"/>
          <w:sz w:val="21"/>
        </w:rPr>
        <w:t xml:space="preserve"> </w:t>
      </w:r>
      <w:hyperlink r:id="rId435">
        <w:r>
          <w:rPr>
            <w:color w:val="0462C1"/>
            <w:spacing w:val="2"/>
            <w:sz w:val="21"/>
            <w:u w:val="single" w:color="0462C1"/>
          </w:rPr>
          <w:t xml:space="preserve">one-economics -classroom </w:t>
        </w:r>
        <w:r>
          <w:rPr>
            <w:color w:val="0462C1"/>
            <w:spacing w:val="1"/>
            <w:sz w:val="21"/>
            <w:u w:val="single" w:color="0462C1"/>
          </w:rPr>
          <w:t xml:space="preserve">-edition/insurance </w:t>
        </w:r>
        <w:r>
          <w:rPr>
            <w:color w:val="0462C1"/>
            <w:spacing w:val="2"/>
            <w:sz w:val="21"/>
            <w:u w:val="single" w:color="0462C1"/>
          </w:rPr>
          <w:t>-managing</w:t>
        </w:r>
        <w:r>
          <w:rPr>
            <w:color w:val="0462C1"/>
            <w:spacing w:val="25"/>
            <w:sz w:val="21"/>
            <w:u w:val="single" w:color="0462C1"/>
          </w:rPr>
          <w:t xml:space="preserve"> </w:t>
        </w:r>
        <w:r>
          <w:rPr>
            <w:color w:val="0462C1"/>
            <w:sz w:val="21"/>
            <w:u w:val="single" w:color="0462C1"/>
          </w:rPr>
          <w:t>-risk</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6" w:lineRule="exact"/>
              <w:ind w:left="106"/>
              <w:rPr>
                <w:b/>
              </w:rPr>
            </w:pPr>
            <w:r>
              <w:rPr>
                <w:b/>
              </w:rPr>
              <w:t>SSEPF5 Describe how insurance and other risk-management strategies protect against financial</w:t>
            </w:r>
          </w:p>
          <w:p w:rsidR="004E79BA" w:rsidRDefault="00135E48">
            <w:pPr>
              <w:pStyle w:val="TableParagraph"/>
              <w:spacing w:line="252" w:lineRule="exact"/>
              <w:ind w:left="106"/>
              <w:rPr>
                <w:b/>
              </w:rPr>
            </w:pPr>
            <w:r>
              <w:rPr>
                <w:b/>
              </w:rPr>
              <w:t>loss.</w:t>
            </w:r>
          </w:p>
        </w:tc>
      </w:tr>
      <w:tr w:rsidR="004E79BA">
        <w:trPr>
          <w:trHeight w:val="657"/>
        </w:trPr>
        <w:tc>
          <w:tcPr>
            <w:tcW w:w="9302" w:type="dxa"/>
          </w:tcPr>
          <w:p w:rsidR="004E79BA" w:rsidRDefault="00135E48">
            <w:pPr>
              <w:pStyle w:val="TableParagraph"/>
              <w:spacing w:before="115" w:line="270" w:lineRule="atLeast"/>
              <w:ind w:left="826" w:hanging="360"/>
            </w:pPr>
            <w:r>
              <w:t>a. List and describe various types of insurance such as automobile, health, life, disability, and property.</w:t>
            </w:r>
          </w:p>
        </w:tc>
      </w:tr>
    </w:tbl>
    <w:p w:rsidR="004E79BA" w:rsidRDefault="00135E48">
      <w:pPr>
        <w:pStyle w:val="BodyText"/>
        <w:spacing w:before="117" w:line="259" w:lineRule="auto"/>
        <w:ind w:right="1142"/>
      </w:pPr>
      <w:r>
        <w:t>This course requires identification and descrip</w:t>
      </w:r>
      <w:r>
        <w:t xml:space="preserve">tion of five types of insurance: automobile, health, life, disability, and property. Most states in the U.S. require automobile owners to maintain a certain level of </w:t>
      </w:r>
      <w:r>
        <w:rPr>
          <w:b/>
        </w:rPr>
        <w:t xml:space="preserve">automobile insurance </w:t>
      </w:r>
      <w:r>
        <w:t>coverage. The required coverage is liability insurance. Liability ins</w:t>
      </w:r>
      <w:r>
        <w:t>urance covers the other vehicle(s) when you are at fault in a car accident. If an owner wants coverage for their own vehicle, then they need to purchase collision insurance as well. Vehicles purchased with a loan from a financial institution require collis</w:t>
      </w:r>
      <w:r>
        <w:t>ion insurance until paid in full. It is important for vehicle owners to know the level of insurance required by law may not adequately cover all damages in an accident. The other driver can sue the at fault driver for any additional damages.</w:t>
      </w:r>
    </w:p>
    <w:p w:rsidR="004E79BA" w:rsidRDefault="00135E48">
      <w:pPr>
        <w:pStyle w:val="BodyText"/>
        <w:spacing w:before="119" w:line="259" w:lineRule="auto"/>
        <w:ind w:right="1378"/>
      </w:pPr>
      <w:r>
        <w:rPr>
          <w:b/>
        </w:rPr>
        <w:t xml:space="preserve">Health insurance </w:t>
      </w:r>
      <w:r>
        <w:t>pays for medical services. As of April 2017, federal law required people to have a certain level of health insurance or pay an annual penalty when filing federal taxes. Health insurance plans vary widely from those protecting against catas</w:t>
      </w:r>
      <w:r>
        <w:t>trophic care to plans paying for routine wellness visits.</w:t>
      </w:r>
    </w:p>
    <w:p w:rsidR="004E79BA" w:rsidRDefault="00135E48">
      <w:pPr>
        <w:pStyle w:val="BodyText"/>
        <w:spacing w:before="119" w:line="259" w:lineRule="auto"/>
        <w:ind w:right="1213"/>
      </w:pPr>
      <w:r>
        <w:rPr>
          <w:b/>
        </w:rPr>
        <w:t xml:space="preserve">Life insurance </w:t>
      </w:r>
      <w:r>
        <w:t>provides a monetary payment to a designated beneficiary when the insured person dies. The beneficiary is one who experiences financial harm from the death of the person covered by the</w:t>
      </w:r>
      <w:r>
        <w:t xml:space="preserve"> policy such as a spouse, a parent, or a child.</w:t>
      </w:r>
    </w:p>
    <w:p w:rsidR="004E79BA" w:rsidRDefault="00135E48">
      <w:pPr>
        <w:pStyle w:val="BodyText"/>
        <w:spacing w:before="118" w:line="259" w:lineRule="auto"/>
        <w:ind w:right="1081"/>
      </w:pPr>
      <w:r>
        <w:rPr>
          <w:b/>
        </w:rPr>
        <w:t xml:space="preserve">Disability insurance </w:t>
      </w:r>
      <w:r>
        <w:t>provides people with income in case they become injured or are unable to work at a job. Many employers offer disability insurance as an option in worker benefits packages. Short-term disa</w:t>
      </w:r>
      <w:r>
        <w:t>bility covers temporary work restrictions such as the period of recovery from childbirth or surgery.</w:t>
      </w:r>
    </w:p>
    <w:p w:rsidR="004E79BA" w:rsidRDefault="00135E48">
      <w:pPr>
        <w:pStyle w:val="BodyText"/>
        <w:spacing w:before="120" w:line="259" w:lineRule="auto"/>
        <w:ind w:right="1593"/>
        <w:jc w:val="both"/>
      </w:pPr>
      <w:r>
        <w:rPr>
          <w:b/>
        </w:rPr>
        <w:t xml:space="preserve">Property insurance </w:t>
      </w:r>
      <w:r>
        <w:t>takes a variety of forms. The most common types are homeowners and renters insurance. Homeowners insurance pays for damages sustained to</w:t>
      </w:r>
      <w:r>
        <w:t xml:space="preserve"> your real estate property and for injuries to others that happen on your property. Renters insurance protects your personal property assets when you live in a rental property instead of a home you own.</w:t>
      </w:r>
    </w:p>
    <w:p w:rsidR="004E79BA" w:rsidRDefault="004E79BA">
      <w:pPr>
        <w:pStyle w:val="BodyText"/>
        <w:spacing w:before="8"/>
        <w:ind w:left="0"/>
        <w:rPr>
          <w:sz w:val="23"/>
        </w:rPr>
      </w:pPr>
    </w:p>
    <w:p w:rsidR="004E79BA" w:rsidRDefault="00135E48">
      <w:pPr>
        <w:pStyle w:val="Heading1"/>
      </w:pPr>
      <w:r>
        <w:t xml:space="preserve">Annotated Resources that relate specifically to the </w:t>
      </w:r>
      <w:r>
        <w:t>element</w:t>
      </w:r>
    </w:p>
    <w:p w:rsidR="004E79BA" w:rsidRDefault="00135E48">
      <w:pPr>
        <w:spacing w:before="137"/>
        <w:ind w:left="140"/>
        <w:rPr>
          <w:sz w:val="21"/>
        </w:rPr>
      </w:pPr>
      <w:r>
        <w:rPr>
          <w:color w:val="313131"/>
          <w:sz w:val="21"/>
        </w:rPr>
        <w:t>Insurance: Managing Risk and Balancing Responsibility with Affordability (Page One Economics,</w:t>
      </w:r>
    </w:p>
    <w:p w:rsidR="004E79BA" w:rsidRDefault="00135E48">
      <w:pPr>
        <w:tabs>
          <w:tab w:val="left" w:pos="5455"/>
        </w:tabs>
        <w:spacing w:before="3" w:line="244" w:lineRule="auto"/>
        <w:ind w:left="140" w:right="1189" w:firstLine="1"/>
        <w:rPr>
          <w:sz w:val="21"/>
        </w:rPr>
      </w:pPr>
      <w:r>
        <w:rPr>
          <w:color w:val="313131"/>
          <w:spacing w:val="3"/>
          <w:sz w:val="21"/>
        </w:rPr>
        <w:t xml:space="preserve">Focus  </w:t>
      </w:r>
      <w:r>
        <w:rPr>
          <w:color w:val="313131"/>
          <w:sz w:val="21"/>
        </w:rPr>
        <w:t xml:space="preserve">on  </w:t>
      </w:r>
      <w:r>
        <w:rPr>
          <w:color w:val="313131"/>
          <w:spacing w:val="3"/>
          <w:sz w:val="21"/>
        </w:rPr>
        <w:t xml:space="preserve">Finance). </w:t>
      </w:r>
      <w:r>
        <w:rPr>
          <w:color w:val="313131"/>
          <w:sz w:val="21"/>
        </w:rPr>
        <w:t xml:space="preserve">(n.d.).  </w:t>
      </w:r>
      <w:r>
        <w:rPr>
          <w:color w:val="313131"/>
          <w:spacing w:val="2"/>
          <w:sz w:val="21"/>
        </w:rPr>
        <w:t xml:space="preserve">Retrieved </w:t>
      </w:r>
      <w:r>
        <w:rPr>
          <w:color w:val="313131"/>
          <w:sz w:val="21"/>
        </w:rPr>
        <w:t xml:space="preserve">April </w:t>
      </w:r>
      <w:r>
        <w:rPr>
          <w:color w:val="313131"/>
          <w:spacing w:val="2"/>
          <w:sz w:val="21"/>
        </w:rPr>
        <w:t>29,</w:t>
      </w:r>
      <w:r>
        <w:rPr>
          <w:color w:val="313131"/>
          <w:spacing w:val="-23"/>
          <w:sz w:val="21"/>
        </w:rPr>
        <w:t xml:space="preserve"> </w:t>
      </w:r>
      <w:r>
        <w:rPr>
          <w:color w:val="313131"/>
          <w:spacing w:val="2"/>
          <w:sz w:val="21"/>
        </w:rPr>
        <w:t>2017,</w:t>
      </w:r>
      <w:r>
        <w:rPr>
          <w:color w:val="313131"/>
          <w:spacing w:val="15"/>
          <w:sz w:val="21"/>
        </w:rPr>
        <w:t xml:space="preserve"> </w:t>
      </w:r>
      <w:r>
        <w:rPr>
          <w:color w:val="313131"/>
          <w:sz w:val="21"/>
        </w:rPr>
        <w:t>from</w:t>
      </w:r>
      <w:r>
        <w:rPr>
          <w:color w:val="313131"/>
          <w:sz w:val="21"/>
        </w:rPr>
        <w:tab/>
      </w:r>
      <w:hyperlink r:id="rId436">
        <w:r>
          <w:rPr>
            <w:color w:val="0462C1"/>
            <w:sz w:val="21"/>
            <w:u w:val="single" w:color="0462C1"/>
          </w:rPr>
          <w:t>https://www.stlouisfed.org/education/page -</w:t>
        </w:r>
      </w:hyperlink>
      <w:r>
        <w:rPr>
          <w:color w:val="0462C1"/>
          <w:sz w:val="21"/>
        </w:rPr>
        <w:t xml:space="preserve"> </w:t>
      </w:r>
      <w:hyperlink r:id="rId437">
        <w:r>
          <w:rPr>
            <w:color w:val="0462C1"/>
            <w:spacing w:val="2"/>
            <w:sz w:val="21"/>
            <w:u w:val="single" w:color="0462C1"/>
          </w:rPr>
          <w:t xml:space="preserve">one-economics -classroom </w:t>
        </w:r>
        <w:r>
          <w:rPr>
            <w:color w:val="0462C1"/>
            <w:spacing w:val="1"/>
            <w:sz w:val="21"/>
            <w:u w:val="single" w:color="0462C1"/>
          </w:rPr>
          <w:t xml:space="preserve">-edition/insurance </w:t>
        </w:r>
        <w:r>
          <w:rPr>
            <w:color w:val="0462C1"/>
            <w:spacing w:val="2"/>
            <w:sz w:val="21"/>
            <w:u w:val="single" w:color="0462C1"/>
          </w:rPr>
          <w:t>-managing</w:t>
        </w:r>
        <w:r>
          <w:rPr>
            <w:color w:val="0462C1"/>
            <w:spacing w:val="25"/>
            <w:sz w:val="21"/>
            <w:u w:val="single" w:color="0462C1"/>
          </w:rPr>
          <w:t xml:space="preserve"> </w:t>
        </w:r>
        <w:r>
          <w:rPr>
            <w:color w:val="0462C1"/>
            <w:sz w:val="21"/>
            <w:u w:val="single" w:color="0462C1"/>
          </w:rPr>
          <w:t>-risk</w:t>
        </w:r>
      </w:hyperlink>
    </w:p>
    <w:p w:rsidR="004E79BA" w:rsidRDefault="004E79BA">
      <w:pPr>
        <w:spacing w:line="244" w:lineRule="auto"/>
        <w:rPr>
          <w:sz w:val="21"/>
        </w:rPr>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537"/>
        </w:trPr>
        <w:tc>
          <w:tcPr>
            <w:tcW w:w="9302" w:type="dxa"/>
          </w:tcPr>
          <w:p w:rsidR="004E79BA" w:rsidRDefault="00135E48">
            <w:pPr>
              <w:pStyle w:val="TableParagraph"/>
              <w:spacing w:line="266" w:lineRule="exact"/>
              <w:ind w:left="106"/>
              <w:rPr>
                <w:b/>
              </w:rPr>
            </w:pPr>
            <w:r>
              <w:rPr>
                <w:b/>
              </w:rPr>
              <w:t>SSEPF5 Describe how insurance and other risk-management strategies protect against financial</w:t>
            </w:r>
          </w:p>
          <w:p w:rsidR="004E79BA" w:rsidRDefault="00135E48">
            <w:pPr>
              <w:pStyle w:val="TableParagraph"/>
              <w:spacing w:line="252" w:lineRule="exact"/>
              <w:ind w:left="106"/>
              <w:rPr>
                <w:b/>
              </w:rPr>
            </w:pPr>
            <w:r>
              <w:rPr>
                <w:b/>
              </w:rPr>
              <w:t>loss.</w:t>
            </w:r>
          </w:p>
        </w:tc>
      </w:tr>
      <w:tr w:rsidR="004E79BA">
        <w:trPr>
          <w:trHeight w:val="657"/>
        </w:trPr>
        <w:tc>
          <w:tcPr>
            <w:tcW w:w="9302" w:type="dxa"/>
          </w:tcPr>
          <w:p w:rsidR="004E79BA" w:rsidRDefault="00135E48">
            <w:pPr>
              <w:pStyle w:val="TableParagraph"/>
              <w:spacing w:before="115" w:line="270" w:lineRule="atLeast"/>
              <w:ind w:left="826" w:hanging="360"/>
            </w:pPr>
            <w:r>
              <w:t>b. Explain the costs and benefits associated with different types of insurance, including deductibles, premiums, shared liability, and asset protection.</w:t>
            </w:r>
          </w:p>
        </w:tc>
      </w:tr>
    </w:tbl>
    <w:p w:rsidR="004E79BA" w:rsidRDefault="00135E48">
      <w:pPr>
        <w:pStyle w:val="BodyText"/>
        <w:spacing w:before="117" w:line="259" w:lineRule="auto"/>
        <w:ind w:right="1157"/>
      </w:pPr>
      <w:r>
        <w:t>In general, all insurance policies allow a person or business to pay a relatively small amount of mone</w:t>
      </w:r>
      <w:r>
        <w:t xml:space="preserve">y (a </w:t>
      </w:r>
      <w:r>
        <w:rPr>
          <w:b/>
        </w:rPr>
        <w:t>premium</w:t>
      </w:r>
      <w:r>
        <w:t xml:space="preserve">) in the present to purchase asset protection against the possibility of a future financial loss caused by an unforeseen event. Assets protected range from one’s home to one’s health. Most insurance policies include a </w:t>
      </w:r>
      <w:r>
        <w:rPr>
          <w:b/>
        </w:rPr>
        <w:t xml:space="preserve">deductible </w:t>
      </w:r>
      <w:r>
        <w:t>stipulating the</w:t>
      </w:r>
      <w:r>
        <w:t xml:space="preserve"> amount of money the insured must pay when filing a claim with the insurance company. In most cases, the higher the premium is, the lower the deductible is. This is true in reverse as well. Purchasing insurance involves </w:t>
      </w:r>
      <w:r>
        <w:rPr>
          <w:b/>
        </w:rPr>
        <w:t xml:space="preserve">shared liability </w:t>
      </w:r>
      <w:r>
        <w:t>between the insurer</w:t>
      </w:r>
      <w:r>
        <w:t xml:space="preserve"> and the insured. This means that the insurance company assumes a pre-determined amount of financial liability for a claim that the insured might file. The insurance company is obligated to pay for the loss since the insured has paid premiums for the finan</w:t>
      </w:r>
      <w:r>
        <w:t>cial protection. In some cases, people pay insurance premiums for years and never file a claim. However, most people know they would be unable to cover a catastrophic loss themselves and are willing to pay for the peace of mind insurance provides.</w:t>
      </w:r>
    </w:p>
    <w:p w:rsidR="004E79BA" w:rsidRDefault="004E79BA">
      <w:pPr>
        <w:pStyle w:val="BodyText"/>
        <w:spacing w:before="7"/>
        <w:ind w:left="0"/>
        <w:rPr>
          <w:sz w:val="23"/>
        </w:rPr>
      </w:pPr>
    </w:p>
    <w:p w:rsidR="004E79BA" w:rsidRDefault="00135E48">
      <w:pPr>
        <w:pStyle w:val="Heading1"/>
      </w:pPr>
      <w:r>
        <w:t>Annotat</w:t>
      </w:r>
      <w:r>
        <w:t>ed Resources that relate specifically to the element</w:t>
      </w:r>
    </w:p>
    <w:p w:rsidR="004E79BA" w:rsidRDefault="00135E48">
      <w:pPr>
        <w:pStyle w:val="BodyText"/>
        <w:spacing w:before="20" w:line="259" w:lineRule="auto"/>
        <w:ind w:right="1109"/>
      </w:pPr>
      <w:r>
        <w:t xml:space="preserve">Insurance: Managing Risk and Balancing Responsibility with Affordability (Page One Economics, Focus on Finance). (n.d.). Retrieved April 29, 2017, from </w:t>
      </w:r>
      <w:hyperlink r:id="rId438">
        <w:r>
          <w:rPr>
            <w:color w:val="0462C1"/>
            <w:u w:val="single" w:color="0462C1"/>
          </w:rPr>
          <w:t>https://www.stlouisfed.org/education/page-one-</w:t>
        </w:r>
      </w:hyperlink>
      <w:r>
        <w:rPr>
          <w:color w:val="0462C1"/>
        </w:rPr>
        <w:t xml:space="preserve"> </w:t>
      </w:r>
      <w:hyperlink r:id="rId439">
        <w:r>
          <w:rPr>
            <w:color w:val="0462C1"/>
            <w:u w:val="single" w:color="0462C1"/>
          </w:rPr>
          <w:t>economics-classroom-editio</w:t>
        </w:r>
        <w:r>
          <w:rPr>
            <w:color w:val="0462C1"/>
            <w:u w:val="single" w:color="0462C1"/>
          </w:rPr>
          <w:t>n/insurance-managing-risk</w:t>
        </w:r>
      </w:hyperlink>
    </w:p>
    <w:p w:rsidR="004E79BA" w:rsidRDefault="00135E48">
      <w:pPr>
        <w:pStyle w:val="BodyText"/>
        <w:spacing w:before="8"/>
        <w:ind w:left="0"/>
        <w:rPr>
          <w:sz w:val="20"/>
        </w:rPr>
      </w:pPr>
      <w:r>
        <w:rPr>
          <w:noProof/>
        </w:rPr>
        <mc:AlternateContent>
          <mc:Choice Requires="wps">
            <w:drawing>
              <wp:anchor distT="0" distB="0" distL="0" distR="0" simplePos="0" relativeHeight="251650048" behindDoc="0" locked="0" layoutInCell="1" allowOverlap="1">
                <wp:simplePos x="0" y="0"/>
                <wp:positionH relativeFrom="page">
                  <wp:posOffset>935990</wp:posOffset>
                </wp:positionH>
                <wp:positionV relativeFrom="paragraph">
                  <wp:posOffset>204470</wp:posOffset>
                </wp:positionV>
                <wp:extent cx="6304280" cy="0"/>
                <wp:effectExtent l="21590" t="23495" r="27305" b="24130"/>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5AF10" id="Line 3"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pt,16.1pt" to="570.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" strokecolor="red" strokeweight="3pt">
                <w10:wrap type="topAndBottom" anchorx="page"/>
              </v:line>
            </w:pict>
          </mc:Fallback>
        </mc:AlternateContent>
      </w:r>
      <w:r>
        <w:rPr>
          <w:noProof/>
        </w:rPr>
        <mc:AlternateContent>
          <mc:Choice Requires="wps">
            <w:drawing>
              <wp:anchor distT="0" distB="0" distL="0" distR="0" simplePos="0" relativeHeight="251651072" behindDoc="0" locked="0" layoutInCell="1" allowOverlap="1">
                <wp:simplePos x="0" y="0"/>
                <wp:positionH relativeFrom="page">
                  <wp:posOffset>916940</wp:posOffset>
                </wp:positionH>
                <wp:positionV relativeFrom="paragraph">
                  <wp:posOffset>413385</wp:posOffset>
                </wp:positionV>
                <wp:extent cx="6343015" cy="209550"/>
                <wp:effectExtent l="21590" t="22860" r="26670" b="2476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20955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79BA" w:rsidRDefault="00135E48">
                            <w:pPr>
                              <w:spacing w:line="266" w:lineRule="exact"/>
                              <w:ind w:left="79"/>
                              <w:rPr>
                                <w:b/>
                              </w:rPr>
                            </w:pPr>
                            <w:r>
                              <w:rPr>
                                <w:b/>
                              </w:rPr>
                              <w:t>SSEPF6 Describe how the earnings of workers are determined in the marketplace.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91" type="#_x0000_t202" style="position:absolute;margin-left:72.2pt;margin-top:32.55pt;width:499.45pt;height:1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" filled="f" strokecolor="red" strokeweight="3pt">
                <v:textbox inset="0,0,0,0">
                  <w:txbxContent>
                    <w:p w:rsidR="004E79BA" w:rsidRDefault="00135E48">
                      <w:pPr>
                        <w:spacing w:line="266" w:lineRule="exact"/>
                        <w:ind w:left="79"/>
                        <w:rPr>
                          <w:b/>
                        </w:rPr>
                      </w:pPr>
                      <w:r>
                        <w:rPr>
                          <w:b/>
                        </w:rPr>
                        <w:t>SSEPF6 Describe how the earnings of workers are determined in the marketplace.</w:t>
                      </w:r>
                    </w:p>
                  </w:txbxContent>
                </v:textbox>
                <w10:wrap type="topAndBottom" anchorx="page"/>
              </v:shape>
            </w:pict>
          </mc:Fallback>
        </mc:AlternateContent>
      </w:r>
    </w:p>
    <w:p w:rsidR="004E79BA" w:rsidRDefault="004E79BA">
      <w:pPr>
        <w:pStyle w:val="BodyText"/>
        <w:spacing w:before="5"/>
        <w:ind w:left="0"/>
        <w:rPr>
          <w:sz w:val="16"/>
        </w:rPr>
      </w:pPr>
    </w:p>
    <w:p w:rsidR="004E79BA" w:rsidRDefault="00135E48">
      <w:pPr>
        <w:pStyle w:val="BodyText"/>
        <w:spacing w:before="88" w:line="259" w:lineRule="auto"/>
        <w:ind w:right="1191"/>
      </w:pPr>
      <w:r>
        <w:t>In the United States, supply and demand determine the earnings of workers. The exception is minimum wage laws at the federal, state, and local level. Minimum wage is a price floor. If equilibrium wage falls below the price floor, employers are bound to pay</w:t>
      </w:r>
      <w:r>
        <w:t>ing the legal wage. In most cases, minimum wage affects only markets for the least skilled workers. The labor market is a resource market. Employers demand workers and workers supply their labor. The intersection of the labor demand and supply curves indic</w:t>
      </w:r>
      <w:r>
        <w:t>ated the equilibrium wage in the market. Like a product market, changes in the economy shift the supply of and demand for labor altering the equilibrium wage.</w:t>
      </w:r>
    </w:p>
    <w:p w:rsidR="004E79BA" w:rsidRDefault="00135E48">
      <w:pPr>
        <w:spacing w:before="120"/>
        <w:ind w:left="140"/>
        <w:rPr>
          <w:i/>
        </w:rPr>
      </w:pPr>
      <w:r>
        <w:rPr>
          <w:b/>
        </w:rPr>
        <w:t xml:space="preserve">Resources: </w:t>
      </w:r>
      <w:r>
        <w:rPr>
          <w:i/>
        </w:rPr>
        <w:t>(if appropriate)</w:t>
      </w:r>
    </w:p>
    <w:p w:rsidR="004E79BA" w:rsidRDefault="00135E48">
      <w:pPr>
        <w:pStyle w:val="BodyText"/>
        <w:spacing w:before="139" w:after="5" w:line="259" w:lineRule="auto"/>
        <w:ind w:right="2084"/>
      </w:pPr>
      <w:r>
        <w:t>A. (2012, March 22). The Market for Labor. Retrieved April 28, 2017, from</w:t>
      </w:r>
      <w:hyperlink r:id="rId440">
        <w:r>
          <w:rPr>
            <w:color w:val="0462C1"/>
            <w:u w:val="single" w:color="0462C1"/>
          </w:rPr>
          <w:t xml:space="preserve"> https://www.youtube.com/watch?v=HXNWOQfoez4&amp;feature=player_embedded%3Fd&amp;s=fre</w:t>
        </w:r>
      </w:hyperlink>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SSEPF6 Describe how the earnings of workers are determined in the marketplace.</w:t>
            </w:r>
          </w:p>
        </w:tc>
      </w:tr>
      <w:tr w:rsidR="004E79BA">
        <w:trPr>
          <w:trHeight w:val="924"/>
        </w:trPr>
        <w:tc>
          <w:tcPr>
            <w:tcW w:w="9302" w:type="dxa"/>
          </w:tcPr>
          <w:p w:rsidR="004E79BA" w:rsidRDefault="00135E48">
            <w:pPr>
              <w:pStyle w:val="TableParagraph"/>
              <w:spacing w:before="117"/>
              <w:ind w:left="826" w:right="493" w:hanging="360"/>
            </w:pPr>
            <w:r>
              <w:t>a. Identify skills that are required to be successful in the workplace, including positive work ethic, punctuality, time management, teamwork, communication skills, and good</w:t>
            </w:r>
          </w:p>
          <w:p w:rsidR="004E79BA" w:rsidRDefault="00135E48">
            <w:pPr>
              <w:pStyle w:val="TableParagraph"/>
              <w:spacing w:line="250" w:lineRule="exact"/>
              <w:ind w:left="826"/>
            </w:pPr>
            <w:r>
              <w:t>character.</w:t>
            </w:r>
          </w:p>
        </w:tc>
      </w:tr>
    </w:tbl>
    <w:p w:rsidR="004E79BA" w:rsidRDefault="00135E48">
      <w:pPr>
        <w:pStyle w:val="BodyText"/>
        <w:spacing w:before="117" w:line="259" w:lineRule="auto"/>
        <w:ind w:right="1427"/>
      </w:pPr>
      <w:r>
        <w:t>Successful workers practice key behaviors known as soft skills. Soft skills every worker needs include: work ethic, punctuality, time management, teamwork, communication skills, and good character.</w:t>
      </w:r>
    </w:p>
    <w:p w:rsidR="004E79BA" w:rsidRDefault="00135E48">
      <w:pPr>
        <w:pStyle w:val="BodyText"/>
        <w:spacing w:before="120" w:line="259" w:lineRule="auto"/>
        <w:ind w:right="1308"/>
      </w:pPr>
      <w:r>
        <w:rPr>
          <w:b/>
        </w:rPr>
        <w:t xml:space="preserve">Work ethic </w:t>
      </w:r>
      <w:r>
        <w:t>refers to how seriously one pursues</w:t>
      </w:r>
      <w:r>
        <w:t xml:space="preserve"> the expectations associated employment. People with good work ethic practice all the soft skills listed above. When at work, people with good work ethic</w:t>
      </w:r>
    </w:p>
    <w:p w:rsidR="004E79BA" w:rsidRDefault="004E79BA">
      <w:pPr>
        <w:spacing w:line="259" w:lineRule="auto"/>
        <w:sectPr w:rsidR="004E79BA">
          <w:pgSz w:w="12240" w:h="15840"/>
          <w:pgMar w:top="1340" w:right="340" w:bottom="1160" w:left="1300" w:header="761" w:footer="971" w:gutter="0"/>
          <w:cols w:space="720"/>
        </w:sectPr>
      </w:pPr>
    </w:p>
    <w:p w:rsidR="004E79BA" w:rsidRDefault="00135E48">
      <w:pPr>
        <w:pStyle w:val="BodyText"/>
        <w:spacing w:before="96" w:line="259" w:lineRule="auto"/>
        <w:ind w:right="1085"/>
      </w:pPr>
      <w:r>
        <w:t>spend their time pursuing the goals of the job and producing excellent results to the be</w:t>
      </w:r>
      <w:r>
        <w:t>st of their ability. Examples of poor work ethic include spending work hours pursuing personal interests, finding ways to avoid work, letting coworkers perform one’s assigned job functions, doing the minimum amount of work required to get by, and/or not fo</w:t>
      </w:r>
      <w:r>
        <w:t>llowing the rules outlined by the employer.</w:t>
      </w:r>
    </w:p>
    <w:p w:rsidR="004E79BA" w:rsidRDefault="00135E48">
      <w:pPr>
        <w:pStyle w:val="BodyText"/>
        <w:spacing w:before="119" w:line="259" w:lineRule="auto"/>
        <w:ind w:right="1110"/>
        <w:jc w:val="both"/>
      </w:pPr>
      <w:r>
        <w:t xml:space="preserve">Actor Woody Allen once said, “Ninety percent of success is just showing up.” </w:t>
      </w:r>
      <w:r>
        <w:rPr>
          <w:b/>
        </w:rPr>
        <w:t xml:space="preserve">Punctuality </w:t>
      </w:r>
      <w:r>
        <w:t>means arriving on time and ready to work at the established time. Many employers of young workers lament how many lose thei</w:t>
      </w:r>
      <w:r>
        <w:t>r jobs due to lack of punctuality.</w:t>
      </w:r>
    </w:p>
    <w:p w:rsidR="004E79BA" w:rsidRDefault="00135E48">
      <w:pPr>
        <w:pStyle w:val="BodyText"/>
        <w:spacing w:before="119" w:line="259" w:lineRule="auto"/>
        <w:ind w:right="1551"/>
        <w:jc w:val="both"/>
      </w:pPr>
      <w:r>
        <w:t xml:space="preserve">Most workers divide their work time among many different tasks and responsibilities. Workers with good </w:t>
      </w:r>
      <w:r>
        <w:rPr>
          <w:b/>
        </w:rPr>
        <w:t xml:space="preserve">time management </w:t>
      </w:r>
      <w:r>
        <w:t>skills efficiently organize their work hours to accomplish all objectives with minimal stress.</w:t>
      </w:r>
    </w:p>
    <w:p w:rsidR="004E79BA" w:rsidRDefault="00135E48">
      <w:pPr>
        <w:pStyle w:val="BodyText"/>
        <w:spacing w:before="121" w:line="259" w:lineRule="auto"/>
        <w:ind w:right="1414"/>
        <w:jc w:val="both"/>
      </w:pPr>
      <w:r>
        <w:t xml:space="preserve">Today’s workplace is increasingly flat. This means rather than many layers of managers, many people work on teams lead by peers or lead teams of peers. These teams are often cross-functional meaning they are composed of people with different skill sets. </w:t>
      </w:r>
      <w:r>
        <w:rPr>
          <w:b/>
        </w:rPr>
        <w:t>Te</w:t>
      </w:r>
      <w:r>
        <w:rPr>
          <w:b/>
        </w:rPr>
        <w:t xml:space="preserve">amwork </w:t>
      </w:r>
      <w:r>
        <w:t>is part of most jobs. Team members need to work well with each other, support each other, and perform their assigned tasks well.</w:t>
      </w:r>
    </w:p>
    <w:p w:rsidR="004E79BA" w:rsidRDefault="00135E48">
      <w:pPr>
        <w:pStyle w:val="BodyText"/>
        <w:spacing w:before="120" w:line="259" w:lineRule="auto"/>
        <w:ind w:right="1207"/>
      </w:pPr>
      <w:r>
        <w:t xml:space="preserve">Excellent verbal and written </w:t>
      </w:r>
      <w:r>
        <w:rPr>
          <w:b/>
        </w:rPr>
        <w:t xml:space="preserve">communication skills </w:t>
      </w:r>
      <w:r>
        <w:t>help workers perform their jobs well. This means knowing how to get yo</w:t>
      </w:r>
      <w:r>
        <w:t>ur ideas across to someone else and using appropriate style, grammar, and/or spelling. These skills help everyone understand what is expected and keep people motivated. Poor verbal and written communications skills cause workers to be viewed negatively and</w:t>
      </w:r>
      <w:r>
        <w:t xml:space="preserve"> can cause conflict. In dangerous or high-risk environments, poor communication skills could put lives at risk.</w:t>
      </w:r>
    </w:p>
    <w:p w:rsidR="004E79BA" w:rsidRDefault="00135E48">
      <w:pPr>
        <w:pStyle w:val="BodyText"/>
        <w:spacing w:before="117"/>
      </w:pPr>
      <w:r>
        <w:rPr>
          <w:b/>
        </w:rPr>
        <w:t xml:space="preserve">Good character </w:t>
      </w:r>
      <w:r>
        <w:t>refers to doing the right thing every time. Today’s workers often enjoy a lot of freedom</w:t>
      </w:r>
    </w:p>
    <w:p w:rsidR="004E79BA" w:rsidRDefault="00135E48">
      <w:pPr>
        <w:pStyle w:val="BodyText"/>
        <w:spacing w:before="21" w:line="259" w:lineRule="auto"/>
        <w:ind w:right="1189"/>
      </w:pPr>
      <w:r>
        <w:t>in how and where they work. Working remo</w:t>
      </w:r>
      <w:r>
        <w:t>tely requires discipline to stay on task and meet goals. Employers need workers who behave ethically. Poor character traits include stealing from an employer, lying, plagiarizing the work of others, and treating coworkers or customers poorly.</w:t>
      </w:r>
    </w:p>
    <w:p w:rsidR="004E79BA" w:rsidRDefault="004E79BA">
      <w:pPr>
        <w:pStyle w:val="BodyText"/>
        <w:spacing w:before="9"/>
        <w:ind w:left="0"/>
        <w:rPr>
          <w:sz w:val="23"/>
        </w:rPr>
      </w:pPr>
    </w:p>
    <w:p w:rsidR="004E79BA" w:rsidRDefault="00135E48">
      <w:pPr>
        <w:pStyle w:val="Heading1"/>
      </w:pPr>
      <w:r>
        <w:t>Annotated Re</w:t>
      </w:r>
      <w:r>
        <w:t>sources that relate specifically to the element</w:t>
      </w:r>
    </w:p>
    <w:p w:rsidR="004E79BA" w:rsidRDefault="00135E48">
      <w:pPr>
        <w:pStyle w:val="BodyText"/>
        <w:spacing w:before="142" w:line="259" w:lineRule="auto"/>
        <w:ind w:right="1557"/>
      </w:pPr>
      <w:r>
        <w:t xml:space="preserve">Soft Skills: Success May Depend on Them (Page One Economics, Focus on Finance). (n.d.). Retrieved April 28, 2017, from </w:t>
      </w:r>
      <w:hyperlink r:id="rId441">
        <w:r>
          <w:rPr>
            <w:color w:val="0462C1"/>
            <w:u w:val="single" w:color="0462C1"/>
          </w:rPr>
          <w:t>https://www.stlouisfed.org/education/page-one-economics-classroom-</w:t>
        </w:r>
      </w:hyperlink>
      <w:r>
        <w:rPr>
          <w:color w:val="0462C1"/>
        </w:rPr>
        <w:t xml:space="preserve"> </w:t>
      </w:r>
      <w:hyperlink r:id="rId442">
        <w:r>
          <w:rPr>
            <w:color w:val="0462C1"/>
            <w:u w:val="single" w:color="0462C1"/>
          </w:rPr>
          <w:t>edition/soft-s</w:t>
        </w:r>
        <w:r>
          <w:rPr>
            <w:color w:val="0462C1"/>
            <w:u w:val="single" w:color="0462C1"/>
          </w:rPr>
          <w:t>kills-success-may-depend-on-them</w:t>
        </w:r>
      </w:hyperlink>
    </w:p>
    <w:p w:rsidR="004E79BA" w:rsidRDefault="004E79BA">
      <w:pPr>
        <w:pStyle w:val="BodyText"/>
        <w:ind w:left="0"/>
        <w:rPr>
          <w:sz w:val="20"/>
        </w:rPr>
      </w:pPr>
    </w:p>
    <w:p w:rsidR="004E79BA" w:rsidRDefault="004E79BA">
      <w:pPr>
        <w:pStyle w:val="BodyText"/>
        <w:spacing w:before="9"/>
        <w:ind w:left="0"/>
        <w:rPr>
          <w:sz w:val="13"/>
        </w:rPr>
      </w:pPr>
    </w:p>
    <w:tbl>
      <w:tblPr>
        <w:tblW w:w="0" w:type="auto"/>
        <w:tblInd w:w="17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CellMar>
          <w:left w:w="0" w:type="dxa"/>
          <w:right w:w="0" w:type="dxa"/>
        </w:tblCellMar>
        <w:tblLook w:val="01E0" w:firstRow="1" w:lastRow="1" w:firstColumn="1" w:lastColumn="1" w:noHBand="0" w:noVBand="0"/>
      </w:tblPr>
      <w:tblGrid>
        <w:gridCol w:w="9302"/>
      </w:tblGrid>
      <w:tr w:rsidR="004E79BA">
        <w:trPr>
          <w:trHeight w:val="268"/>
        </w:trPr>
        <w:tc>
          <w:tcPr>
            <w:tcW w:w="9302" w:type="dxa"/>
          </w:tcPr>
          <w:p w:rsidR="004E79BA" w:rsidRDefault="00135E48">
            <w:pPr>
              <w:pStyle w:val="TableParagraph"/>
              <w:spacing w:line="249" w:lineRule="exact"/>
              <w:ind w:left="106"/>
              <w:rPr>
                <w:b/>
              </w:rPr>
            </w:pPr>
            <w:r>
              <w:rPr>
                <w:b/>
              </w:rPr>
              <w:t>SSEPF6 Describe how the earnings of workers are determined in the marketplace.</w:t>
            </w:r>
          </w:p>
        </w:tc>
      </w:tr>
      <w:tr w:rsidR="004E79BA">
        <w:trPr>
          <w:trHeight w:val="645"/>
        </w:trPr>
        <w:tc>
          <w:tcPr>
            <w:tcW w:w="9302" w:type="dxa"/>
            <w:tcBorders>
              <w:bottom w:val="single" w:sz="34" w:space="0" w:color="FF0000"/>
            </w:tcBorders>
          </w:tcPr>
          <w:p w:rsidR="004E79BA" w:rsidRDefault="00135E48">
            <w:pPr>
              <w:pStyle w:val="TableParagraph"/>
              <w:spacing w:before="115" w:line="270" w:lineRule="atLeast"/>
              <w:ind w:left="826" w:right="493" w:hanging="360"/>
            </w:pPr>
            <w:r>
              <w:t>b. Explore job and career options and explain the significance of investment in education, training, and skill development as it relates to future earnings.</w:t>
            </w:r>
          </w:p>
        </w:tc>
      </w:tr>
    </w:tbl>
    <w:p w:rsidR="004E79BA" w:rsidRDefault="00135E48">
      <w:pPr>
        <w:pStyle w:val="BodyText"/>
        <w:spacing w:before="117" w:line="259" w:lineRule="auto"/>
        <w:ind w:right="1217"/>
      </w:pPr>
      <w:r>
        <w:t>Since societies are constantly changing, and their economies— and marketplace demands— change as w</w:t>
      </w:r>
      <w:r>
        <w:t>ell. At some point in the 20th century, people who excelled at selling typewriters could probably have demanded a high salary for their work. Today, this expertise is no longer in demand, so work would be hard to get and at a much lower wage than it once w</w:t>
      </w:r>
      <w:r>
        <w:t>as.</w:t>
      </w:r>
    </w:p>
    <w:p w:rsidR="004E79BA" w:rsidRDefault="00135E48">
      <w:pPr>
        <w:pStyle w:val="BodyText"/>
        <w:spacing w:before="119" w:line="259" w:lineRule="auto"/>
        <w:ind w:right="1375"/>
      </w:pPr>
      <w:r>
        <w:t>In general, the three factors determine the wage a worker can expect. The strength of demand for workers in the market, the number of workers supplying their labor in the market, and the amount of specialized knowledge, skills, training, and licenses a</w:t>
      </w:r>
      <w:r>
        <w:t>re required to do the job.</w:t>
      </w:r>
    </w:p>
    <w:p w:rsidR="004E79BA" w:rsidRDefault="004E79BA">
      <w:pPr>
        <w:spacing w:line="259" w:lineRule="auto"/>
        <w:sectPr w:rsidR="004E79BA">
          <w:pgSz w:w="12240" w:h="15840"/>
          <w:pgMar w:top="1340" w:right="340" w:bottom="1180" w:left="1300" w:header="761" w:footer="971" w:gutter="0"/>
          <w:cols w:space="720"/>
        </w:sectPr>
      </w:pPr>
    </w:p>
    <w:p w:rsidR="004E79BA" w:rsidRDefault="00135E48">
      <w:pPr>
        <w:pStyle w:val="BodyText"/>
        <w:spacing w:before="96" w:line="259" w:lineRule="auto"/>
        <w:ind w:right="1145"/>
      </w:pPr>
      <w:r>
        <w:t>As a rule, the more knowledge, skills, education, and training a worker has, the higher the wage the worker can expect assuming their education applies to a field with strong employer demand. The chart below from th</w:t>
      </w:r>
      <w:r>
        <w:t>e Bureau of Labor Statistics shows the correlation between level of education and median weekly wages. It also shows how likely people in each education level are to be unemployed.</w:t>
      </w:r>
    </w:p>
    <w:p w:rsidR="004E79BA" w:rsidRDefault="00135E48">
      <w:pPr>
        <w:pStyle w:val="BodyText"/>
        <w:spacing w:before="8"/>
        <w:ind w:left="0"/>
        <w:rPr>
          <w:sz w:val="18"/>
        </w:rPr>
      </w:pPr>
      <w:r>
        <w:rPr>
          <w:noProof/>
        </w:rPr>
        <w:drawing>
          <wp:anchor distT="0" distB="0" distL="0" distR="0" simplePos="0" relativeHeight="251607040" behindDoc="0" locked="0" layoutInCell="1" allowOverlap="1">
            <wp:simplePos x="0" y="0"/>
            <wp:positionH relativeFrom="page">
              <wp:posOffset>1864180</wp:posOffset>
            </wp:positionH>
            <wp:positionV relativeFrom="paragraph">
              <wp:posOffset>169784</wp:posOffset>
            </wp:positionV>
            <wp:extent cx="3904869" cy="2389441"/>
            <wp:effectExtent l="0" t="0" r="0" b="0"/>
            <wp:wrapTopAndBottom/>
            <wp:docPr id="6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jpeg"/>
                    <pic:cNvPicPr/>
                  </pic:nvPicPr>
                  <pic:blipFill>
                    <a:blip r:embed="rId72" cstate="print"/>
                    <a:stretch>
                      <a:fillRect/>
                    </a:stretch>
                  </pic:blipFill>
                  <pic:spPr>
                    <a:xfrm>
                      <a:off x="0" y="0"/>
                      <a:ext cx="3904869" cy="2389441"/>
                    </a:xfrm>
                    <a:prstGeom prst="rect">
                      <a:avLst/>
                    </a:prstGeom>
                  </pic:spPr>
                </pic:pic>
              </a:graphicData>
            </a:graphic>
          </wp:anchor>
        </w:drawing>
      </w:r>
    </w:p>
    <w:p w:rsidR="004E79BA" w:rsidRDefault="004E79BA">
      <w:pPr>
        <w:pStyle w:val="BodyText"/>
        <w:spacing w:before="5"/>
        <w:ind w:left="0"/>
        <w:rPr>
          <w:sz w:val="18"/>
        </w:rPr>
      </w:pPr>
    </w:p>
    <w:p w:rsidR="004E79BA" w:rsidRDefault="00135E48">
      <w:pPr>
        <w:pStyle w:val="BodyText"/>
        <w:spacing w:line="259" w:lineRule="auto"/>
        <w:ind w:right="1093"/>
        <w:jc w:val="both"/>
      </w:pPr>
      <w:r>
        <w:t xml:space="preserve">The Bureau of Labor Statistics provides a tool called the </w:t>
      </w:r>
      <w:hyperlink r:id="rId443">
        <w:r>
          <w:rPr>
            <w:color w:val="0462C1"/>
            <w:u w:val="single" w:color="0462C1"/>
          </w:rPr>
          <w:t>Occupational Outlook Handbook</w:t>
        </w:r>
      </w:hyperlink>
      <w:r>
        <w:t>. Students can research</w:t>
      </w:r>
      <w:r>
        <w:rPr>
          <w:spacing w:val="-9"/>
        </w:rPr>
        <w:t xml:space="preserve"> </w:t>
      </w:r>
      <w:r>
        <w:t>careers</w:t>
      </w:r>
      <w:r>
        <w:rPr>
          <w:spacing w:val="-6"/>
        </w:rPr>
        <w:t xml:space="preserve"> </w:t>
      </w:r>
      <w:r>
        <w:t>using</w:t>
      </w:r>
      <w:r>
        <w:rPr>
          <w:spacing w:val="-6"/>
        </w:rPr>
        <w:t xml:space="preserve"> </w:t>
      </w:r>
      <w:r>
        <w:t>this</w:t>
      </w:r>
      <w:r>
        <w:rPr>
          <w:spacing w:val="-8"/>
        </w:rPr>
        <w:t xml:space="preserve"> </w:t>
      </w:r>
      <w:r>
        <w:t>online</w:t>
      </w:r>
      <w:r>
        <w:rPr>
          <w:spacing w:val="-5"/>
        </w:rPr>
        <w:t xml:space="preserve"> </w:t>
      </w:r>
      <w:r>
        <w:t>guide.</w:t>
      </w:r>
      <w:r>
        <w:rPr>
          <w:spacing w:val="-5"/>
        </w:rPr>
        <w:t xml:space="preserve"> </w:t>
      </w:r>
      <w:r>
        <w:t>As</w:t>
      </w:r>
      <w:r>
        <w:rPr>
          <w:spacing w:val="-8"/>
        </w:rPr>
        <w:t xml:space="preserve"> </w:t>
      </w:r>
      <w:r>
        <w:t>you</w:t>
      </w:r>
      <w:r>
        <w:rPr>
          <w:spacing w:val="-6"/>
        </w:rPr>
        <w:t xml:space="preserve"> </w:t>
      </w:r>
      <w:r>
        <w:t>can</w:t>
      </w:r>
      <w:r>
        <w:rPr>
          <w:spacing w:val="-6"/>
        </w:rPr>
        <w:t xml:space="preserve"> </w:t>
      </w:r>
      <w:r>
        <w:t>see</w:t>
      </w:r>
      <w:r>
        <w:rPr>
          <w:spacing w:val="-5"/>
        </w:rPr>
        <w:t xml:space="preserve"> </w:t>
      </w:r>
      <w:r>
        <w:t>from</w:t>
      </w:r>
      <w:r>
        <w:rPr>
          <w:spacing w:val="-7"/>
        </w:rPr>
        <w:t xml:space="preserve"> </w:t>
      </w:r>
      <w:r>
        <w:t>the</w:t>
      </w:r>
      <w:r>
        <w:rPr>
          <w:spacing w:val="-6"/>
        </w:rPr>
        <w:t xml:space="preserve"> </w:t>
      </w:r>
      <w:r>
        <w:t>example</w:t>
      </w:r>
      <w:r>
        <w:rPr>
          <w:spacing w:val="-5"/>
        </w:rPr>
        <w:t xml:space="preserve"> </w:t>
      </w:r>
      <w:r>
        <w:t>below,</w:t>
      </w:r>
      <w:r>
        <w:rPr>
          <w:spacing w:val="-10"/>
        </w:rPr>
        <w:t xml:space="preserve"> </w:t>
      </w:r>
      <w:r>
        <w:t>the</w:t>
      </w:r>
      <w:r>
        <w:rPr>
          <w:spacing w:val="-6"/>
        </w:rPr>
        <w:t xml:space="preserve"> </w:t>
      </w:r>
      <w:r>
        <w:t>handbook</w:t>
      </w:r>
      <w:r>
        <w:rPr>
          <w:spacing w:val="-5"/>
        </w:rPr>
        <w:t xml:space="preserve"> </w:t>
      </w:r>
      <w:r>
        <w:t>describes the occupation, indicates educational requirements, estimates pote</w:t>
      </w:r>
      <w:r>
        <w:t>ntial growth or decline in number of jobs</w:t>
      </w:r>
      <w:r>
        <w:rPr>
          <w:spacing w:val="-3"/>
        </w:rPr>
        <w:t xml:space="preserve"> </w:t>
      </w:r>
      <w:r>
        <w:t>available,</w:t>
      </w:r>
      <w:r>
        <w:rPr>
          <w:spacing w:val="-6"/>
        </w:rPr>
        <w:t xml:space="preserve"> </w:t>
      </w:r>
      <w:r>
        <w:t>and</w:t>
      </w:r>
      <w:r>
        <w:rPr>
          <w:spacing w:val="-4"/>
        </w:rPr>
        <w:t xml:space="preserve"> </w:t>
      </w:r>
      <w:r>
        <w:t>gives</w:t>
      </w:r>
      <w:r>
        <w:rPr>
          <w:spacing w:val="-5"/>
        </w:rPr>
        <w:t xml:space="preserve"> </w:t>
      </w:r>
      <w:r>
        <w:t>the</w:t>
      </w:r>
      <w:r>
        <w:rPr>
          <w:spacing w:val="-3"/>
        </w:rPr>
        <w:t xml:space="preserve"> </w:t>
      </w:r>
      <w:r>
        <w:t>2016</w:t>
      </w:r>
      <w:r>
        <w:rPr>
          <w:spacing w:val="-5"/>
        </w:rPr>
        <w:t xml:space="preserve"> </w:t>
      </w:r>
      <w:r>
        <w:t>median</w:t>
      </w:r>
      <w:r>
        <w:rPr>
          <w:spacing w:val="-4"/>
        </w:rPr>
        <w:t xml:space="preserve"> </w:t>
      </w:r>
      <w:r>
        <w:t>pay.</w:t>
      </w:r>
      <w:r>
        <w:rPr>
          <w:spacing w:val="-5"/>
        </w:rPr>
        <w:t xml:space="preserve"> </w:t>
      </w:r>
      <w:r>
        <w:t>This</w:t>
      </w:r>
      <w:r>
        <w:rPr>
          <w:spacing w:val="-4"/>
        </w:rPr>
        <w:t xml:space="preserve"> </w:t>
      </w:r>
      <w:r>
        <w:t>tool</w:t>
      </w:r>
      <w:r>
        <w:rPr>
          <w:spacing w:val="-3"/>
        </w:rPr>
        <w:t xml:space="preserve"> </w:t>
      </w:r>
      <w:r>
        <w:t>provides</w:t>
      </w:r>
      <w:r>
        <w:rPr>
          <w:spacing w:val="-3"/>
        </w:rPr>
        <w:t xml:space="preserve"> </w:t>
      </w:r>
      <w:r>
        <w:t>students</w:t>
      </w:r>
      <w:r>
        <w:rPr>
          <w:spacing w:val="-5"/>
        </w:rPr>
        <w:t xml:space="preserve"> </w:t>
      </w:r>
      <w:r>
        <w:t>with</w:t>
      </w:r>
      <w:r>
        <w:rPr>
          <w:spacing w:val="-3"/>
        </w:rPr>
        <w:t xml:space="preserve"> </w:t>
      </w:r>
      <w:r>
        <w:t>a</w:t>
      </w:r>
      <w:r>
        <w:rPr>
          <w:spacing w:val="-8"/>
        </w:rPr>
        <w:t xml:space="preserve"> </w:t>
      </w:r>
      <w:r>
        <w:t>good</w:t>
      </w:r>
      <w:r>
        <w:rPr>
          <w:spacing w:val="-4"/>
        </w:rPr>
        <w:t xml:space="preserve"> </w:t>
      </w:r>
      <w:r>
        <w:t>place</w:t>
      </w:r>
      <w:r>
        <w:rPr>
          <w:spacing w:val="-5"/>
        </w:rPr>
        <w:t xml:space="preserve"> </w:t>
      </w:r>
      <w:r>
        <w:t>to</w:t>
      </w:r>
      <w:r>
        <w:rPr>
          <w:spacing w:val="-4"/>
        </w:rPr>
        <w:t xml:space="preserve"> </w:t>
      </w:r>
      <w:r>
        <w:t>start</w:t>
      </w:r>
      <w:r>
        <w:rPr>
          <w:spacing w:val="-3"/>
        </w:rPr>
        <w:t xml:space="preserve"> </w:t>
      </w:r>
      <w:r>
        <w:t>their career</w:t>
      </w:r>
      <w:r>
        <w:rPr>
          <w:spacing w:val="-1"/>
        </w:rPr>
        <w:t xml:space="preserve"> </w:t>
      </w:r>
      <w:r>
        <w:t>research.</w:t>
      </w:r>
    </w:p>
    <w:p w:rsidR="004E79BA" w:rsidRDefault="004E79BA">
      <w:pPr>
        <w:spacing w:line="259" w:lineRule="auto"/>
        <w:jc w:val="both"/>
        <w:sectPr w:rsidR="004E79BA">
          <w:pgSz w:w="12240" w:h="15840"/>
          <w:pgMar w:top="1340" w:right="340" w:bottom="1180" w:left="1300" w:header="761" w:footer="971" w:gutter="0"/>
          <w:cols w:space="720"/>
        </w:sectPr>
      </w:pPr>
    </w:p>
    <w:p w:rsidR="004E79BA" w:rsidRDefault="004E79BA">
      <w:pPr>
        <w:pStyle w:val="BodyText"/>
        <w:spacing w:before="1"/>
        <w:ind w:left="0"/>
        <w:rPr>
          <w:sz w:val="8"/>
        </w:rPr>
      </w:pPr>
    </w:p>
    <w:p w:rsidR="004E79BA" w:rsidRDefault="00135E48">
      <w:pPr>
        <w:pStyle w:val="BodyText"/>
        <w:rPr>
          <w:sz w:val="20"/>
        </w:rPr>
      </w:pPr>
      <w:r>
        <w:rPr>
          <w:noProof/>
          <w:sz w:val="20"/>
        </w:rPr>
        <w:drawing>
          <wp:inline distT="0" distB="0" distL="0" distR="0">
            <wp:extent cx="5966119" cy="4991481"/>
            <wp:effectExtent l="0" t="0" r="0" b="0"/>
            <wp:docPr id="69"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8.jpeg"/>
                    <pic:cNvPicPr/>
                  </pic:nvPicPr>
                  <pic:blipFill>
                    <a:blip r:embed="rId444" cstate="print"/>
                    <a:stretch>
                      <a:fillRect/>
                    </a:stretch>
                  </pic:blipFill>
                  <pic:spPr>
                    <a:xfrm>
                      <a:off x="0" y="0"/>
                      <a:ext cx="5966119" cy="4991481"/>
                    </a:xfrm>
                    <a:prstGeom prst="rect">
                      <a:avLst/>
                    </a:prstGeom>
                  </pic:spPr>
                </pic:pic>
              </a:graphicData>
            </a:graphic>
          </wp:inline>
        </w:drawing>
      </w:r>
    </w:p>
    <w:p w:rsidR="004E79BA" w:rsidRDefault="00135E48">
      <w:pPr>
        <w:pStyle w:val="Heading1"/>
        <w:spacing w:line="257" w:lineRule="exact"/>
      </w:pPr>
      <w:r>
        <w:t>Annotated Resources that relate specifically to the element</w:t>
      </w:r>
    </w:p>
    <w:p w:rsidR="004E79BA" w:rsidRDefault="00135E48">
      <w:pPr>
        <w:pStyle w:val="BodyText"/>
        <w:spacing w:before="142" w:line="259" w:lineRule="auto"/>
        <w:ind w:right="1101"/>
      </w:pPr>
      <w:r>
        <w:t xml:space="preserve">College: Learning the Skills To Pay the Bills? (Page One Economics). (n.d.). Retrieved April 28, 2017, from </w:t>
      </w:r>
      <w:hyperlink r:id="rId445">
        <w:r>
          <w:rPr>
            <w:color w:val="0462C1"/>
            <w:u w:val="single" w:color="0462C1"/>
          </w:rPr>
          <w:t>https://ww</w:t>
        </w:r>
        <w:r>
          <w:rPr>
            <w:color w:val="0462C1"/>
            <w:u w:val="single" w:color="0462C1"/>
          </w:rPr>
          <w:t>w.stlouisfed.org/education/page-one-economics-classroom-edition/college-learning-the-</w:t>
        </w:r>
      </w:hyperlink>
      <w:r>
        <w:rPr>
          <w:color w:val="0462C1"/>
        </w:rPr>
        <w:t xml:space="preserve"> </w:t>
      </w:r>
      <w:hyperlink r:id="rId446">
        <w:r>
          <w:rPr>
            <w:color w:val="0462C1"/>
            <w:u w:val="single" w:color="0462C1"/>
          </w:rPr>
          <w:t>skills-to-pay-the-bills</w:t>
        </w:r>
      </w:hyperlink>
    </w:p>
    <w:p w:rsidR="004E79BA" w:rsidRDefault="00135E48">
      <w:pPr>
        <w:pStyle w:val="BodyText"/>
        <w:spacing w:before="118" w:line="259" w:lineRule="auto"/>
        <w:ind w:right="1090"/>
        <w:jc w:val="both"/>
      </w:pPr>
      <w:r>
        <w:t>Lessons:</w:t>
      </w:r>
      <w:r>
        <w:t xml:space="preserve"> Teaching Human Capital and the Importance of Postsecondary Education. (n.d.). Retrieved April 28, 2017, from </w:t>
      </w:r>
      <w:hyperlink r:id="rId447">
        <w:r>
          <w:rPr>
            <w:color w:val="0462C1"/>
            <w:u w:val="single" w:color="0462C1"/>
          </w:rPr>
          <w:t>https://www.frbatlanta.org/education/publications/extra-credit/2016/spring/lessons-</w:t>
        </w:r>
      </w:hyperlink>
      <w:r>
        <w:rPr>
          <w:color w:val="0462C1"/>
        </w:rPr>
        <w:t xml:space="preserve"> </w:t>
      </w:r>
      <w:hyperlink r:id="rId448">
        <w:r>
          <w:rPr>
            <w:color w:val="0462C1"/>
            <w:u w:val="single" w:color="0462C1"/>
          </w:rPr>
          <w:t>and-activities/high-school/personal-finance/teaching-human-capital.aspx?d=1&amp;s=fre</w:t>
        </w:r>
      </w:hyperlink>
    </w:p>
    <w:sectPr w:rsidR="004E79BA">
      <w:pgSz w:w="12240" w:h="15840"/>
      <w:pgMar w:top="1340" w:right="340" w:bottom="1180" w:left="1300" w:header="761"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35E48">
      <w:r>
        <w:separator/>
      </w:r>
    </w:p>
  </w:endnote>
  <w:endnote w:type="continuationSeparator" w:id="0">
    <w:p w:rsidR="00000000" w:rsidRDefault="00135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E48" w:rsidRDefault="00135E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9BA" w:rsidRDefault="00135E48">
    <w:pPr>
      <w:pStyle w:val="BodyText"/>
      <w:spacing w:line="14" w:lineRule="auto"/>
      <w:ind w:left="0"/>
      <w:rPr>
        <w:sz w:val="20"/>
      </w:rPr>
    </w:pPr>
    <w:r>
      <w:rPr>
        <w:noProof/>
      </w:rPr>
      <mc:AlternateContent>
        <mc:Choice Requires="wps">
          <w:drawing>
            <wp:anchor distT="0" distB="0" distL="114300" distR="114300" simplePos="0" relativeHeight="503166032" behindDoc="1" locked="0" layoutInCell="1" allowOverlap="1">
              <wp:simplePos x="0" y="0"/>
              <wp:positionH relativeFrom="page">
                <wp:posOffset>2915285</wp:posOffset>
              </wp:positionH>
              <wp:positionV relativeFrom="page">
                <wp:posOffset>9289415</wp:posOffset>
              </wp:positionV>
              <wp:extent cx="1943735" cy="322580"/>
              <wp:effectExtent l="635"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pStyle w:val="BodyText"/>
                            <w:spacing w:line="245" w:lineRule="exact"/>
                            <w:ind w:left="2" w:right="2"/>
                            <w:jc w:val="center"/>
                          </w:pPr>
                          <w:r>
                            <w:t>Georgia Department of Education</w:t>
                          </w:r>
                        </w:p>
                        <w:p w:rsidR="004E79BA" w:rsidRDefault="00135E48">
                          <w:pPr>
                            <w:spacing w:before="2"/>
                            <w:ind w:left="1" w:right="2"/>
                            <w:jc w:val="center"/>
                            <w:rPr>
                              <w:sz w:val="20"/>
                            </w:rPr>
                          </w:pPr>
                          <w:r>
                            <w:rPr>
                              <w:sz w:val="20"/>
                            </w:rPr>
                            <w:t xml:space="preserve">5.31.2017 </w:t>
                          </w:r>
                          <w:r>
                            <w:rPr>
                              <w:rFonts w:ascii="Wingdings" w:hAnsi="Wingdings"/>
                              <w:sz w:val="18"/>
                            </w:rPr>
                            <w:t></w:t>
                          </w:r>
                          <w:r>
                            <w:rPr>
                              <w:rFonts w:ascii="Times New Roman" w:hAnsi="Times New Roman"/>
                              <w:sz w:val="18"/>
                            </w:rPr>
                            <w:t xml:space="preserve"> </w:t>
                          </w:r>
                          <w:r>
                            <w:rPr>
                              <w:sz w:val="20"/>
                            </w:rPr>
                            <w:t xml:space="preserve">Page </w:t>
                          </w:r>
                          <w:r>
                            <w:fldChar w:fldCharType="begin"/>
                          </w:r>
                          <w:r>
                            <w:rPr>
                              <w:sz w:val="20"/>
                            </w:rPr>
                            <w:instrText xml:space="preserve"> PAGE </w:instrText>
                          </w:r>
                          <w:r>
                            <w:fldChar w:fldCharType="separate"/>
                          </w:r>
                          <w:r>
                            <w:t>25</w:t>
                          </w:r>
                          <w:r>
                            <w:fldChar w:fldCharType="end"/>
                          </w:r>
                          <w:r>
                            <w:rPr>
                              <w:sz w:val="20"/>
                            </w:rPr>
                            <w:t xml:space="preserve"> of 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93" type="#_x0000_t202" style="position:absolute;margin-left:229.55pt;margin-top:731.45pt;width:153.05pt;height:25.4pt;z-index:-1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FasQIAALA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" filled="f" stroked="f">
              <v:textbox inset="0,0,0,0">
                <w:txbxContent>
                  <w:p w:rsidR="004E79BA" w:rsidRDefault="00135E48">
                    <w:pPr>
                      <w:pStyle w:val="BodyText"/>
                      <w:spacing w:line="245" w:lineRule="exact"/>
                      <w:ind w:left="2" w:right="2"/>
                      <w:jc w:val="center"/>
                    </w:pPr>
                    <w:r>
                      <w:t>Georgia Department of Education</w:t>
                    </w:r>
                  </w:p>
                  <w:p w:rsidR="004E79BA" w:rsidRDefault="00135E48">
                    <w:pPr>
                      <w:spacing w:before="2"/>
                      <w:ind w:left="1" w:right="2"/>
                      <w:jc w:val="center"/>
                      <w:rPr>
                        <w:sz w:val="20"/>
                      </w:rPr>
                    </w:pPr>
                    <w:r>
                      <w:rPr>
                        <w:sz w:val="20"/>
                      </w:rPr>
                      <w:t xml:space="preserve">5.31.2017 </w:t>
                    </w:r>
                    <w:r>
                      <w:rPr>
                        <w:rFonts w:ascii="Wingdings" w:hAnsi="Wingdings"/>
                        <w:sz w:val="18"/>
                      </w:rPr>
                      <w:t></w:t>
                    </w:r>
                    <w:r>
                      <w:rPr>
                        <w:rFonts w:ascii="Times New Roman" w:hAnsi="Times New Roman"/>
                        <w:sz w:val="18"/>
                      </w:rPr>
                      <w:t xml:space="preserve"> </w:t>
                    </w:r>
                    <w:r>
                      <w:rPr>
                        <w:sz w:val="20"/>
                      </w:rPr>
                      <w:t xml:space="preserve">Page </w:t>
                    </w:r>
                    <w:r>
                      <w:fldChar w:fldCharType="begin"/>
                    </w:r>
                    <w:r>
                      <w:rPr>
                        <w:sz w:val="20"/>
                      </w:rPr>
                      <w:instrText xml:space="preserve"> PAGE </w:instrText>
                    </w:r>
                    <w:r>
                      <w:fldChar w:fldCharType="separate"/>
                    </w:r>
                    <w:r>
                      <w:t>25</w:t>
                    </w:r>
                    <w:r>
                      <w:fldChar w:fldCharType="end"/>
                    </w:r>
                    <w:r>
                      <w:rPr>
                        <w:sz w:val="20"/>
                      </w:rPr>
                      <w:t xml:space="preserve"> of 98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E48" w:rsidRDefault="00135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35E48">
      <w:r>
        <w:separator/>
      </w:r>
    </w:p>
  </w:footnote>
  <w:footnote w:type="continuationSeparator" w:id="0">
    <w:p w:rsidR="00000000" w:rsidRDefault="00135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E48" w:rsidRDefault="00135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9BA" w:rsidRDefault="00135E48">
    <w:pPr>
      <w:pStyle w:val="BodyText"/>
      <w:spacing w:line="14" w:lineRule="auto"/>
      <w:ind w:left="0"/>
      <w:rPr>
        <w:sz w:val="20"/>
      </w:rPr>
    </w:pPr>
    <w:r>
      <w:rPr>
        <w:noProof/>
      </w:rPr>
      <mc:AlternateContent>
        <mc:Choice Requires="wps">
          <w:drawing>
            <wp:anchor distT="0" distB="0" distL="114300" distR="114300" simplePos="0" relativeHeight="503166008" behindDoc="1" locked="0" layoutInCell="1" allowOverlap="1">
              <wp:simplePos x="0" y="0"/>
              <wp:positionH relativeFrom="page">
                <wp:posOffset>1539240</wp:posOffset>
              </wp:positionH>
              <wp:positionV relativeFrom="page">
                <wp:posOffset>470535</wp:posOffset>
              </wp:positionV>
              <wp:extent cx="4693920" cy="165735"/>
              <wp:effectExtent l="0" t="381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9BA" w:rsidRDefault="00135E48">
                          <w:pPr>
                            <w:pStyle w:val="BodyText"/>
                            <w:spacing w:line="245" w:lineRule="exact"/>
                            <w:ind w:left="20"/>
                          </w:pPr>
                          <w:r>
                            <w:t>Economics Teacher Notes for the Georgia Standards of Excellence in Social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2" type="#_x0000_t202" style="position:absolute;margin-left:121.2pt;margin-top:37.05pt;width:369.6pt;height:13.05pt;z-index:-1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6prAIAAKk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" filled="f" stroked="f">
              <v:textbox inset="0,0,0,0">
                <w:txbxContent>
                  <w:p w:rsidR="004E79BA" w:rsidRDefault="00135E48">
                    <w:pPr>
                      <w:pStyle w:val="BodyText"/>
                      <w:spacing w:line="245" w:lineRule="exact"/>
                      <w:ind w:left="20"/>
                    </w:pPr>
                    <w:r>
                      <w:t>Economics Teacher Notes for the Georgia Standards of Excellence in Social Studies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E48" w:rsidRDefault="00135E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E3E"/>
    <w:multiLevelType w:val="multilevel"/>
    <w:tmpl w:val="EE3C083C"/>
    <w:lvl w:ilvl="0">
      <w:start w:val="21"/>
      <w:numFmt w:val="upperLetter"/>
      <w:lvlText w:val="%1"/>
      <w:lvlJc w:val="left"/>
      <w:pPr>
        <w:ind w:left="140" w:hanging="385"/>
        <w:jc w:val="left"/>
      </w:pPr>
      <w:rPr>
        <w:rFonts w:hint="default"/>
        <w:lang w:val="en-US" w:eastAsia="en-US" w:bidi="en-US"/>
      </w:rPr>
    </w:lvl>
    <w:lvl w:ilvl="1">
      <w:start w:val="19"/>
      <w:numFmt w:val="upperLetter"/>
      <w:lvlText w:val="%1.%2."/>
      <w:lvlJc w:val="left"/>
      <w:pPr>
        <w:ind w:left="140" w:hanging="385"/>
        <w:jc w:val="left"/>
      </w:pPr>
      <w:rPr>
        <w:rFonts w:ascii="Calibri" w:eastAsia="Calibri" w:hAnsi="Calibri" w:cs="Calibri" w:hint="default"/>
        <w:color w:val="313131"/>
        <w:spacing w:val="-2"/>
        <w:w w:val="100"/>
        <w:sz w:val="21"/>
        <w:szCs w:val="21"/>
        <w:lang w:val="en-US" w:eastAsia="en-US" w:bidi="en-US"/>
      </w:rPr>
    </w:lvl>
    <w:lvl w:ilvl="2">
      <w:start w:val="1"/>
      <w:numFmt w:val="decimal"/>
      <w:lvlText w:val="%3."/>
      <w:lvlJc w:val="left"/>
      <w:pPr>
        <w:ind w:left="3621" w:hanging="219"/>
        <w:jc w:val="left"/>
      </w:pPr>
      <w:rPr>
        <w:rFonts w:ascii="Calibri" w:eastAsia="Calibri" w:hAnsi="Calibri" w:cs="Calibri" w:hint="default"/>
        <w:w w:val="100"/>
        <w:sz w:val="22"/>
        <w:szCs w:val="22"/>
        <w:lang w:val="en-US" w:eastAsia="en-US" w:bidi="en-US"/>
      </w:rPr>
    </w:lvl>
    <w:lvl w:ilvl="3">
      <w:numFmt w:val="bullet"/>
      <w:lvlText w:val="•"/>
      <w:lvlJc w:val="left"/>
      <w:pPr>
        <w:ind w:left="5171" w:hanging="219"/>
      </w:pPr>
      <w:rPr>
        <w:rFonts w:hint="default"/>
        <w:lang w:val="en-US" w:eastAsia="en-US" w:bidi="en-US"/>
      </w:rPr>
    </w:lvl>
    <w:lvl w:ilvl="4">
      <w:numFmt w:val="bullet"/>
      <w:lvlText w:val="•"/>
      <w:lvlJc w:val="left"/>
      <w:pPr>
        <w:ind w:left="5946" w:hanging="219"/>
      </w:pPr>
      <w:rPr>
        <w:rFonts w:hint="default"/>
        <w:lang w:val="en-US" w:eastAsia="en-US" w:bidi="en-US"/>
      </w:rPr>
    </w:lvl>
    <w:lvl w:ilvl="5">
      <w:numFmt w:val="bullet"/>
      <w:lvlText w:val="•"/>
      <w:lvlJc w:val="left"/>
      <w:pPr>
        <w:ind w:left="6722" w:hanging="219"/>
      </w:pPr>
      <w:rPr>
        <w:rFonts w:hint="default"/>
        <w:lang w:val="en-US" w:eastAsia="en-US" w:bidi="en-US"/>
      </w:rPr>
    </w:lvl>
    <w:lvl w:ilvl="6">
      <w:numFmt w:val="bullet"/>
      <w:lvlText w:val="•"/>
      <w:lvlJc w:val="left"/>
      <w:pPr>
        <w:ind w:left="7497" w:hanging="219"/>
      </w:pPr>
      <w:rPr>
        <w:rFonts w:hint="default"/>
        <w:lang w:val="en-US" w:eastAsia="en-US" w:bidi="en-US"/>
      </w:rPr>
    </w:lvl>
    <w:lvl w:ilvl="7">
      <w:numFmt w:val="bullet"/>
      <w:lvlText w:val="•"/>
      <w:lvlJc w:val="left"/>
      <w:pPr>
        <w:ind w:left="8273" w:hanging="219"/>
      </w:pPr>
      <w:rPr>
        <w:rFonts w:hint="default"/>
        <w:lang w:val="en-US" w:eastAsia="en-US" w:bidi="en-US"/>
      </w:rPr>
    </w:lvl>
    <w:lvl w:ilvl="8">
      <w:numFmt w:val="bullet"/>
      <w:lvlText w:val="•"/>
      <w:lvlJc w:val="left"/>
      <w:pPr>
        <w:ind w:left="9048" w:hanging="219"/>
      </w:pPr>
      <w:rPr>
        <w:rFonts w:hint="default"/>
        <w:lang w:val="en-US" w:eastAsia="en-US" w:bidi="en-US"/>
      </w:rPr>
    </w:lvl>
  </w:abstractNum>
  <w:abstractNum w:abstractNumId="1" w15:restartNumberingAfterBreak="0">
    <w:nsid w:val="2E5C3023"/>
    <w:multiLevelType w:val="hybridMultilevel"/>
    <w:tmpl w:val="B9DCB9C0"/>
    <w:lvl w:ilvl="0" w:tplc="94E0B8A4">
      <w:start w:val="1"/>
      <w:numFmt w:val="upperLetter"/>
      <w:lvlText w:val="%1."/>
      <w:lvlJc w:val="left"/>
      <w:pPr>
        <w:ind w:left="140" w:hanging="212"/>
        <w:jc w:val="left"/>
      </w:pPr>
      <w:rPr>
        <w:rFonts w:ascii="Calibri" w:eastAsia="Calibri" w:hAnsi="Calibri" w:cs="Calibri" w:hint="default"/>
        <w:color w:val="313131"/>
        <w:w w:val="99"/>
        <w:sz w:val="20"/>
        <w:szCs w:val="20"/>
        <w:lang w:val="en-US" w:eastAsia="en-US" w:bidi="en-US"/>
      </w:rPr>
    </w:lvl>
    <w:lvl w:ilvl="1" w:tplc="DF568F2C">
      <w:start w:val="1"/>
      <w:numFmt w:val="decimal"/>
      <w:lvlText w:val="%2."/>
      <w:lvlJc w:val="left"/>
      <w:pPr>
        <w:ind w:left="951" w:hanging="360"/>
        <w:jc w:val="left"/>
      </w:pPr>
      <w:rPr>
        <w:rFonts w:ascii="Calibri" w:eastAsia="Calibri" w:hAnsi="Calibri" w:cs="Calibri" w:hint="default"/>
        <w:w w:val="100"/>
        <w:sz w:val="22"/>
        <w:szCs w:val="22"/>
        <w:lang w:val="en-US" w:eastAsia="en-US" w:bidi="en-US"/>
      </w:rPr>
    </w:lvl>
    <w:lvl w:ilvl="2" w:tplc="28A0E69E">
      <w:numFmt w:val="bullet"/>
      <w:lvlText w:val="•"/>
      <w:lvlJc w:val="left"/>
      <w:pPr>
        <w:ind w:left="2031" w:hanging="360"/>
      </w:pPr>
      <w:rPr>
        <w:rFonts w:hint="default"/>
        <w:lang w:val="en-US" w:eastAsia="en-US" w:bidi="en-US"/>
      </w:rPr>
    </w:lvl>
    <w:lvl w:ilvl="3" w:tplc="E0FCBB0C">
      <w:numFmt w:val="bullet"/>
      <w:lvlText w:val="•"/>
      <w:lvlJc w:val="left"/>
      <w:pPr>
        <w:ind w:left="3102" w:hanging="360"/>
      </w:pPr>
      <w:rPr>
        <w:rFonts w:hint="default"/>
        <w:lang w:val="en-US" w:eastAsia="en-US" w:bidi="en-US"/>
      </w:rPr>
    </w:lvl>
    <w:lvl w:ilvl="4" w:tplc="75526D4E">
      <w:numFmt w:val="bullet"/>
      <w:lvlText w:val="•"/>
      <w:lvlJc w:val="left"/>
      <w:pPr>
        <w:ind w:left="4173" w:hanging="360"/>
      </w:pPr>
      <w:rPr>
        <w:rFonts w:hint="default"/>
        <w:lang w:val="en-US" w:eastAsia="en-US" w:bidi="en-US"/>
      </w:rPr>
    </w:lvl>
    <w:lvl w:ilvl="5" w:tplc="D1E833C4">
      <w:numFmt w:val="bullet"/>
      <w:lvlText w:val="•"/>
      <w:lvlJc w:val="left"/>
      <w:pPr>
        <w:ind w:left="5244" w:hanging="360"/>
      </w:pPr>
      <w:rPr>
        <w:rFonts w:hint="default"/>
        <w:lang w:val="en-US" w:eastAsia="en-US" w:bidi="en-US"/>
      </w:rPr>
    </w:lvl>
    <w:lvl w:ilvl="6" w:tplc="3266DDAC">
      <w:numFmt w:val="bullet"/>
      <w:lvlText w:val="•"/>
      <w:lvlJc w:val="left"/>
      <w:pPr>
        <w:ind w:left="6315" w:hanging="360"/>
      </w:pPr>
      <w:rPr>
        <w:rFonts w:hint="default"/>
        <w:lang w:val="en-US" w:eastAsia="en-US" w:bidi="en-US"/>
      </w:rPr>
    </w:lvl>
    <w:lvl w:ilvl="7" w:tplc="976A40D4">
      <w:numFmt w:val="bullet"/>
      <w:lvlText w:val="•"/>
      <w:lvlJc w:val="left"/>
      <w:pPr>
        <w:ind w:left="7386" w:hanging="360"/>
      </w:pPr>
      <w:rPr>
        <w:rFonts w:hint="default"/>
        <w:lang w:val="en-US" w:eastAsia="en-US" w:bidi="en-US"/>
      </w:rPr>
    </w:lvl>
    <w:lvl w:ilvl="8" w:tplc="52387FB6">
      <w:numFmt w:val="bullet"/>
      <w:lvlText w:val="•"/>
      <w:lvlJc w:val="left"/>
      <w:pPr>
        <w:ind w:left="8457" w:hanging="360"/>
      </w:pPr>
      <w:rPr>
        <w:rFonts w:hint="default"/>
        <w:lang w:val="en-US" w:eastAsia="en-US" w:bidi="en-US"/>
      </w:rPr>
    </w:lvl>
  </w:abstractNum>
  <w:abstractNum w:abstractNumId="2" w15:restartNumberingAfterBreak="0">
    <w:nsid w:val="707459BE"/>
    <w:multiLevelType w:val="hybridMultilevel"/>
    <w:tmpl w:val="10A86B2A"/>
    <w:lvl w:ilvl="0" w:tplc="9348C772">
      <w:numFmt w:val="bullet"/>
      <w:lvlText w:val="•"/>
      <w:lvlJc w:val="left"/>
      <w:pPr>
        <w:ind w:left="140" w:hanging="161"/>
      </w:pPr>
      <w:rPr>
        <w:rFonts w:ascii="Calibri" w:eastAsia="Calibri" w:hAnsi="Calibri" w:cs="Calibri" w:hint="default"/>
        <w:w w:val="100"/>
        <w:sz w:val="22"/>
        <w:szCs w:val="22"/>
        <w:lang w:val="en-US" w:eastAsia="en-US" w:bidi="en-US"/>
      </w:rPr>
    </w:lvl>
    <w:lvl w:ilvl="1" w:tplc="EF9E2BCE">
      <w:numFmt w:val="bullet"/>
      <w:lvlText w:val="•"/>
      <w:lvlJc w:val="left"/>
      <w:pPr>
        <w:ind w:left="1186" w:hanging="161"/>
      </w:pPr>
      <w:rPr>
        <w:rFonts w:hint="default"/>
        <w:lang w:val="en-US" w:eastAsia="en-US" w:bidi="en-US"/>
      </w:rPr>
    </w:lvl>
    <w:lvl w:ilvl="2" w:tplc="DA18522A">
      <w:numFmt w:val="bullet"/>
      <w:lvlText w:val="•"/>
      <w:lvlJc w:val="left"/>
      <w:pPr>
        <w:ind w:left="2232" w:hanging="161"/>
      </w:pPr>
      <w:rPr>
        <w:rFonts w:hint="default"/>
        <w:lang w:val="en-US" w:eastAsia="en-US" w:bidi="en-US"/>
      </w:rPr>
    </w:lvl>
    <w:lvl w:ilvl="3" w:tplc="99BEB070">
      <w:numFmt w:val="bullet"/>
      <w:lvlText w:val="•"/>
      <w:lvlJc w:val="left"/>
      <w:pPr>
        <w:ind w:left="3278" w:hanging="161"/>
      </w:pPr>
      <w:rPr>
        <w:rFonts w:hint="default"/>
        <w:lang w:val="en-US" w:eastAsia="en-US" w:bidi="en-US"/>
      </w:rPr>
    </w:lvl>
    <w:lvl w:ilvl="4" w:tplc="29805A54">
      <w:numFmt w:val="bullet"/>
      <w:lvlText w:val="•"/>
      <w:lvlJc w:val="left"/>
      <w:pPr>
        <w:ind w:left="4324" w:hanging="161"/>
      </w:pPr>
      <w:rPr>
        <w:rFonts w:hint="default"/>
        <w:lang w:val="en-US" w:eastAsia="en-US" w:bidi="en-US"/>
      </w:rPr>
    </w:lvl>
    <w:lvl w:ilvl="5" w:tplc="AF141848">
      <w:numFmt w:val="bullet"/>
      <w:lvlText w:val="•"/>
      <w:lvlJc w:val="left"/>
      <w:pPr>
        <w:ind w:left="5370" w:hanging="161"/>
      </w:pPr>
      <w:rPr>
        <w:rFonts w:hint="default"/>
        <w:lang w:val="en-US" w:eastAsia="en-US" w:bidi="en-US"/>
      </w:rPr>
    </w:lvl>
    <w:lvl w:ilvl="6" w:tplc="DC0419B6">
      <w:numFmt w:val="bullet"/>
      <w:lvlText w:val="•"/>
      <w:lvlJc w:val="left"/>
      <w:pPr>
        <w:ind w:left="6416" w:hanging="161"/>
      </w:pPr>
      <w:rPr>
        <w:rFonts w:hint="default"/>
        <w:lang w:val="en-US" w:eastAsia="en-US" w:bidi="en-US"/>
      </w:rPr>
    </w:lvl>
    <w:lvl w:ilvl="7" w:tplc="AD26408E">
      <w:numFmt w:val="bullet"/>
      <w:lvlText w:val="•"/>
      <w:lvlJc w:val="left"/>
      <w:pPr>
        <w:ind w:left="7462" w:hanging="161"/>
      </w:pPr>
      <w:rPr>
        <w:rFonts w:hint="default"/>
        <w:lang w:val="en-US" w:eastAsia="en-US" w:bidi="en-US"/>
      </w:rPr>
    </w:lvl>
    <w:lvl w:ilvl="8" w:tplc="FBAC8FC6">
      <w:numFmt w:val="bullet"/>
      <w:lvlText w:val="•"/>
      <w:lvlJc w:val="left"/>
      <w:pPr>
        <w:ind w:left="8508" w:hanging="161"/>
      </w:pPr>
      <w:rPr>
        <w:rFonts w:hint="default"/>
        <w:lang w:val="en-US" w:eastAsia="en-US" w:bidi="en-U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69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9BA"/>
    <w:rsid w:val="00135E48"/>
    <w:rsid w:val="004E7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96"/>
    <o:shapelayout v:ext="edit">
      <o:idmap v:ext="edit" data="2"/>
    </o:shapelayout>
  </w:shapeDefaults>
  <w:decimalSymbol w:val="."/>
  <w:listSeparator w:val=","/>
  <w15:docId w15:val="{FFE31CDC-D864-40D8-8B10-E28AF72D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ind w:left="1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pPr>
  </w:style>
  <w:style w:type="paragraph" w:styleId="ListParagraph">
    <w:name w:val="List Paragraph"/>
    <w:basedOn w:val="Normal"/>
    <w:uiPriority w:val="1"/>
    <w:qFormat/>
    <w:pPr>
      <w:spacing w:before="119"/>
      <w:ind w:left="1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35E48"/>
    <w:pPr>
      <w:tabs>
        <w:tab w:val="center" w:pos="4680"/>
        <w:tab w:val="right" w:pos="9360"/>
      </w:tabs>
    </w:pPr>
  </w:style>
  <w:style w:type="character" w:customStyle="1" w:styleId="HeaderChar">
    <w:name w:val="Header Char"/>
    <w:basedOn w:val="DefaultParagraphFont"/>
    <w:link w:val="Header"/>
    <w:uiPriority w:val="99"/>
    <w:rsid w:val="00135E48"/>
    <w:rPr>
      <w:rFonts w:ascii="Calibri" w:eastAsia="Calibri" w:hAnsi="Calibri" w:cs="Calibri"/>
      <w:lang w:bidi="en-US"/>
    </w:rPr>
  </w:style>
  <w:style w:type="paragraph" w:styleId="Footer">
    <w:name w:val="footer"/>
    <w:basedOn w:val="Normal"/>
    <w:link w:val="FooterChar"/>
    <w:uiPriority w:val="99"/>
    <w:unhideWhenUsed/>
    <w:rsid w:val="00135E48"/>
    <w:pPr>
      <w:tabs>
        <w:tab w:val="center" w:pos="4680"/>
        <w:tab w:val="right" w:pos="9360"/>
      </w:tabs>
    </w:pPr>
  </w:style>
  <w:style w:type="character" w:customStyle="1" w:styleId="FooterChar">
    <w:name w:val="Footer Char"/>
    <w:basedOn w:val="DefaultParagraphFont"/>
    <w:link w:val="Footer"/>
    <w:uiPriority w:val="99"/>
    <w:rsid w:val="00135E48"/>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stlouisfed.org/education/shifting-curves-demand-and-supply-shifts-in-the-gasoline-market/" TargetMode="External"/><Relationship Id="rId299" Type="http://schemas.openxmlformats.org/officeDocument/2006/relationships/image" Target="media/image180.png"/><Relationship Id="rId21" Type="http://schemas.openxmlformats.org/officeDocument/2006/relationships/hyperlink" Target="http://www.kauffman.org/what-we-do/resources/entrepreneurship-policy-digest/the-importance-of-young-firms-for-economic-growth" TargetMode="External"/><Relationship Id="rId63" Type="http://schemas.openxmlformats.org/officeDocument/2006/relationships/hyperlink" Target="https://www.stlouisfed.org/education/economic-lowdown-podcast-series/episode-11-externalities" TargetMode="External"/><Relationship Id="rId159" Type="http://schemas.openxmlformats.org/officeDocument/2006/relationships/image" Target="media/image61.png"/><Relationship Id="rId324" Type="http://schemas.openxmlformats.org/officeDocument/2006/relationships/image" Target="media/image198.jpeg"/><Relationship Id="rId366" Type="http://schemas.openxmlformats.org/officeDocument/2006/relationships/image" Target="media/image201.png"/><Relationship Id="rId170" Type="http://schemas.openxmlformats.org/officeDocument/2006/relationships/image" Target="media/image72.png"/><Relationship Id="rId226" Type="http://schemas.openxmlformats.org/officeDocument/2006/relationships/image" Target="media/image123.png"/><Relationship Id="rId433" Type="http://schemas.openxmlformats.org/officeDocument/2006/relationships/hyperlink" Target="http://www.econedlink.org/tool/227/Compound-Interest-Video-Video-Quiz" TargetMode="External"/><Relationship Id="rId268" Type="http://schemas.openxmlformats.org/officeDocument/2006/relationships/hyperlink" Target="https://www.dallasfed.org/en/educate/everyday.aspx" TargetMode="External"/><Relationship Id="rId32" Type="http://schemas.openxmlformats.org/officeDocument/2006/relationships/hyperlink" Target="http://study.com/academy/lesson/marginal-analysis-in-economics-definition-formula-examples.html" TargetMode="External"/><Relationship Id="rId74" Type="http://schemas.openxmlformats.org/officeDocument/2006/relationships/hyperlink" Target="https://www.stlouisfed.org/education/page-one-economics-classroom-edition/college-learning-the-skills-to-pay-the-bills" TargetMode="External"/><Relationship Id="rId128" Type="http://schemas.openxmlformats.org/officeDocument/2006/relationships/image" Target="media/image40.png"/><Relationship Id="rId335" Type="http://schemas.openxmlformats.org/officeDocument/2006/relationships/hyperlink" Target="http://www.econedlink.org/tool/189/Money-Video-Quiz" TargetMode="External"/><Relationship Id="rId377" Type="http://schemas.openxmlformats.org/officeDocument/2006/relationships/hyperlink" Target="https://frbatlanta.org/education/classroom-economist/infographics/trade.aspx?d=1&amp;amp;s=fre" TargetMode="External"/><Relationship Id="rId5" Type="http://schemas.openxmlformats.org/officeDocument/2006/relationships/footnotes" Target="footnotes.xml"/><Relationship Id="rId181" Type="http://schemas.openxmlformats.org/officeDocument/2006/relationships/image" Target="media/image83.png"/><Relationship Id="rId237" Type="http://schemas.openxmlformats.org/officeDocument/2006/relationships/image" Target="media/image134.png"/><Relationship Id="rId402" Type="http://schemas.openxmlformats.org/officeDocument/2006/relationships/hyperlink" Target="http://asq.org/learn-about-quality/decision-making-tools/overview/decision-matrix.html" TargetMode="External"/><Relationship Id="rId279" Type="http://schemas.openxmlformats.org/officeDocument/2006/relationships/image" Target="media/image160.png"/><Relationship Id="rId444" Type="http://schemas.openxmlformats.org/officeDocument/2006/relationships/image" Target="media/image211.jpeg"/><Relationship Id="rId43" Type="http://schemas.openxmlformats.org/officeDocument/2006/relationships/hyperlink" Target="http://www.econlib.org/library/Topics/College/divisionoflaborspecialization.html" TargetMode="External"/><Relationship Id="rId139" Type="http://schemas.openxmlformats.org/officeDocument/2006/relationships/image" Target="media/image45.png"/><Relationship Id="rId290" Type="http://schemas.openxmlformats.org/officeDocument/2006/relationships/image" Target="media/image171.png"/><Relationship Id="rId304" Type="http://schemas.openxmlformats.org/officeDocument/2006/relationships/hyperlink" Target="https://www.khanacademy.org/economics-finance-domain/core-finance/inflation-tutorial/inflation-basics-tutorial/v/cpi-index" TargetMode="External"/><Relationship Id="rId346" Type="http://schemas.openxmlformats.org/officeDocument/2006/relationships/hyperlink" Target="https://frbatlanta.org/education/classroom-economist/infographics/fiscal-and-monetary-policy/full-view.aspx?d=1&amp;amp;s=fre" TargetMode="External"/><Relationship Id="rId388" Type="http://schemas.openxmlformats.org/officeDocument/2006/relationships/hyperlink" Target="http://www.econedlink.org/tool/56/Making-Sen%24e-with-Paul-Solman-Dollar-s-Weakness-Inspires-Modern-day-Gold-Rush" TargetMode="External"/><Relationship Id="rId85" Type="http://schemas.openxmlformats.org/officeDocument/2006/relationships/hyperlink" Target="https://www.khanacademy.org/economics-finance-domain/macroeconomics/gdp-topic/circular-econ-gdp-tutorial/v/circular-flow-of-income-and-expenditures" TargetMode="External"/><Relationship Id="rId150" Type="http://schemas.openxmlformats.org/officeDocument/2006/relationships/image" Target="media/image52.png"/><Relationship Id="rId192" Type="http://schemas.openxmlformats.org/officeDocument/2006/relationships/image" Target="media/image94.png"/><Relationship Id="rId206" Type="http://schemas.openxmlformats.org/officeDocument/2006/relationships/image" Target="media/image108.png"/><Relationship Id="rId413" Type="http://schemas.openxmlformats.org/officeDocument/2006/relationships/hyperlink" Target="https://frbatlanta.org/education/katrinas-classroom/lesson2/infographic.aspx?d=1&amp;amp;s=fre" TargetMode="External"/><Relationship Id="rId248" Type="http://schemas.openxmlformats.org/officeDocument/2006/relationships/image" Target="media/image145.png"/><Relationship Id="rId12" Type="http://schemas.openxmlformats.org/officeDocument/2006/relationships/header" Target="header3.xml"/><Relationship Id="rId108" Type="http://schemas.openxmlformats.org/officeDocument/2006/relationships/image" Target="media/image24.png"/><Relationship Id="rId315" Type="http://schemas.openxmlformats.org/officeDocument/2006/relationships/image" Target="media/image189.png"/><Relationship Id="rId357" Type="http://schemas.openxmlformats.org/officeDocument/2006/relationships/hyperlink" Target="https://frbatlanta.org/education/classroom-economist/infographics/fiscal-and-monetary-policy/full-view.aspx?d=1&amp;amp;s=fre" TargetMode="External"/><Relationship Id="rId54" Type="http://schemas.openxmlformats.org/officeDocument/2006/relationships/hyperlink" Target="http://www.fdrlibrary.marist.edu/daybyday/resource/october-1940/" TargetMode="External"/><Relationship Id="rId75" Type="http://schemas.openxmlformats.org/officeDocument/2006/relationships/hyperlink" Target="https://www.stlouisfed.org/education/page-one-economics-classroom-edition/college-learning-the-skills-to-pay-the-bills" TargetMode="External"/><Relationship Id="rId96" Type="http://schemas.openxmlformats.org/officeDocument/2006/relationships/hyperlink" Target="https://www.stlouisfed.org/education/shifting-curves-demand-and-supply-shifts-in-the-gasoline-market/" TargetMode="External"/><Relationship Id="rId140" Type="http://schemas.openxmlformats.org/officeDocument/2006/relationships/image" Target="media/image46.png"/><Relationship Id="rId161" Type="http://schemas.openxmlformats.org/officeDocument/2006/relationships/image" Target="media/image63.png"/><Relationship Id="rId182" Type="http://schemas.openxmlformats.org/officeDocument/2006/relationships/image" Target="media/image84.png"/><Relationship Id="rId217" Type="http://schemas.openxmlformats.org/officeDocument/2006/relationships/image" Target="media/image114.png"/><Relationship Id="rId378" Type="http://schemas.openxmlformats.org/officeDocument/2006/relationships/hyperlink" Target="https://frbatlanta.org/education/classroom-economist/infographics/trade.aspx?d=1&amp;amp;s=fre" TargetMode="External"/><Relationship Id="rId399" Type="http://schemas.openxmlformats.org/officeDocument/2006/relationships/hyperlink" Target="http://asq.org/learn-about-quality/decision-making-tools/overview/decision-matrix.html" TargetMode="External"/><Relationship Id="rId403" Type="http://schemas.openxmlformats.org/officeDocument/2006/relationships/hyperlink" Target="http://asq.org/learn-about-quality/decision-making-tools/overview/decision-matrix.html" TargetMode="External"/><Relationship Id="rId6" Type="http://schemas.openxmlformats.org/officeDocument/2006/relationships/endnotes" Target="endnotes.xml"/><Relationship Id="rId238" Type="http://schemas.openxmlformats.org/officeDocument/2006/relationships/image" Target="media/image135.png"/><Relationship Id="rId259" Type="http://schemas.openxmlformats.org/officeDocument/2006/relationships/hyperlink" Target="https://www.stlouisfed.org/education/shifting-curves-demand-and-supply-shifts-in-the-gasoline-market/" TargetMode="External"/><Relationship Id="rId424" Type="http://schemas.openxmlformats.org/officeDocument/2006/relationships/hyperlink" Target="http://www.econedlink.org/teacher-lesson/175/Costs-Credit" TargetMode="External"/><Relationship Id="rId445" Type="http://schemas.openxmlformats.org/officeDocument/2006/relationships/hyperlink" Target="https://www.stlouisfed.org/education/page-one-economics-classroom-edition/college-learning-the-skills-to-pay-the-bills" TargetMode="External"/><Relationship Id="rId23" Type="http://schemas.openxmlformats.org/officeDocument/2006/relationships/hyperlink" Target="https://www.dallasfed.org/en/educate/everyday.aspx" TargetMode="External"/><Relationship Id="rId119" Type="http://schemas.openxmlformats.org/officeDocument/2006/relationships/hyperlink" Target="https://frbatlanta.org/education/classroom-economist/infographics/supply-and-demand.aspx?d=1&amp;amp;s=fre" TargetMode="External"/><Relationship Id="rId270" Type="http://schemas.openxmlformats.org/officeDocument/2006/relationships/hyperlink" Target="https://frbatlanta.org/education/classroom-economist.aspx?panel=2" TargetMode="External"/><Relationship Id="rId291" Type="http://schemas.openxmlformats.org/officeDocument/2006/relationships/image" Target="media/image172.png"/><Relationship Id="rId305" Type="http://schemas.openxmlformats.org/officeDocument/2006/relationships/hyperlink" Target="http://econtutorials.com/blog/anticipated-and-unanticipated-inflation/" TargetMode="External"/><Relationship Id="rId326" Type="http://schemas.openxmlformats.org/officeDocument/2006/relationships/hyperlink" Target="https://www.youtube.com/watch?v=yOpsT4hqpME&amp;amp;feature=player_embedded%3Fd&amp;amp;s=fre" TargetMode="External"/><Relationship Id="rId347" Type="http://schemas.openxmlformats.org/officeDocument/2006/relationships/hyperlink" Target="https://www.federalreserve.gov/aboutthefed/pf.htm" TargetMode="External"/><Relationship Id="rId44" Type="http://schemas.openxmlformats.org/officeDocument/2006/relationships/hyperlink" Target="http://www.econedlink.org/tool/187/Economic-Systems-Video-Quiz" TargetMode="External"/><Relationship Id="rId65" Type="http://schemas.openxmlformats.org/officeDocument/2006/relationships/hyperlink" Target="https://www.stlouisfed.org/education/economic-lowdown-podcast-series/episode-17-public-goods" TargetMode="External"/><Relationship Id="rId86" Type="http://schemas.openxmlformats.org/officeDocument/2006/relationships/hyperlink" Target="https://www.stlouisfed.org/education/economic-lowdown-video-series/episode-6-circular-flow" TargetMode="External"/><Relationship Id="rId130" Type="http://schemas.openxmlformats.org/officeDocument/2006/relationships/image" Target="media/image42.png"/><Relationship Id="rId151" Type="http://schemas.openxmlformats.org/officeDocument/2006/relationships/image" Target="media/image53.png"/><Relationship Id="rId368" Type="http://schemas.openxmlformats.org/officeDocument/2006/relationships/image" Target="media/image203.png"/><Relationship Id="rId389" Type="http://schemas.openxmlformats.org/officeDocument/2006/relationships/hyperlink" Target="https://www.stlouisfed.org/education/currency-crusaders-online-course-for-teachers-and-students" TargetMode="External"/><Relationship Id="rId172" Type="http://schemas.openxmlformats.org/officeDocument/2006/relationships/image" Target="media/image74.png"/><Relationship Id="rId193" Type="http://schemas.openxmlformats.org/officeDocument/2006/relationships/image" Target="media/image95.png"/><Relationship Id="rId207" Type="http://schemas.openxmlformats.org/officeDocument/2006/relationships/hyperlink" Target="https://www.stlouisfed.org/education/shifting-curves-demand-and-supply-shifts-in-the-gasoline-market/" TargetMode="External"/><Relationship Id="rId228" Type="http://schemas.openxmlformats.org/officeDocument/2006/relationships/image" Target="media/image125.png"/><Relationship Id="rId249" Type="http://schemas.openxmlformats.org/officeDocument/2006/relationships/image" Target="media/image146.png"/><Relationship Id="rId414" Type="http://schemas.openxmlformats.org/officeDocument/2006/relationships/hyperlink" Target="https://baselinescenario.com/2008/12/27/interest-rates-for-beginners/" TargetMode="External"/><Relationship Id="rId435" Type="http://schemas.openxmlformats.org/officeDocument/2006/relationships/hyperlink" Target="https://www.stlouisfed.org/education/page-one-economics-classroom-edition/insurance-managing-risk" TargetMode="External"/><Relationship Id="rId13" Type="http://schemas.openxmlformats.org/officeDocument/2006/relationships/footer" Target="footer3.xml"/><Relationship Id="rId109" Type="http://schemas.openxmlformats.org/officeDocument/2006/relationships/image" Target="media/image25.png"/><Relationship Id="rId260" Type="http://schemas.openxmlformats.org/officeDocument/2006/relationships/hyperlink" Target="https://www.stlouisfed.org/education/shifting-curves-demand-and-supply-shifts-in-the-gasoline-market/" TargetMode="External"/><Relationship Id="rId281" Type="http://schemas.openxmlformats.org/officeDocument/2006/relationships/image" Target="media/image162.png"/><Relationship Id="rId316" Type="http://schemas.openxmlformats.org/officeDocument/2006/relationships/image" Target="media/image190.png"/><Relationship Id="rId337" Type="http://schemas.openxmlformats.org/officeDocument/2006/relationships/hyperlink" Target="https://www.federalreserveeducation.org/about-the-fed/structure-and-functions/districts" TargetMode="External"/><Relationship Id="rId34" Type="http://schemas.openxmlformats.org/officeDocument/2006/relationships/hyperlink" Target="https://www.stlouisfed.org/education/economic-lowdown-podcast-series/episode-12-price-signals" TargetMode="External"/><Relationship Id="rId55" Type="http://schemas.openxmlformats.org/officeDocument/2006/relationships/image" Target="media/image6.jpeg"/><Relationship Id="rId76" Type="http://schemas.openxmlformats.org/officeDocument/2006/relationships/hyperlink" Target="https://www.frbatlanta.org/education/publications/extra-credit/2016/spring/lessons-and-activities/high-school/personal-finance/teaching-human-capital.aspx?d=1&amp;amp;s=fre" TargetMode="External"/><Relationship Id="rId97" Type="http://schemas.openxmlformats.org/officeDocument/2006/relationships/hyperlink" Target="https://frbatlanta.org/education/classroom-economist/infographics/supply-and-demand.aspx?d=1&amp;amp;s=fre" TargetMode="External"/><Relationship Id="rId120" Type="http://schemas.openxmlformats.org/officeDocument/2006/relationships/hyperlink" Target="https://frbatlanta.org/education/classroom-economist/infographics/supply-and-demand.aspx?d=1&amp;amp;s=fre" TargetMode="External"/><Relationship Id="rId141" Type="http://schemas.openxmlformats.org/officeDocument/2006/relationships/hyperlink" Target="https://www.stlouisfed.org/education/shifting-curves-demand-and-supply-shifts-in-the-gasoline-market/" TargetMode="External"/><Relationship Id="rId358" Type="http://schemas.openxmlformats.org/officeDocument/2006/relationships/hyperlink" Target="http://www.econedlink.org/tool/203/Fiscal-Policy-Video-Quiz" TargetMode="External"/><Relationship Id="rId379" Type="http://schemas.openxmlformats.org/officeDocument/2006/relationships/image" Target="media/image205.jpeg"/><Relationship Id="rId7" Type="http://schemas.openxmlformats.org/officeDocument/2006/relationships/hyperlink" Target="http://www.youtube.com/watch?v=Np-dZSdzymk" TargetMode="External"/><Relationship Id="rId162" Type="http://schemas.openxmlformats.org/officeDocument/2006/relationships/image" Target="media/image64.png"/><Relationship Id="rId183" Type="http://schemas.openxmlformats.org/officeDocument/2006/relationships/image" Target="media/image85.png"/><Relationship Id="rId218" Type="http://schemas.openxmlformats.org/officeDocument/2006/relationships/image" Target="media/image115.png"/><Relationship Id="rId239" Type="http://schemas.openxmlformats.org/officeDocument/2006/relationships/image" Target="media/image136.png"/><Relationship Id="rId390" Type="http://schemas.openxmlformats.org/officeDocument/2006/relationships/hyperlink" Target="https://www.khanacademy.org/economics-finance-domain/core-finance/money-and-banking/currency-tutorial/v/currency-exchange-introduction" TargetMode="External"/><Relationship Id="rId404" Type="http://schemas.openxmlformats.org/officeDocument/2006/relationships/hyperlink" Target="http://www.launchexcel.com/resources/decision-matrix/decision-matrix-download-page/" TargetMode="External"/><Relationship Id="rId425" Type="http://schemas.openxmlformats.org/officeDocument/2006/relationships/hyperlink" Target="http://www.econedlink.org/teacher-lesson/175/Costs-Credit" TargetMode="External"/><Relationship Id="rId446" Type="http://schemas.openxmlformats.org/officeDocument/2006/relationships/hyperlink" Target="https://www.stlouisfed.org/education/page-one-economics-classroom-edition/college-learning-the-skills-to-pay-the-bills" TargetMode="External"/><Relationship Id="rId250" Type="http://schemas.openxmlformats.org/officeDocument/2006/relationships/image" Target="media/image147.png"/><Relationship Id="rId271" Type="http://schemas.openxmlformats.org/officeDocument/2006/relationships/hyperlink" Target="http://www.econedlink.org/teacher-lesson/1327/Broad-Social-Goals-Economy" TargetMode="External"/><Relationship Id="rId292" Type="http://schemas.openxmlformats.org/officeDocument/2006/relationships/image" Target="media/image173.png"/><Relationship Id="rId306" Type="http://schemas.openxmlformats.org/officeDocument/2006/relationships/hyperlink" Target="https://www.stlouisfed.org/education/types-of-unemployment-online-course-for-teachers-and-students" TargetMode="External"/><Relationship Id="rId24" Type="http://schemas.openxmlformats.org/officeDocument/2006/relationships/image" Target="media/image2.jpeg"/><Relationship Id="rId45" Type="http://schemas.openxmlformats.org/officeDocument/2006/relationships/hyperlink" Target="https://www.frbatlanta.org/education/classroom-economist/infographics/economic-systems/full-view.aspx" TargetMode="External"/><Relationship Id="rId66" Type="http://schemas.openxmlformats.org/officeDocument/2006/relationships/hyperlink" Target="https://www.stlouisfed.org/education/page-one-economics-classroom-edition/financial-regulation-a-primer-on-the-doddfrank-act" TargetMode="External"/><Relationship Id="rId87" Type="http://schemas.openxmlformats.org/officeDocument/2006/relationships/hyperlink" Target="https://www.khanacademy.org/economics-finance-domain/macroeconomics/gdp-topic/circular-econ-gdp-tutorial/v/circular-flow-of-income-and-expenditures" TargetMode="External"/><Relationship Id="rId110" Type="http://schemas.openxmlformats.org/officeDocument/2006/relationships/image" Target="media/image26.png"/><Relationship Id="rId131" Type="http://schemas.openxmlformats.org/officeDocument/2006/relationships/hyperlink" Target="https://frbatlanta.org/education/classroom-economist/infographics/supply-and-demand.aspx?d=1&amp;amp;s=fre" TargetMode="External"/><Relationship Id="rId327" Type="http://schemas.openxmlformats.org/officeDocument/2006/relationships/hyperlink" Target="https://www.federalreserve.gov/aboutthefed/pf.htm" TargetMode="External"/><Relationship Id="rId348" Type="http://schemas.openxmlformats.org/officeDocument/2006/relationships/hyperlink" Target="https://frbatlanta.org/education/publications/extra-credit/2017/spring/lessons-and-activities/high-school/macroeconomics/guided-reading-questions-for-interest-on-reserves.aspx?d=1&amp;amp;s=fre" TargetMode="External"/><Relationship Id="rId369" Type="http://schemas.openxmlformats.org/officeDocument/2006/relationships/image" Target="media/image204.png"/><Relationship Id="rId152" Type="http://schemas.openxmlformats.org/officeDocument/2006/relationships/image" Target="media/image54.png"/><Relationship Id="rId173" Type="http://schemas.openxmlformats.org/officeDocument/2006/relationships/image" Target="media/image75.png"/><Relationship Id="rId194" Type="http://schemas.openxmlformats.org/officeDocument/2006/relationships/image" Target="media/image96.png"/><Relationship Id="rId208" Type="http://schemas.openxmlformats.org/officeDocument/2006/relationships/hyperlink" Target="https://www.stlouisfed.org/education/shifting-curves-demand-and-supply-shifts-in-the-gasoline-market/" TargetMode="External"/><Relationship Id="rId229" Type="http://schemas.openxmlformats.org/officeDocument/2006/relationships/image" Target="media/image126.png"/><Relationship Id="rId380" Type="http://schemas.openxmlformats.org/officeDocument/2006/relationships/hyperlink" Target="https://upload.wikimedia.org/wikipedia/commons/4/43/ActiveBlocs.PNG" TargetMode="External"/><Relationship Id="rId415" Type="http://schemas.openxmlformats.org/officeDocument/2006/relationships/hyperlink" Target="http://www.econedlink.org/tool/229/Financial-Markets-Video-Quiz" TargetMode="External"/><Relationship Id="rId436" Type="http://schemas.openxmlformats.org/officeDocument/2006/relationships/hyperlink" Target="https://www.stlouisfed.org/education/page-one-economics-classroom-edition/insurance-managing-risk" TargetMode="External"/><Relationship Id="rId240" Type="http://schemas.openxmlformats.org/officeDocument/2006/relationships/image" Target="media/image137.png"/><Relationship Id="rId261" Type="http://schemas.openxmlformats.org/officeDocument/2006/relationships/hyperlink" Target="https://frbatlanta.org/education/classroom-economist/infographics/supply-and-demand.aspx?d=1&amp;amp;s=fre" TargetMode="External"/><Relationship Id="rId14" Type="http://schemas.openxmlformats.org/officeDocument/2006/relationships/hyperlink" Target="http://www.investopedia.com/university/economics/economics1.asp" TargetMode="External"/><Relationship Id="rId35" Type="http://schemas.openxmlformats.org/officeDocument/2006/relationships/hyperlink" Target="https://www.stlouisfed.org/education/economic-lowdown-podcast-series/episode-12-price-signals" TargetMode="External"/><Relationship Id="rId56" Type="http://schemas.openxmlformats.org/officeDocument/2006/relationships/hyperlink" Target="https://www.frbatlanta.org/education/publications/extra-credit/2017/spring/lessons-and-activities/high-school/basic-economic-concepts/allocation-strategies.aspx" TargetMode="External"/><Relationship Id="rId77" Type="http://schemas.openxmlformats.org/officeDocument/2006/relationships/hyperlink" Target="https://www.frbatlanta.org/education/publications/extra-credit/2016/spring/lessons-and-activities/high-school/personal-finance/teaching-human-capital.aspx?d=1&amp;amp;s=fre" TargetMode="External"/><Relationship Id="rId100" Type="http://schemas.openxmlformats.org/officeDocument/2006/relationships/image" Target="media/image16.png"/><Relationship Id="rId282" Type="http://schemas.openxmlformats.org/officeDocument/2006/relationships/image" Target="media/image163.png"/><Relationship Id="rId317" Type="http://schemas.openxmlformats.org/officeDocument/2006/relationships/image" Target="media/image191.png"/><Relationship Id="rId338" Type="http://schemas.openxmlformats.org/officeDocument/2006/relationships/image" Target="media/image200.jpeg"/><Relationship Id="rId359" Type="http://schemas.openxmlformats.org/officeDocument/2006/relationships/hyperlink" Target="https://frbatlanta.org/education/classroom-economist/infographics/fiscal-and-monetary-policy/full-view.aspx?d=1&amp;amp;s=fre" TargetMode="External"/><Relationship Id="rId8" Type="http://schemas.openxmlformats.org/officeDocument/2006/relationships/header" Target="header1.xml"/><Relationship Id="rId98" Type="http://schemas.openxmlformats.org/officeDocument/2006/relationships/hyperlink" Target="https://frbatlanta.org/education/classroom-economist/infographics/supply-and-demand.aspx?d=1&amp;amp;s=fre" TargetMode="External"/><Relationship Id="rId121" Type="http://schemas.openxmlformats.org/officeDocument/2006/relationships/image" Target="media/image33.png"/><Relationship Id="rId142" Type="http://schemas.openxmlformats.org/officeDocument/2006/relationships/hyperlink" Target="https://www.stlouisfed.org/education/shifting-curves-demand-and-supply-shifts-in-the-gasoline-market/" TargetMode="External"/><Relationship Id="rId163" Type="http://schemas.openxmlformats.org/officeDocument/2006/relationships/image" Target="media/image65.png"/><Relationship Id="rId184" Type="http://schemas.openxmlformats.org/officeDocument/2006/relationships/image" Target="media/image86.png"/><Relationship Id="rId219" Type="http://schemas.openxmlformats.org/officeDocument/2006/relationships/image" Target="media/image116.png"/><Relationship Id="rId370" Type="http://schemas.openxmlformats.org/officeDocument/2006/relationships/hyperlink" Target="https://www.stlouisfed.org/education/comparative-advantage-online-course-for-teachers-and-students" TargetMode="External"/><Relationship Id="rId391" Type="http://schemas.openxmlformats.org/officeDocument/2006/relationships/hyperlink" Target="https://www.khanacademy.org/economics-finance-domain/core-finance/money-and-banking/currency-tutorial/v/currency-exchange-introduction" TargetMode="External"/><Relationship Id="rId405" Type="http://schemas.openxmlformats.org/officeDocument/2006/relationships/image" Target="media/image208.jpeg"/><Relationship Id="rId426" Type="http://schemas.openxmlformats.org/officeDocument/2006/relationships/image" Target="media/image209.jpeg"/><Relationship Id="rId447" Type="http://schemas.openxmlformats.org/officeDocument/2006/relationships/hyperlink" Target="https://www.frbatlanta.org/education/publications/extra-credit/2016/spring/lessons-and-activities/high-school/personal-finance/teaching-human-capital.aspx?d=1&amp;amp;s=fre" TargetMode="External"/><Relationship Id="rId230" Type="http://schemas.openxmlformats.org/officeDocument/2006/relationships/image" Target="media/image127.png"/><Relationship Id="rId251" Type="http://schemas.openxmlformats.org/officeDocument/2006/relationships/image" Target="media/image148.png"/><Relationship Id="rId25" Type="http://schemas.openxmlformats.org/officeDocument/2006/relationships/hyperlink" Target="https://history.state.gov/milestones/1899-1913/platt" TargetMode="External"/><Relationship Id="rId46" Type="http://schemas.openxmlformats.org/officeDocument/2006/relationships/hyperlink" Target="https://www.frbatlanta.org/education/classroom-economist/infographics/economic-systems/full-view.aspx" TargetMode="External"/><Relationship Id="rId67" Type="http://schemas.openxmlformats.org/officeDocument/2006/relationships/hyperlink" Target="https://www.stlouisfed.org/education/page-one-economics-classroom-edition/financial-regulation-a-primer-on-the-doddfrank-act" TargetMode="External"/><Relationship Id="rId272" Type="http://schemas.openxmlformats.org/officeDocument/2006/relationships/hyperlink" Target="https://www.khanacademy.org/economics-finance-domain/macroeconomics/gdp-topic" TargetMode="External"/><Relationship Id="rId293" Type="http://schemas.openxmlformats.org/officeDocument/2006/relationships/image" Target="media/image174.png"/><Relationship Id="rId307" Type="http://schemas.openxmlformats.org/officeDocument/2006/relationships/hyperlink" Target="https://www.stlouisfed.org/education/types-of-unemployment-online-course-for-teachers-and-students" TargetMode="External"/><Relationship Id="rId328" Type="http://schemas.openxmlformats.org/officeDocument/2006/relationships/hyperlink" Target="https://www.richmondfed.org/%7E/media/richmondfedorg/publications/education/5e_educator/2013/pdf/5e_educator_springsummer_2013.pdf" TargetMode="External"/><Relationship Id="rId349" Type="http://schemas.openxmlformats.org/officeDocument/2006/relationships/hyperlink" Target="https://frbatlanta.org/education/publications/extra-credit/2017/spring/lessons-and-activities/high-school/macroeconomics/guided-reading-questions-for-interest-on-reserves.aspx?d=1&amp;amp;s=fre" TargetMode="External"/><Relationship Id="rId88" Type="http://schemas.openxmlformats.org/officeDocument/2006/relationships/hyperlink" Target="https://www.khanacademy.org/economics-finance-domain/macroeconomics/gdp-topic/circular-econ-gdp-tutorial/v/circular-flow-of-income-and-expenditures" TargetMode="External"/><Relationship Id="rId111" Type="http://schemas.openxmlformats.org/officeDocument/2006/relationships/image" Target="media/image27.png"/><Relationship Id="rId132" Type="http://schemas.openxmlformats.org/officeDocument/2006/relationships/hyperlink" Target="https://frbatlanta.org/education/classroom-economist/infographics/supply-and-demand.aspx?d=1&amp;amp;s=fre" TargetMode="External"/><Relationship Id="rId153" Type="http://schemas.openxmlformats.org/officeDocument/2006/relationships/image" Target="media/image55.png"/><Relationship Id="rId174" Type="http://schemas.openxmlformats.org/officeDocument/2006/relationships/image" Target="media/image76.png"/><Relationship Id="rId195" Type="http://schemas.openxmlformats.org/officeDocument/2006/relationships/image" Target="media/image97.png"/><Relationship Id="rId209" Type="http://schemas.openxmlformats.org/officeDocument/2006/relationships/hyperlink" Target="https://www.stlouisfed.org/education/economic-lowdown-video-series/episode-1-supply" TargetMode="External"/><Relationship Id="rId360" Type="http://schemas.openxmlformats.org/officeDocument/2006/relationships/hyperlink" Target="https://frbatlanta.org/education/classroom-economist/infographics/fiscal-and-monetary-policy/full-view.aspx?d=1&amp;amp;s=fre" TargetMode="External"/><Relationship Id="rId381" Type="http://schemas.openxmlformats.org/officeDocument/2006/relationships/hyperlink" Target="https://www.tutor2u.net/economics/reference/trading-blocs-and-regional-trade-agreements-rtas" TargetMode="External"/><Relationship Id="rId416" Type="http://schemas.openxmlformats.org/officeDocument/2006/relationships/hyperlink" Target="https://baselinescenario.com/2008/12/27/interest-rates-for-beginners/" TargetMode="External"/><Relationship Id="rId220" Type="http://schemas.openxmlformats.org/officeDocument/2006/relationships/image" Target="media/image117.png"/><Relationship Id="rId241" Type="http://schemas.openxmlformats.org/officeDocument/2006/relationships/image" Target="media/image138.png"/><Relationship Id="rId437" Type="http://schemas.openxmlformats.org/officeDocument/2006/relationships/hyperlink" Target="https://www.stlouisfed.org/education/page-one-economics-classroom-edition/insurance-managing-risk" TargetMode="External"/><Relationship Id="rId15" Type="http://schemas.openxmlformats.org/officeDocument/2006/relationships/image" Target="media/image1.jpeg"/><Relationship Id="rId36" Type="http://schemas.openxmlformats.org/officeDocument/2006/relationships/hyperlink" Target="http://www.econedlink.org/tool/251/Positive-Negative-Incentives" TargetMode="External"/><Relationship Id="rId57" Type="http://schemas.openxmlformats.org/officeDocument/2006/relationships/hyperlink" Target="https://www.frbatlanta.org/education/publications/extra-credit/2017/spring/lessons-and-activities/high-school/basic-economic-concepts/allocation-strategies.aspx" TargetMode="External"/><Relationship Id="rId262" Type="http://schemas.openxmlformats.org/officeDocument/2006/relationships/hyperlink" Target="https://frbatlanta.org/education/classroom-economist/infographics/supply-and-demand.aspx?d=1&amp;amp;s=fre" TargetMode="External"/><Relationship Id="rId283" Type="http://schemas.openxmlformats.org/officeDocument/2006/relationships/image" Target="media/image164.png"/><Relationship Id="rId318" Type="http://schemas.openxmlformats.org/officeDocument/2006/relationships/image" Target="media/image192.png"/><Relationship Id="rId339" Type="http://schemas.openxmlformats.org/officeDocument/2006/relationships/hyperlink" Target="https://www.chicagofed.org/education/fomc-infographic" TargetMode="External"/><Relationship Id="rId78" Type="http://schemas.openxmlformats.org/officeDocument/2006/relationships/image" Target="media/image9.jpeg"/><Relationship Id="rId99" Type="http://schemas.openxmlformats.org/officeDocument/2006/relationships/image" Target="media/image15.png"/><Relationship Id="rId101" Type="http://schemas.openxmlformats.org/officeDocument/2006/relationships/image" Target="media/image17.png"/><Relationship Id="rId122" Type="http://schemas.openxmlformats.org/officeDocument/2006/relationships/image" Target="media/image34.png"/><Relationship Id="rId143" Type="http://schemas.openxmlformats.org/officeDocument/2006/relationships/hyperlink" Target="https://frbatlanta.org/education/classroom-economist/infographics/supply-and-demand.aspx?d=1&amp;amp;s=fre" TargetMode="External"/><Relationship Id="rId164" Type="http://schemas.openxmlformats.org/officeDocument/2006/relationships/image" Target="media/image66.png"/><Relationship Id="rId185" Type="http://schemas.openxmlformats.org/officeDocument/2006/relationships/image" Target="media/image87.png"/><Relationship Id="rId350" Type="http://schemas.openxmlformats.org/officeDocument/2006/relationships/hyperlink" Target="https://frbatlanta.org/education/classroom-economist/infographics/fiscal-and-monetary-policy/full-view.aspx?d=1&amp;amp;s=fre" TargetMode="External"/><Relationship Id="rId371" Type="http://schemas.openxmlformats.org/officeDocument/2006/relationships/hyperlink" Target="https://www.stlouisfed.org/education/comparative-advantage-online-course-for-teachers-and-students" TargetMode="External"/><Relationship Id="rId406" Type="http://schemas.openxmlformats.org/officeDocument/2006/relationships/hyperlink" Target="https://www.stlouisfed.org/education/budgeting-101-online-course-for-consumers" TargetMode="External"/><Relationship Id="rId9" Type="http://schemas.openxmlformats.org/officeDocument/2006/relationships/header" Target="header2.xml"/><Relationship Id="rId210" Type="http://schemas.openxmlformats.org/officeDocument/2006/relationships/hyperlink" Target="https://frbatlanta.org/education/classroom-economist/infographics/supply-and-demand.aspx?d=1&amp;amp;s=fre" TargetMode="External"/><Relationship Id="rId392" Type="http://schemas.openxmlformats.org/officeDocument/2006/relationships/image" Target="media/image206.jpeg"/><Relationship Id="rId427" Type="http://schemas.openxmlformats.org/officeDocument/2006/relationships/hyperlink" Target="https://www.flickr.com/photos/cafecredit/29132289382" TargetMode="External"/><Relationship Id="rId448" Type="http://schemas.openxmlformats.org/officeDocument/2006/relationships/hyperlink" Target="https://www.frbatlanta.org/education/publications/extra-credit/2016/spring/lessons-and-activities/high-school/personal-finance/teaching-human-capital.aspx?d=1&amp;amp;s=fre" TargetMode="External"/><Relationship Id="rId26" Type="http://schemas.openxmlformats.org/officeDocument/2006/relationships/hyperlink" Target="https://www.loc.gov/item/2010652150/" TargetMode="External"/><Relationship Id="rId231" Type="http://schemas.openxmlformats.org/officeDocument/2006/relationships/image" Target="media/image128.png"/><Relationship Id="rId252" Type="http://schemas.openxmlformats.org/officeDocument/2006/relationships/image" Target="media/image149.png"/><Relationship Id="rId273" Type="http://schemas.openxmlformats.org/officeDocument/2006/relationships/hyperlink" Target="https://frbatlanta.org/education/classroom-economist/infographics/gross-domestic-product/full-view.aspx?d=1&amp;amp;s=fre" TargetMode="External"/><Relationship Id="rId294" Type="http://schemas.openxmlformats.org/officeDocument/2006/relationships/image" Target="media/image175.png"/><Relationship Id="rId308" Type="http://schemas.openxmlformats.org/officeDocument/2006/relationships/image" Target="media/image182.png"/><Relationship Id="rId329" Type="http://schemas.openxmlformats.org/officeDocument/2006/relationships/hyperlink" Target="https://www.richmondfed.org/%7E/media/richmondfedorg/publications/education/5e_educator/2013/pdf/5e_educator_springsummer_2013.pdf" TargetMode="External"/><Relationship Id="rId47" Type="http://schemas.openxmlformats.org/officeDocument/2006/relationships/hyperlink" Target="https://frbatlanta.org/education/classroom-economist/infographics/economic-systems.aspx" TargetMode="External"/><Relationship Id="rId68" Type="http://schemas.openxmlformats.org/officeDocument/2006/relationships/hyperlink" Target="http://www.econedlink.org/tool/201/Economic-Growth-Video-Quiz" TargetMode="External"/><Relationship Id="rId89" Type="http://schemas.openxmlformats.org/officeDocument/2006/relationships/hyperlink" Target="https://www.stlouisfed.org/education/economic-lowdown-video-series/episode-6-circular-flow" TargetMode="External"/><Relationship Id="rId112" Type="http://schemas.openxmlformats.org/officeDocument/2006/relationships/image" Target="media/image28.png"/><Relationship Id="rId133" Type="http://schemas.openxmlformats.org/officeDocument/2006/relationships/hyperlink" Target="https://www.stlouisfed.org/education/shifting-curves-demand-and-supply-shifts-in-the-gasoline-market/" TargetMode="External"/><Relationship Id="rId154" Type="http://schemas.openxmlformats.org/officeDocument/2006/relationships/image" Target="media/image56.png"/><Relationship Id="rId175" Type="http://schemas.openxmlformats.org/officeDocument/2006/relationships/image" Target="media/image77.png"/><Relationship Id="rId340" Type="http://schemas.openxmlformats.org/officeDocument/2006/relationships/hyperlink" Target="https://www.federalreserve.gov/aboutthefed/pf.htm" TargetMode="External"/><Relationship Id="rId361" Type="http://schemas.openxmlformats.org/officeDocument/2006/relationships/hyperlink" Target="http://www.econedlink.org/tool/203/Fiscal-Policy-Video-Quiz" TargetMode="External"/><Relationship Id="rId196" Type="http://schemas.openxmlformats.org/officeDocument/2006/relationships/image" Target="media/image98.png"/><Relationship Id="rId200" Type="http://schemas.openxmlformats.org/officeDocument/2006/relationships/image" Target="media/image102.png"/><Relationship Id="rId382" Type="http://schemas.openxmlformats.org/officeDocument/2006/relationships/hyperlink" Target="https://www.tutor2u.net/economics/reference/trading-blocs-and-regional-trade-agreements-rtas" TargetMode="External"/><Relationship Id="rId417" Type="http://schemas.openxmlformats.org/officeDocument/2006/relationships/hyperlink" Target="https://www.stlouisfed.org/publications/inside-the-vault/spring-2006/lesson-plan" TargetMode="External"/><Relationship Id="rId438" Type="http://schemas.openxmlformats.org/officeDocument/2006/relationships/hyperlink" Target="https://www.stlouisfed.org/education/page-one-economics-classroom-edition/insurance-managing-risk" TargetMode="External"/><Relationship Id="rId16" Type="http://schemas.openxmlformats.org/officeDocument/2006/relationships/hyperlink" Target="https://www.loc.gov/item/2011649792" TargetMode="External"/><Relationship Id="rId221" Type="http://schemas.openxmlformats.org/officeDocument/2006/relationships/image" Target="media/image118.png"/><Relationship Id="rId242" Type="http://schemas.openxmlformats.org/officeDocument/2006/relationships/image" Target="media/image139.png"/><Relationship Id="rId263" Type="http://schemas.openxmlformats.org/officeDocument/2006/relationships/hyperlink" Target="http://www.econedlink.org/tool/217/Price-Ceilings-Floors-Video-Quiz" TargetMode="External"/><Relationship Id="rId284" Type="http://schemas.openxmlformats.org/officeDocument/2006/relationships/image" Target="media/image165.png"/><Relationship Id="rId319" Type="http://schemas.openxmlformats.org/officeDocument/2006/relationships/image" Target="media/image193.png"/><Relationship Id="rId37" Type="http://schemas.openxmlformats.org/officeDocument/2006/relationships/hyperlink" Target="http://study.com/academy/lesson/economic-incentives-definition-examples-quiz.html" TargetMode="External"/><Relationship Id="rId58" Type="http://schemas.openxmlformats.org/officeDocument/2006/relationships/hyperlink" Target="https://www.archives.gov/exhibits/documented-rights/exhibit/section4/detail/heed-rising-voices-transcript.html" TargetMode="External"/><Relationship Id="rId79" Type="http://schemas.openxmlformats.org/officeDocument/2006/relationships/image" Target="media/image10.jpeg"/><Relationship Id="rId102" Type="http://schemas.openxmlformats.org/officeDocument/2006/relationships/image" Target="media/image18.png"/><Relationship Id="rId123" Type="http://schemas.openxmlformats.org/officeDocument/2006/relationships/image" Target="media/image35.png"/><Relationship Id="rId144" Type="http://schemas.openxmlformats.org/officeDocument/2006/relationships/hyperlink" Target="https://frbatlanta.org/education/classroom-economist/infographics/supply-and-demand.aspx?d=1&amp;amp;s=fre" TargetMode="External"/><Relationship Id="rId330" Type="http://schemas.openxmlformats.org/officeDocument/2006/relationships/hyperlink" Target="https://frbatlanta.org/education/classroom-economist/infographics/fiscal-and-monetary-policy/full-view.aspx?d=1&amp;amp;s=fre" TargetMode="External"/><Relationship Id="rId90" Type="http://schemas.openxmlformats.org/officeDocument/2006/relationships/hyperlink" Target="http://www.econedlink.org/tool/390/Webinar-High-School-Economics-3rd-Edition" TargetMode="External"/><Relationship Id="rId165" Type="http://schemas.openxmlformats.org/officeDocument/2006/relationships/image" Target="media/image67.png"/><Relationship Id="rId186" Type="http://schemas.openxmlformats.org/officeDocument/2006/relationships/image" Target="media/image88.png"/><Relationship Id="rId351" Type="http://schemas.openxmlformats.org/officeDocument/2006/relationships/hyperlink" Target="https://frbatlanta.org/education/classroom-economist/infographics/fiscal-and-monetary-policy/full-view.aspx?d=1&amp;amp;s=fre" TargetMode="External"/><Relationship Id="rId372" Type="http://schemas.openxmlformats.org/officeDocument/2006/relationships/hyperlink" Target="https://frbatlanta.org/education/classroom-economist/infographics/trade.aspx?d=1&amp;amp;s=fre" TargetMode="External"/><Relationship Id="rId393" Type="http://schemas.openxmlformats.org/officeDocument/2006/relationships/hyperlink" Target="https://www.stlouisfed.org/education/currency-crusaders-online-course-for-teachers-and-students" TargetMode="External"/><Relationship Id="rId407" Type="http://schemas.openxmlformats.org/officeDocument/2006/relationships/hyperlink" Target="https://www.frbatlanta.org/education/katrinas-classroom/lesson4/budgeting.aspx" TargetMode="External"/><Relationship Id="rId428" Type="http://schemas.openxmlformats.org/officeDocument/2006/relationships/image" Target="media/image210.jpeg"/><Relationship Id="rId449" Type="http://schemas.openxmlformats.org/officeDocument/2006/relationships/fontTable" Target="fontTable.xml"/><Relationship Id="rId211" Type="http://schemas.openxmlformats.org/officeDocument/2006/relationships/hyperlink" Target="https://frbatlanta.org/education/classroom-economist/infographics/supply-and-demand.aspx?d=1&amp;amp;s=fre" TargetMode="External"/><Relationship Id="rId232" Type="http://schemas.openxmlformats.org/officeDocument/2006/relationships/image" Target="media/image129.png"/><Relationship Id="rId253" Type="http://schemas.openxmlformats.org/officeDocument/2006/relationships/image" Target="media/image150.png"/><Relationship Id="rId274" Type="http://schemas.openxmlformats.org/officeDocument/2006/relationships/hyperlink" Target="https://frbatlanta.org/education/classroom-economist/infographics/gross-domestic-product/full-view.aspx?d=1&amp;amp;s=fre" TargetMode="External"/><Relationship Id="rId295" Type="http://schemas.openxmlformats.org/officeDocument/2006/relationships/image" Target="media/image176.png"/><Relationship Id="rId309" Type="http://schemas.openxmlformats.org/officeDocument/2006/relationships/image" Target="media/image183.png"/><Relationship Id="rId27" Type="http://schemas.openxmlformats.org/officeDocument/2006/relationships/hyperlink" Target="https://www.stlouisfed.org/education/page-one-economics-classroom-edition/choices-are-everywhere-why-cant-we-just-have-it-all" TargetMode="External"/><Relationship Id="rId48" Type="http://schemas.openxmlformats.org/officeDocument/2006/relationships/hyperlink" Target="https://www.youtube.com/watch?v=Cpqq9HXYJPM" TargetMode="External"/><Relationship Id="rId69" Type="http://schemas.openxmlformats.org/officeDocument/2006/relationships/hyperlink" Target="http://www.econedlink.org/tool/192/Productivity-Video-Quiz" TargetMode="External"/><Relationship Id="rId113" Type="http://schemas.openxmlformats.org/officeDocument/2006/relationships/image" Target="media/image29.png"/><Relationship Id="rId134" Type="http://schemas.openxmlformats.org/officeDocument/2006/relationships/hyperlink" Target="https://www.stlouisfed.org/education/shifting-curves-demand-and-supply-shifts-in-the-gasoline-market/" TargetMode="External"/><Relationship Id="rId320" Type="http://schemas.openxmlformats.org/officeDocument/2006/relationships/image" Target="media/image194.png"/><Relationship Id="rId80" Type="http://schemas.openxmlformats.org/officeDocument/2006/relationships/image" Target="media/image11.jpeg"/><Relationship Id="rId155" Type="http://schemas.openxmlformats.org/officeDocument/2006/relationships/image" Target="media/image57.png"/><Relationship Id="rId176" Type="http://schemas.openxmlformats.org/officeDocument/2006/relationships/image" Target="media/image78.png"/><Relationship Id="rId197" Type="http://schemas.openxmlformats.org/officeDocument/2006/relationships/image" Target="media/image99.png"/><Relationship Id="rId341" Type="http://schemas.openxmlformats.org/officeDocument/2006/relationships/hyperlink" Target="https://www.federalreserve.gov/aboutthefed/pf.htm" TargetMode="External"/><Relationship Id="rId362" Type="http://schemas.openxmlformats.org/officeDocument/2006/relationships/hyperlink" Target="http://www.frbsf.org/education/teacher-resources/datapost/macroeconomics/government-spending/" TargetMode="External"/><Relationship Id="rId383" Type="http://schemas.openxmlformats.org/officeDocument/2006/relationships/hyperlink" Target="http://www.econedlink.org/tool/381/World-Trade-after-World-War-II-EU-NAFTA-WTO-Lesson-Demo" TargetMode="External"/><Relationship Id="rId418" Type="http://schemas.openxmlformats.org/officeDocument/2006/relationships/hyperlink" Target="http://www.investopedia.com/ask/answers/042415/what-are-differences-between-regressive-proportional-and-progressive-taxes.asp" TargetMode="External"/><Relationship Id="rId439" Type="http://schemas.openxmlformats.org/officeDocument/2006/relationships/hyperlink" Target="https://www.stlouisfed.org/education/page-one-economics-classroom-edition/insurance-managing-risk" TargetMode="External"/><Relationship Id="rId201" Type="http://schemas.openxmlformats.org/officeDocument/2006/relationships/image" Target="media/image103.png"/><Relationship Id="rId222" Type="http://schemas.openxmlformats.org/officeDocument/2006/relationships/image" Target="media/image119.png"/><Relationship Id="rId243" Type="http://schemas.openxmlformats.org/officeDocument/2006/relationships/image" Target="media/image140.png"/><Relationship Id="rId264" Type="http://schemas.openxmlformats.org/officeDocument/2006/relationships/hyperlink" Target="http://www.econedlink.org/tool/217/Price-Ceilings-Floors-Video-Quiz" TargetMode="External"/><Relationship Id="rId285" Type="http://schemas.openxmlformats.org/officeDocument/2006/relationships/image" Target="media/image166.png"/><Relationship Id="rId450" Type="http://schemas.openxmlformats.org/officeDocument/2006/relationships/theme" Target="theme/theme1.xml"/><Relationship Id="rId17" Type="http://schemas.openxmlformats.org/officeDocument/2006/relationships/hyperlink" Target="https://www.stlouisfed.org/education/economic-lowdown-podcast-series" TargetMode="External"/><Relationship Id="rId38" Type="http://schemas.openxmlformats.org/officeDocument/2006/relationships/hyperlink" Target="https://www.stlouisfed.org/education/page-one-economics-classroom-edition/the-global-economy-its-a-small-world-after-all" TargetMode="External"/><Relationship Id="rId59" Type="http://schemas.openxmlformats.org/officeDocument/2006/relationships/hyperlink" Target="https://www.archives.gov/exhibits/documented-rights/exhibit/section4/detail/heed-rising-voices-transcript.html" TargetMode="External"/><Relationship Id="rId103" Type="http://schemas.openxmlformats.org/officeDocument/2006/relationships/image" Target="media/image19.png"/><Relationship Id="rId124" Type="http://schemas.openxmlformats.org/officeDocument/2006/relationships/image" Target="media/image36.png"/><Relationship Id="rId310" Type="http://schemas.openxmlformats.org/officeDocument/2006/relationships/image" Target="media/image184.png"/><Relationship Id="rId70" Type="http://schemas.openxmlformats.org/officeDocument/2006/relationships/hyperlink" Target="https://www.stlouisfed.org/education/economic-lowdown-video-series/episode-8-production-possibilities-frontier" TargetMode="External"/><Relationship Id="rId91" Type="http://schemas.openxmlformats.org/officeDocument/2006/relationships/image" Target="media/image14.jpeg"/><Relationship Id="rId145" Type="http://schemas.openxmlformats.org/officeDocument/2006/relationships/image" Target="media/image47.png"/><Relationship Id="rId166" Type="http://schemas.openxmlformats.org/officeDocument/2006/relationships/image" Target="media/image68.png"/><Relationship Id="rId187" Type="http://schemas.openxmlformats.org/officeDocument/2006/relationships/image" Target="media/image89.png"/><Relationship Id="rId331" Type="http://schemas.openxmlformats.org/officeDocument/2006/relationships/hyperlink" Target="https://frbatlanta.org/education/classroom-economist/infographics/fiscal-and-monetary-policy/full-view.aspx?d=1&amp;amp;s=fre" TargetMode="External"/><Relationship Id="rId352" Type="http://schemas.openxmlformats.org/officeDocument/2006/relationships/hyperlink" Target="https://www.richmondfed.org/%7E/media/richmondfedorg/publications/education/5e_educator/2013/pdf/5e_educator_springsummer_2013.pdf" TargetMode="External"/><Relationship Id="rId373" Type="http://schemas.openxmlformats.org/officeDocument/2006/relationships/hyperlink" Target="https://www.stlouisfed.org/education/comparative-advantage-online-course-for-teachers-and-students" TargetMode="External"/><Relationship Id="rId394" Type="http://schemas.openxmlformats.org/officeDocument/2006/relationships/hyperlink" Target="https://www.khanacademy.org/economics-finance-domain/core-finance/money-and-banking/currency-tutorial/v/currency-exchange-introduction" TargetMode="External"/><Relationship Id="rId408" Type="http://schemas.openxmlformats.org/officeDocument/2006/relationships/hyperlink" Target="https://www.smartsheet.com/top-excel-budget-templates" TargetMode="External"/><Relationship Id="rId429" Type="http://schemas.openxmlformats.org/officeDocument/2006/relationships/hyperlink" Target="http://www.keywordsuggests.com/S917OVYzI" TargetMode="External"/><Relationship Id="rId1" Type="http://schemas.openxmlformats.org/officeDocument/2006/relationships/numbering" Target="numbering.xml"/><Relationship Id="rId212" Type="http://schemas.openxmlformats.org/officeDocument/2006/relationships/image" Target="media/image109.png"/><Relationship Id="rId233" Type="http://schemas.openxmlformats.org/officeDocument/2006/relationships/image" Target="media/image130.png"/><Relationship Id="rId254" Type="http://schemas.openxmlformats.org/officeDocument/2006/relationships/image" Target="media/image151.png"/><Relationship Id="rId440" Type="http://schemas.openxmlformats.org/officeDocument/2006/relationships/hyperlink" Target="https://www.youtube.com/watch?v=HXNWOQfoez4&amp;amp;feature=player_embedded%3Fd&amp;amp;s=fre" TargetMode="External"/><Relationship Id="rId28" Type="http://schemas.openxmlformats.org/officeDocument/2006/relationships/hyperlink" Target="https://www.stlouisfed.org/education/page-one-economics-classroom-edition/choices-are-everywhere-why-cant-we-just-have-it-all" TargetMode="External"/><Relationship Id="rId49" Type="http://schemas.openxmlformats.org/officeDocument/2006/relationships/image" Target="media/image4.jpeg"/><Relationship Id="rId114" Type="http://schemas.openxmlformats.org/officeDocument/2006/relationships/image" Target="media/image30.png"/><Relationship Id="rId275" Type="http://schemas.openxmlformats.org/officeDocument/2006/relationships/image" Target="media/image156.png"/><Relationship Id="rId296" Type="http://schemas.openxmlformats.org/officeDocument/2006/relationships/image" Target="media/image177.png"/><Relationship Id="rId300" Type="http://schemas.openxmlformats.org/officeDocument/2006/relationships/image" Target="media/image181.png"/><Relationship Id="rId60" Type="http://schemas.openxmlformats.org/officeDocument/2006/relationships/hyperlink" Target="http://www.econmentor.com/hs-advanced/microeconomics/role-of-the-government/role-of-government-in-a-market-economy/text/1059.html%23Role%20of%20government%20in%20a%20market%20economy" TargetMode="External"/><Relationship Id="rId81" Type="http://schemas.openxmlformats.org/officeDocument/2006/relationships/image" Target="media/image12.jpeg"/><Relationship Id="rId135" Type="http://schemas.openxmlformats.org/officeDocument/2006/relationships/hyperlink" Target="https://frbatlanta.org/education/classroom-economist/infographics/supply-and-demand.aspx?d=1&amp;amp;s=fre" TargetMode="External"/><Relationship Id="rId156" Type="http://schemas.openxmlformats.org/officeDocument/2006/relationships/image" Target="media/image58.png"/><Relationship Id="rId177" Type="http://schemas.openxmlformats.org/officeDocument/2006/relationships/image" Target="media/image79.png"/><Relationship Id="rId198" Type="http://schemas.openxmlformats.org/officeDocument/2006/relationships/image" Target="media/image100.png"/><Relationship Id="rId321" Type="http://schemas.openxmlformats.org/officeDocument/2006/relationships/image" Target="media/image195.png"/><Relationship Id="rId342" Type="http://schemas.openxmlformats.org/officeDocument/2006/relationships/hyperlink" Target="https://frbatlanta.org/education/classroom-economist/infographics/fiscal-and-monetary-policy/full-view.aspx?d=1&amp;amp;s=fre" TargetMode="External"/><Relationship Id="rId363" Type="http://schemas.openxmlformats.org/officeDocument/2006/relationships/hyperlink" Target="http://www.econedlink.org/tool/199/Budget-Deficits-Public-Debt-Video-Quiz" TargetMode="External"/><Relationship Id="rId384" Type="http://schemas.openxmlformats.org/officeDocument/2006/relationships/hyperlink" Target="http://www.econedlink.org/tool/381/World-Trade-after-World-War-II-EU-NAFTA-WTO-Lesson-Demo" TargetMode="External"/><Relationship Id="rId419" Type="http://schemas.openxmlformats.org/officeDocument/2006/relationships/hyperlink" Target="http://www.investopedia.com/ask/answers/042415/what-are-differences-between-regressive-proportional-and-progressive-taxes.asp" TargetMode="External"/><Relationship Id="rId202" Type="http://schemas.openxmlformats.org/officeDocument/2006/relationships/image" Target="media/image104.png"/><Relationship Id="rId223" Type="http://schemas.openxmlformats.org/officeDocument/2006/relationships/image" Target="media/image120.png"/><Relationship Id="rId244" Type="http://schemas.openxmlformats.org/officeDocument/2006/relationships/image" Target="media/image141.png"/><Relationship Id="rId430" Type="http://schemas.openxmlformats.org/officeDocument/2006/relationships/hyperlink" Target="https://www.richmondfed.org/publications/education/5e_navigator/credit_reports" TargetMode="External"/><Relationship Id="rId18" Type="http://schemas.openxmlformats.org/officeDocument/2006/relationships/hyperlink" Target="http://www.kauffman.org/what-we-do/resources/entrepreneurship-policy-digest/the-importance-of-young-firms-for-economic-growth" TargetMode="External"/><Relationship Id="rId39" Type="http://schemas.openxmlformats.org/officeDocument/2006/relationships/hyperlink" Target="https://www.stlouisfed.org/education/page-one-economics-classroom-edition/the-global-economy-its-a-small-world-after-all" TargetMode="External"/><Relationship Id="rId265" Type="http://schemas.openxmlformats.org/officeDocument/2006/relationships/hyperlink" Target="http://www.econedlink.org/tool/208/Competition-Market-Structure-Video-Quiz" TargetMode="External"/><Relationship Id="rId286" Type="http://schemas.openxmlformats.org/officeDocument/2006/relationships/image" Target="media/image167.png"/><Relationship Id="rId50" Type="http://schemas.openxmlformats.org/officeDocument/2006/relationships/hyperlink" Target="https://frbatlanta.org/education/classroom-economist/infographics/economic-systems.aspx" TargetMode="External"/><Relationship Id="rId104" Type="http://schemas.openxmlformats.org/officeDocument/2006/relationships/image" Target="media/image20.png"/><Relationship Id="rId125" Type="http://schemas.openxmlformats.org/officeDocument/2006/relationships/image" Target="media/image37.png"/><Relationship Id="rId146" Type="http://schemas.openxmlformats.org/officeDocument/2006/relationships/image" Target="media/image48.png"/><Relationship Id="rId167" Type="http://schemas.openxmlformats.org/officeDocument/2006/relationships/image" Target="media/image69.png"/><Relationship Id="rId188" Type="http://schemas.openxmlformats.org/officeDocument/2006/relationships/image" Target="media/image90.png"/><Relationship Id="rId311" Type="http://schemas.openxmlformats.org/officeDocument/2006/relationships/image" Target="media/image185.png"/><Relationship Id="rId332" Type="http://schemas.openxmlformats.org/officeDocument/2006/relationships/hyperlink" Target="https://www.frbatlanta.org/about/fed-explained/infographic.aspx" TargetMode="External"/><Relationship Id="rId353" Type="http://schemas.openxmlformats.org/officeDocument/2006/relationships/hyperlink" Target="https://www.richmondfed.org/%7E/media/richmondfedorg/publications/education/5e_educator/2013/pdf/5e_educator_springsummer_2013.pdf" TargetMode="External"/><Relationship Id="rId374" Type="http://schemas.openxmlformats.org/officeDocument/2006/relationships/hyperlink" Target="https://www.stlouisfed.org/education/comparative-advantage-online-course-for-teachers-and-students" TargetMode="External"/><Relationship Id="rId395" Type="http://schemas.openxmlformats.org/officeDocument/2006/relationships/hyperlink" Target="https://www.khanacademy.org/economics-finance-domain/core-finance/money-and-banking/currency-tutorial/v/currency-exchange-introduction" TargetMode="External"/><Relationship Id="rId409" Type="http://schemas.openxmlformats.org/officeDocument/2006/relationships/hyperlink" Target="https://frbatlanta.org/education/katrinas-classroom/lesson2/infographic.aspx?d=1&amp;amp;s=fre" TargetMode="External"/><Relationship Id="rId71" Type="http://schemas.openxmlformats.org/officeDocument/2006/relationships/hyperlink" Target="https://www.stlouisfed.org/education/economic-lowdown-video-series/episode-8-production-possibilities-frontier" TargetMode="External"/><Relationship Id="rId92" Type="http://schemas.openxmlformats.org/officeDocument/2006/relationships/hyperlink" Target="https://www.khanacademy.org/economics-finance-domain/macroeconomics/gdp-topic/circular-econ-gdp-tutorial/v/circular-flow-of-income-and-expenditures" TargetMode="External"/><Relationship Id="rId213" Type="http://schemas.openxmlformats.org/officeDocument/2006/relationships/image" Target="media/image110.png"/><Relationship Id="rId234" Type="http://schemas.openxmlformats.org/officeDocument/2006/relationships/image" Target="media/image131.png"/><Relationship Id="rId420" Type="http://schemas.openxmlformats.org/officeDocument/2006/relationships/hyperlink" Target="https://www.stlouisfed.org/education/page-one-economics-classroom-edition/income-tax-facts-filings" TargetMode="External"/><Relationship Id="rId2" Type="http://schemas.openxmlformats.org/officeDocument/2006/relationships/styles" Target="styles.xml"/><Relationship Id="rId29" Type="http://schemas.openxmlformats.org/officeDocument/2006/relationships/hyperlink" Target="https://www.stlouisfed.org/education/ap-micro-marginal-analysis" TargetMode="External"/><Relationship Id="rId255" Type="http://schemas.openxmlformats.org/officeDocument/2006/relationships/image" Target="media/image152.png"/><Relationship Id="rId276" Type="http://schemas.openxmlformats.org/officeDocument/2006/relationships/image" Target="media/image157.png"/><Relationship Id="rId297" Type="http://schemas.openxmlformats.org/officeDocument/2006/relationships/image" Target="media/image178.png"/><Relationship Id="rId441" Type="http://schemas.openxmlformats.org/officeDocument/2006/relationships/hyperlink" Target="https://www.stlouisfed.org/education/page-one-economics-classroom-edition/soft-skills-success-may-depend-on-them" TargetMode="External"/><Relationship Id="rId40" Type="http://schemas.openxmlformats.org/officeDocument/2006/relationships/hyperlink" Target="http://www.econedlink.org/tool/196/Trade-Exchange-Interdependence-Video-Quiz" TargetMode="External"/><Relationship Id="rId115" Type="http://schemas.openxmlformats.org/officeDocument/2006/relationships/image" Target="media/image31.png"/><Relationship Id="rId136" Type="http://schemas.openxmlformats.org/officeDocument/2006/relationships/hyperlink" Target="https://frbatlanta.org/education/classroom-economist/infographics/supply-and-demand.aspx?d=1&amp;amp;s=fre" TargetMode="External"/><Relationship Id="rId157" Type="http://schemas.openxmlformats.org/officeDocument/2006/relationships/image" Target="media/image59.png"/><Relationship Id="rId178" Type="http://schemas.openxmlformats.org/officeDocument/2006/relationships/image" Target="media/image80.png"/><Relationship Id="rId301" Type="http://schemas.openxmlformats.org/officeDocument/2006/relationships/hyperlink" Target="https://www.khanacademy.org/economics-finance-domain/macroeconomics/aggregate-supply-demand-topic" TargetMode="External"/><Relationship Id="rId322" Type="http://schemas.openxmlformats.org/officeDocument/2006/relationships/image" Target="media/image196.png"/><Relationship Id="rId343" Type="http://schemas.openxmlformats.org/officeDocument/2006/relationships/hyperlink" Target="https://frbatlanta.org/education/classroom-economist/infographics/fiscal-and-monetary-policy/full-view.aspx?d=1&amp;amp;s=fre" TargetMode="External"/><Relationship Id="rId364" Type="http://schemas.openxmlformats.org/officeDocument/2006/relationships/hyperlink" Target="https://www.stlouisfed.org/education/government-budgets-online-course-for-teachers-and-students" TargetMode="External"/><Relationship Id="rId61" Type="http://schemas.openxmlformats.org/officeDocument/2006/relationships/hyperlink" Target="http://www.econmentor.com/hs-advanced/microeconomics/role-of-the-government/role-of-government-in-a-market-economy/text/1059.html%23Role%20of%20government%20in%20a%20market%20economy" TargetMode="External"/><Relationship Id="rId82" Type="http://schemas.openxmlformats.org/officeDocument/2006/relationships/image" Target="media/image13.jpeg"/><Relationship Id="rId199" Type="http://schemas.openxmlformats.org/officeDocument/2006/relationships/image" Target="media/image101.png"/><Relationship Id="rId203" Type="http://schemas.openxmlformats.org/officeDocument/2006/relationships/image" Target="media/image105.png"/><Relationship Id="rId385" Type="http://schemas.openxmlformats.org/officeDocument/2006/relationships/hyperlink" Target="https://frbatlanta.org/education/classroom-economist/infographics/trade.aspx?d=1&amp;amp;s=fre" TargetMode="External"/><Relationship Id="rId19" Type="http://schemas.openxmlformats.org/officeDocument/2006/relationships/hyperlink" Target="http://www.econedlink.org/tool/357/Entrepreneur-Video" TargetMode="External"/><Relationship Id="rId224" Type="http://schemas.openxmlformats.org/officeDocument/2006/relationships/image" Target="media/image121.png"/><Relationship Id="rId245" Type="http://schemas.openxmlformats.org/officeDocument/2006/relationships/image" Target="media/image142.png"/><Relationship Id="rId266" Type="http://schemas.openxmlformats.org/officeDocument/2006/relationships/hyperlink" Target="https://www.dallasfed.org/en/educate/everyday.aspx" TargetMode="External"/><Relationship Id="rId287" Type="http://schemas.openxmlformats.org/officeDocument/2006/relationships/image" Target="media/image168.png"/><Relationship Id="rId410" Type="http://schemas.openxmlformats.org/officeDocument/2006/relationships/hyperlink" Target="http://www.investopedia.com/walkthrough/corporate-finance/1/financial-institutions.aspx" TargetMode="External"/><Relationship Id="rId431" Type="http://schemas.openxmlformats.org/officeDocument/2006/relationships/hyperlink" Target="https://frbatlanta.org/education/katrinas-classroom/lesson3/infographic.aspx?d=1&amp;amp;s=fre" TargetMode="External"/><Relationship Id="rId30" Type="http://schemas.openxmlformats.org/officeDocument/2006/relationships/hyperlink" Target="https://www.youtube.com/watch?v=0BAMv6lV2t4" TargetMode="External"/><Relationship Id="rId105" Type="http://schemas.openxmlformats.org/officeDocument/2006/relationships/image" Target="media/image21.png"/><Relationship Id="rId126" Type="http://schemas.openxmlformats.org/officeDocument/2006/relationships/image" Target="media/image38.png"/><Relationship Id="rId147" Type="http://schemas.openxmlformats.org/officeDocument/2006/relationships/image" Target="media/image49.png"/><Relationship Id="rId168" Type="http://schemas.openxmlformats.org/officeDocument/2006/relationships/image" Target="media/image70.png"/><Relationship Id="rId312" Type="http://schemas.openxmlformats.org/officeDocument/2006/relationships/image" Target="media/image186.png"/><Relationship Id="rId333" Type="http://schemas.openxmlformats.org/officeDocument/2006/relationships/hyperlink" Target="https://www.frbatlanta.org/about/fed-explained/infographic.aspx" TargetMode="External"/><Relationship Id="rId354" Type="http://schemas.openxmlformats.org/officeDocument/2006/relationships/hyperlink" Target="https://www.stlouisfed.org/education/fiscal-policy-online-course-for-teachers-and-students" TargetMode="External"/><Relationship Id="rId51" Type="http://schemas.openxmlformats.org/officeDocument/2006/relationships/hyperlink" Target="http://www.sustainable.org/economy" TargetMode="External"/><Relationship Id="rId72" Type="http://schemas.openxmlformats.org/officeDocument/2006/relationships/image" Target="media/image8.jpeg"/><Relationship Id="rId93" Type="http://schemas.openxmlformats.org/officeDocument/2006/relationships/hyperlink" Target="https://www.khanacademy.org/economics-finance-domain/macroeconomics/gdp-topic/circular-econ-gdp-tutorial/v/circular-flow-of-income-and-expenditures" TargetMode="External"/><Relationship Id="rId189" Type="http://schemas.openxmlformats.org/officeDocument/2006/relationships/image" Target="media/image91.png"/><Relationship Id="rId375" Type="http://schemas.openxmlformats.org/officeDocument/2006/relationships/hyperlink" Target="https://research.stlouisfed.org/publications/page1-econ/2016/11/01/international-trade/" TargetMode="External"/><Relationship Id="rId396" Type="http://schemas.openxmlformats.org/officeDocument/2006/relationships/hyperlink" Target="https://www.stlouisfed.org/education/currency-crusaders-online-course-for-teachers-and-students" TargetMode="External"/><Relationship Id="rId3" Type="http://schemas.openxmlformats.org/officeDocument/2006/relationships/settings" Target="settings.xml"/><Relationship Id="rId214" Type="http://schemas.openxmlformats.org/officeDocument/2006/relationships/image" Target="media/image111.png"/><Relationship Id="rId235" Type="http://schemas.openxmlformats.org/officeDocument/2006/relationships/image" Target="media/image132.png"/><Relationship Id="rId256" Type="http://schemas.openxmlformats.org/officeDocument/2006/relationships/image" Target="media/image153.png"/><Relationship Id="rId277" Type="http://schemas.openxmlformats.org/officeDocument/2006/relationships/image" Target="media/image158.png"/><Relationship Id="rId298" Type="http://schemas.openxmlformats.org/officeDocument/2006/relationships/image" Target="media/image179.png"/><Relationship Id="rId400" Type="http://schemas.openxmlformats.org/officeDocument/2006/relationships/hyperlink" Target="http://asq.org/learn-about-quality/decision-making-tools/overview/decision-matrix.html" TargetMode="External"/><Relationship Id="rId421" Type="http://schemas.openxmlformats.org/officeDocument/2006/relationships/hyperlink" Target="https://www.stlouisfed.org/education/page-one-economics-classroom-edition/income-tax-facts-filings" TargetMode="External"/><Relationship Id="rId442" Type="http://schemas.openxmlformats.org/officeDocument/2006/relationships/hyperlink" Target="https://www.stlouisfed.org/education/page-one-economics-classroom-edition/soft-skills-success-may-depend-on-them" TargetMode="External"/><Relationship Id="rId116" Type="http://schemas.openxmlformats.org/officeDocument/2006/relationships/image" Target="media/image32.png"/><Relationship Id="rId137" Type="http://schemas.openxmlformats.org/officeDocument/2006/relationships/image" Target="media/image43.png"/><Relationship Id="rId158" Type="http://schemas.openxmlformats.org/officeDocument/2006/relationships/image" Target="media/image60.png"/><Relationship Id="rId302" Type="http://schemas.openxmlformats.org/officeDocument/2006/relationships/hyperlink" Target="https://www.khanacademy.org/economics-finance-domain/macroeconomics/aggregate-supply-demand-topic" TargetMode="External"/><Relationship Id="rId323" Type="http://schemas.openxmlformats.org/officeDocument/2006/relationships/image" Target="media/image197.png"/><Relationship Id="rId344" Type="http://schemas.openxmlformats.org/officeDocument/2006/relationships/hyperlink" Target="https://www.federalreserve.gov/aboutthefed/pf.htm" TargetMode="External"/><Relationship Id="rId20" Type="http://schemas.openxmlformats.org/officeDocument/2006/relationships/hyperlink" Target="http://www.kauffman.org/what-we-do/resources/entrepreneurship-policy-digest/the-importance-of-young-firms-for-economic-growth" TargetMode="External"/><Relationship Id="rId41" Type="http://schemas.openxmlformats.org/officeDocument/2006/relationships/image" Target="media/image3.jpeg"/><Relationship Id="rId62" Type="http://schemas.openxmlformats.org/officeDocument/2006/relationships/image" Target="media/image7.jpeg"/><Relationship Id="rId83" Type="http://schemas.openxmlformats.org/officeDocument/2006/relationships/hyperlink" Target="https://frbatlanta.org/education/classroom-economist/infographics/trade.aspx?d=1&amp;amp;s=fre" TargetMode="External"/><Relationship Id="rId179" Type="http://schemas.openxmlformats.org/officeDocument/2006/relationships/image" Target="media/image81.png"/><Relationship Id="rId365" Type="http://schemas.openxmlformats.org/officeDocument/2006/relationships/hyperlink" Target="https://www.dallasfed.org/en/educate/everyday.aspx" TargetMode="External"/><Relationship Id="rId386" Type="http://schemas.openxmlformats.org/officeDocument/2006/relationships/hyperlink" Target="https://www.dallasfed.org/en/educate/everyday.aspx" TargetMode="External"/><Relationship Id="rId190" Type="http://schemas.openxmlformats.org/officeDocument/2006/relationships/image" Target="media/image92.png"/><Relationship Id="rId204" Type="http://schemas.openxmlformats.org/officeDocument/2006/relationships/image" Target="media/image106.png"/><Relationship Id="rId225" Type="http://schemas.openxmlformats.org/officeDocument/2006/relationships/image" Target="media/image122.png"/><Relationship Id="rId246" Type="http://schemas.openxmlformats.org/officeDocument/2006/relationships/image" Target="media/image143.png"/><Relationship Id="rId267" Type="http://schemas.openxmlformats.org/officeDocument/2006/relationships/image" Target="media/image155.png"/><Relationship Id="rId288" Type="http://schemas.openxmlformats.org/officeDocument/2006/relationships/image" Target="media/image169.png"/><Relationship Id="rId411" Type="http://schemas.openxmlformats.org/officeDocument/2006/relationships/hyperlink" Target="https://frbatlanta.org/education/katrinas-classroom/lesson2/infographic.aspx?d=1&amp;amp;s=fre" TargetMode="External"/><Relationship Id="rId432" Type="http://schemas.openxmlformats.org/officeDocument/2006/relationships/hyperlink" Target="https://frbatlanta.org/education/katrinas-classroom/lesson3/infographic.aspx?d=1&amp;amp;s=fre" TargetMode="External"/><Relationship Id="rId106" Type="http://schemas.openxmlformats.org/officeDocument/2006/relationships/image" Target="media/image22.png"/><Relationship Id="rId127" Type="http://schemas.openxmlformats.org/officeDocument/2006/relationships/image" Target="media/image39.png"/><Relationship Id="rId313" Type="http://schemas.openxmlformats.org/officeDocument/2006/relationships/image" Target="media/image187.png"/><Relationship Id="rId10" Type="http://schemas.openxmlformats.org/officeDocument/2006/relationships/footer" Target="footer1.xml"/><Relationship Id="rId31" Type="http://schemas.openxmlformats.org/officeDocument/2006/relationships/hyperlink" Target="http://study.com/academy/lesson/marginal-analysis-in-economics-definition-formula-examples.html" TargetMode="External"/><Relationship Id="rId52" Type="http://schemas.openxmlformats.org/officeDocument/2006/relationships/image" Target="media/image5.jpeg"/><Relationship Id="rId73" Type="http://schemas.openxmlformats.org/officeDocument/2006/relationships/hyperlink" Target="https://www.bls.gov/emp/ep_chart_001.htm" TargetMode="External"/><Relationship Id="rId94" Type="http://schemas.openxmlformats.org/officeDocument/2006/relationships/hyperlink" Target="https://www.stlouisfed.org/education/economic-lowdown-video-series/episode-6-circular-flow" TargetMode="External"/><Relationship Id="rId148" Type="http://schemas.openxmlformats.org/officeDocument/2006/relationships/image" Target="media/image50.png"/><Relationship Id="rId169" Type="http://schemas.openxmlformats.org/officeDocument/2006/relationships/image" Target="media/image71.png"/><Relationship Id="rId334" Type="http://schemas.openxmlformats.org/officeDocument/2006/relationships/hyperlink" Target="https://www.dallasfed.org/en/educate/everyday.aspx" TargetMode="External"/><Relationship Id="rId355" Type="http://schemas.openxmlformats.org/officeDocument/2006/relationships/hyperlink" Target="http://www.econedlink.org/tool/203/Fiscal-Policy-Video-Quiz" TargetMode="External"/><Relationship Id="rId376" Type="http://schemas.openxmlformats.org/officeDocument/2006/relationships/hyperlink" Target="https://www.sophia.org/tutorials/analysis-trade-barriers-2" TargetMode="External"/><Relationship Id="rId397" Type="http://schemas.openxmlformats.org/officeDocument/2006/relationships/hyperlink" Target="https://www.khanacademy.org/economics-finance-domain/core-finance/money-and-banking/currency-tutorial/v/currency-exchange-introduction" TargetMode="External"/><Relationship Id="rId4" Type="http://schemas.openxmlformats.org/officeDocument/2006/relationships/webSettings" Target="webSettings.xml"/><Relationship Id="rId180" Type="http://schemas.openxmlformats.org/officeDocument/2006/relationships/image" Target="media/image82.png"/><Relationship Id="rId215" Type="http://schemas.openxmlformats.org/officeDocument/2006/relationships/image" Target="media/image112.png"/><Relationship Id="rId236" Type="http://schemas.openxmlformats.org/officeDocument/2006/relationships/image" Target="media/image133.png"/><Relationship Id="rId257" Type="http://schemas.openxmlformats.org/officeDocument/2006/relationships/image" Target="media/image154.png"/><Relationship Id="rId278" Type="http://schemas.openxmlformats.org/officeDocument/2006/relationships/image" Target="media/image159.png"/><Relationship Id="rId401" Type="http://schemas.openxmlformats.org/officeDocument/2006/relationships/image" Target="media/image207.jpeg"/><Relationship Id="rId422" Type="http://schemas.openxmlformats.org/officeDocument/2006/relationships/hyperlink" Target="https://dor.georgia.gov/sales-use-tax" TargetMode="External"/><Relationship Id="rId443" Type="http://schemas.openxmlformats.org/officeDocument/2006/relationships/hyperlink" Target="https://www.bls.gov/ooh/" TargetMode="External"/><Relationship Id="rId303" Type="http://schemas.openxmlformats.org/officeDocument/2006/relationships/hyperlink" Target="https://www.khanacademy.org/economics-finance-domain/core-finance/inflation-tutorial/inflation-basics-tutorial/v/cpi-index" TargetMode="External"/><Relationship Id="rId42" Type="http://schemas.openxmlformats.org/officeDocument/2006/relationships/hyperlink" Target="http://www.econedlink.org/tool/192/Productivity-Video-Quiz" TargetMode="External"/><Relationship Id="rId84" Type="http://schemas.openxmlformats.org/officeDocument/2006/relationships/hyperlink" Target="https://www.khanacademy.org/economics-finance-domain/macroeconomics/gdp-topic/circular-econ-gdp-tutorial/v/circular-flow-of-income-and-expenditures" TargetMode="External"/><Relationship Id="rId138" Type="http://schemas.openxmlformats.org/officeDocument/2006/relationships/image" Target="media/image44.png"/><Relationship Id="rId345" Type="http://schemas.openxmlformats.org/officeDocument/2006/relationships/hyperlink" Target="https://frbatlanta.org/education/classroom-economist/infographics/fiscal-and-monetary-policy/full-view.aspx?d=1&amp;amp;s=fre" TargetMode="External"/><Relationship Id="rId387" Type="http://schemas.openxmlformats.org/officeDocument/2006/relationships/hyperlink" Target="http://www.econedlink.org/tool/56/Making-Sen%24e-with-Paul-Solman-Dollar-s-Weakness-Inspires-Modern-day-Gold-Rush" TargetMode="External"/><Relationship Id="rId191" Type="http://schemas.openxmlformats.org/officeDocument/2006/relationships/image" Target="media/image93.png"/><Relationship Id="rId205" Type="http://schemas.openxmlformats.org/officeDocument/2006/relationships/image" Target="media/image107.png"/><Relationship Id="rId247" Type="http://schemas.openxmlformats.org/officeDocument/2006/relationships/image" Target="media/image144.png"/><Relationship Id="rId412" Type="http://schemas.openxmlformats.org/officeDocument/2006/relationships/hyperlink" Target="https://baselinescenario.com/2008/12/27/interest-rates-for-beginners/" TargetMode="External"/><Relationship Id="rId107" Type="http://schemas.openxmlformats.org/officeDocument/2006/relationships/image" Target="media/image23.png"/><Relationship Id="rId289" Type="http://schemas.openxmlformats.org/officeDocument/2006/relationships/image" Target="media/image170.png"/><Relationship Id="rId11" Type="http://schemas.openxmlformats.org/officeDocument/2006/relationships/footer" Target="footer2.xml"/><Relationship Id="rId53" Type="http://schemas.openxmlformats.org/officeDocument/2006/relationships/hyperlink" Target="http://www.americainwwii.com/articles/your-numbers-up/" TargetMode="External"/><Relationship Id="rId149" Type="http://schemas.openxmlformats.org/officeDocument/2006/relationships/image" Target="media/image51.png"/><Relationship Id="rId314" Type="http://schemas.openxmlformats.org/officeDocument/2006/relationships/image" Target="media/image188.png"/><Relationship Id="rId356" Type="http://schemas.openxmlformats.org/officeDocument/2006/relationships/hyperlink" Target="https://frbatlanta.org/education/classroom-economist/infographics/fiscal-and-monetary-policy/full-view.aspx?d=1&amp;amp;s=fre" TargetMode="External"/><Relationship Id="rId398" Type="http://schemas.openxmlformats.org/officeDocument/2006/relationships/hyperlink" Target="https://www.khanacademy.org/economics-finance-domain/core-finance/money-and-banking/currency-tutorial/v/currency-exchange-introduction" TargetMode="External"/><Relationship Id="rId95" Type="http://schemas.openxmlformats.org/officeDocument/2006/relationships/hyperlink" Target="https://www.stlouisfed.org/education/shifting-curves-demand-and-supply-shifts-in-the-gasoline-market/" TargetMode="External"/><Relationship Id="rId160" Type="http://schemas.openxmlformats.org/officeDocument/2006/relationships/image" Target="media/image62.png"/><Relationship Id="rId216" Type="http://schemas.openxmlformats.org/officeDocument/2006/relationships/image" Target="media/image113.png"/><Relationship Id="rId423" Type="http://schemas.openxmlformats.org/officeDocument/2006/relationships/hyperlink" Target="https://dor.georgia.gov/property-tax-real-and-personal-property" TargetMode="External"/><Relationship Id="rId258" Type="http://schemas.openxmlformats.org/officeDocument/2006/relationships/hyperlink" Target="https://www.stlouisfed.org/education/economic-lowdown-video-series/episode-2-demand" TargetMode="External"/><Relationship Id="rId22" Type="http://schemas.openxmlformats.org/officeDocument/2006/relationships/hyperlink" Target="https://www.dallasfed.org/en/educate/everyday.aspx" TargetMode="External"/><Relationship Id="rId64" Type="http://schemas.openxmlformats.org/officeDocument/2006/relationships/hyperlink" Target="http://www.econedlink.org/tool/215/Market-Failures-Video-Quiz" TargetMode="External"/><Relationship Id="rId118" Type="http://schemas.openxmlformats.org/officeDocument/2006/relationships/hyperlink" Target="https://www.stlouisfed.org/education/shifting-curves-demand-and-supply-shifts-in-the-gasoline-market/" TargetMode="External"/><Relationship Id="rId325" Type="http://schemas.openxmlformats.org/officeDocument/2006/relationships/hyperlink" Target="https://fred.stlouisfed.org/series/A191RL1Q225SBEA" TargetMode="External"/><Relationship Id="rId367" Type="http://schemas.openxmlformats.org/officeDocument/2006/relationships/image" Target="media/image202.png"/><Relationship Id="rId171" Type="http://schemas.openxmlformats.org/officeDocument/2006/relationships/image" Target="media/image73.png"/><Relationship Id="rId227" Type="http://schemas.openxmlformats.org/officeDocument/2006/relationships/image" Target="media/image124.png"/><Relationship Id="rId269" Type="http://schemas.openxmlformats.org/officeDocument/2006/relationships/hyperlink" Target="http://www.econedlink.org/tool/208/Competition-Market-Structure-Video-Quiz" TargetMode="External"/><Relationship Id="rId434" Type="http://schemas.openxmlformats.org/officeDocument/2006/relationships/hyperlink" Target="https://www.stlouisfed.org/education/page-one-economics-classroom-edition/insurance-managing-risk" TargetMode="External"/><Relationship Id="rId33" Type="http://schemas.openxmlformats.org/officeDocument/2006/relationships/hyperlink" Target="http://study.com/academy/lesson/marginal-analysis-in-economics-definition-formula-examples.html" TargetMode="External"/><Relationship Id="rId129" Type="http://schemas.openxmlformats.org/officeDocument/2006/relationships/image" Target="media/image41.png"/><Relationship Id="rId280" Type="http://schemas.openxmlformats.org/officeDocument/2006/relationships/image" Target="media/image161.png"/><Relationship Id="rId336" Type="http://schemas.openxmlformats.org/officeDocument/2006/relationships/image" Target="media/image1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36437</Words>
  <Characters>207692</Characters>
  <Application>Microsoft Office Word</Application>
  <DocSecurity>0</DocSecurity>
  <Lines>1730</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Hatcher</dc:creator>
  <cp:lastModifiedBy>Jenkins, Denny</cp:lastModifiedBy>
  <cp:revision>2</cp:revision>
  <dcterms:created xsi:type="dcterms:W3CDTF">2019-08-23T13:55:00Z</dcterms:created>
  <dcterms:modified xsi:type="dcterms:W3CDTF">2019-08-23T13:55:00Z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2017-06-12T00:00:00Z</vt:filetime>
  </property>
  <property fmtid="{D5CDD505-2E9C-101B-9397-08002B2CF9AE}" pid="3" name="Creator">
    <vt:lpwstr>Microsoft® Word 2016</vt:lpwstr>
  </property>
  <property fmtid="{D5CDD505-2E9C-101B-9397-08002B2CF9AE}" pid="4" name="LastSaved">
    <vt:filetime>2018-04-25T00:00:00Z</vt:filetime>
  </property>
  <property fmtid="{D5CDD505-2E9C-101B-9397-08002B2CF9AE}" pid="5" name="MSIP_Label_0ee3c538-ec52-435f-ae58-017644bd9513_Enabled">
    <vt:lpwstr>True</vt:lpwstr>
  </property>
  <property fmtid="{D5CDD505-2E9C-101B-9397-08002B2CF9AE}" pid="6" name="MSIP_Label_0ee3c538-ec52-435f-ae58-017644bd9513_SiteId">
    <vt:lpwstr>0cdcb198-8169-4b70-ba9f-da7e3ba700c2</vt:lpwstr>
  </property>
  <property fmtid="{D5CDD505-2E9C-101B-9397-08002B2CF9AE}" pid="7" name="MSIP_Label_0ee3c538-ec52-435f-ae58-017644bd9513_Owner">
    <vt:lpwstr>jenkinsd@fultonschools.org</vt:lpwstr>
  </property>
  <property fmtid="{D5CDD505-2E9C-101B-9397-08002B2CF9AE}" pid="8" name="MSIP_Label_0ee3c538-ec52-435f-ae58-017644bd9513_SetDate">
    <vt:lpwstr>2019-08-23T13:55:48.5930529Z</vt:lpwstr>
  </property>
  <property fmtid="{D5CDD505-2E9C-101B-9397-08002B2CF9AE}" pid="9" name="MSIP_Label_0ee3c538-ec52-435f-ae58-017644bd9513_Name">
    <vt:lpwstr>General</vt:lpwstr>
  </property>
  <property fmtid="{D5CDD505-2E9C-101B-9397-08002B2CF9AE}" pid="10" name="MSIP_Label_0ee3c538-ec52-435f-ae58-017644bd9513_Application">
    <vt:lpwstr>Microsoft Azure Information Protection</vt:lpwstr>
  </property>
  <property fmtid="{D5CDD505-2E9C-101B-9397-08002B2CF9AE}" pid="11" name="MSIP_Label_0ee3c538-ec52-435f-ae58-017644bd9513_Extended_MSFT_Method">
    <vt:lpwstr>Automatic</vt:lpwstr>
  </property>
  <property fmtid="{D5CDD505-2E9C-101B-9397-08002B2CF9AE}" pid="12" name="Sensitivity">
    <vt:lpwstr>General</vt:lpwstr>
  </property>
</Properties>
</file>