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64" w:rsidRPr="00683E5E" w:rsidRDefault="0039245D" w:rsidP="00F92127">
      <w:pPr>
        <w:spacing w:before="120" w:after="120"/>
        <w:jc w:val="center"/>
        <w:rPr>
          <w:rFonts w:cstheme="minorHAnsi"/>
          <w:b/>
          <w:u w:val="single"/>
        </w:rPr>
      </w:pPr>
      <w:r w:rsidRPr="00683E5E">
        <w:rPr>
          <w:rFonts w:cstheme="minorHAnsi"/>
          <w:b/>
          <w:u w:val="single"/>
        </w:rPr>
        <w:t>International Trade</w:t>
      </w:r>
    </w:p>
    <w:p w:rsidR="00873EA4" w:rsidRPr="00683E5E" w:rsidRDefault="0039245D" w:rsidP="00D26264">
      <w:pPr>
        <w:spacing w:before="120" w:after="120"/>
        <w:rPr>
          <w:rFonts w:cstheme="minorHAnsi"/>
        </w:rPr>
      </w:pPr>
      <w:r w:rsidRPr="00683E5E">
        <w:rPr>
          <w:rFonts w:cstheme="minorHAnsi"/>
        </w:rPr>
        <w:t xml:space="preserve">International trade allows a country to concentrate on what it does best and trade for what it can’t or doesn’t produce. In effect, trade allows a country </w:t>
      </w:r>
      <w:r w:rsidR="00873EA4" w:rsidRPr="00683E5E">
        <w:rPr>
          <w:rFonts w:cstheme="minorHAnsi"/>
        </w:rPr>
        <w:t xml:space="preserve">to specialize in certain goods which </w:t>
      </w:r>
      <w:r w:rsidRPr="00683E5E">
        <w:rPr>
          <w:rFonts w:cstheme="minorHAnsi"/>
        </w:rPr>
        <w:t xml:space="preserve">leads to more efficient production. </w:t>
      </w:r>
    </w:p>
    <w:p w:rsidR="00873EA4" w:rsidRPr="00683E5E" w:rsidRDefault="00873EA4" w:rsidP="00D26264">
      <w:pPr>
        <w:spacing w:before="120" w:after="120"/>
        <w:rPr>
          <w:rFonts w:cstheme="minorHAnsi"/>
        </w:rPr>
      </w:pPr>
      <w:r w:rsidRPr="00683E5E">
        <w:rPr>
          <w:rFonts w:cstheme="minorHAnsi"/>
        </w:rPr>
        <w:t xml:space="preserve">For </w:t>
      </w:r>
      <w:r w:rsidR="0039245D" w:rsidRPr="00683E5E">
        <w:rPr>
          <w:rFonts w:cstheme="minorHAnsi"/>
        </w:rPr>
        <w:t>example</w:t>
      </w:r>
      <w:r w:rsidRPr="00683E5E">
        <w:rPr>
          <w:rFonts w:cstheme="minorHAnsi"/>
        </w:rPr>
        <w:t xml:space="preserve">: </w:t>
      </w:r>
      <w:r w:rsidR="0039245D" w:rsidRPr="00683E5E">
        <w:rPr>
          <w:rFonts w:cstheme="minorHAnsi"/>
        </w:rPr>
        <w:t xml:space="preserve"> </w:t>
      </w:r>
      <w:r w:rsidRPr="00683E5E">
        <w:rPr>
          <w:rFonts w:cstheme="minorHAnsi"/>
        </w:rPr>
        <w:t>Consider</w:t>
      </w:r>
      <w:r w:rsidR="0039245D" w:rsidRPr="00683E5E">
        <w:rPr>
          <w:rFonts w:cstheme="minorHAnsi"/>
        </w:rPr>
        <w:t xml:space="preserve"> the relationship between Brazil’s sugar industry and the United States’ auto-making industry. The climate and environment of Brazil makes growing sugar cane relatively easy. It would be much harder to grow sugar cane in Detroit, which would require large greenhouses, huge sunlamps, and a labor force skilled in the growth of this tropical plant. It is much easier for Detroit (and by extension the United States) to specialize in manufacturing automobiles and then trade for sugar from Brazil. </w:t>
      </w:r>
    </w:p>
    <w:p w:rsidR="0039245D" w:rsidRPr="00683E5E" w:rsidRDefault="004E725C" w:rsidP="00D26264">
      <w:pPr>
        <w:spacing w:before="120" w:after="120"/>
        <w:rPr>
          <w:rFonts w:cstheme="minorHAnsi"/>
          <w:b/>
          <w:u w:val="single"/>
        </w:rPr>
      </w:pPr>
      <w:r w:rsidRPr="00683E5E">
        <w:rPr>
          <w:rFonts w:cstheme="minorHAnsi"/>
        </w:rPr>
        <w:t>W</w:t>
      </w:r>
      <w:r w:rsidR="0039245D" w:rsidRPr="00683E5E">
        <w:rPr>
          <w:rFonts w:cstheme="minorHAnsi"/>
        </w:rPr>
        <w:t xml:space="preserve">hen each country specializes in what it does best, each country has more to trade. </w:t>
      </w:r>
      <w:r w:rsidRPr="00683E5E">
        <w:rPr>
          <w:rFonts w:cstheme="minorHAnsi"/>
        </w:rPr>
        <w:t>As</w:t>
      </w:r>
      <w:r w:rsidR="0039245D" w:rsidRPr="00683E5E">
        <w:rPr>
          <w:rFonts w:cstheme="minorHAnsi"/>
        </w:rPr>
        <w:t xml:space="preserve"> both countries take advantages of their strengths, both countries increase their overall economic well-being.</w:t>
      </w:r>
    </w:p>
    <w:p w:rsidR="0039245D" w:rsidRPr="00683E5E" w:rsidRDefault="0039245D">
      <w:pPr>
        <w:rPr>
          <w:rFonts w:cstheme="minorHAnsi"/>
        </w:rPr>
      </w:pPr>
    </w:p>
    <w:p w:rsidR="00D26264" w:rsidRPr="00683E5E" w:rsidRDefault="00D26264" w:rsidP="00F92127">
      <w:pPr>
        <w:spacing w:before="120" w:after="120"/>
        <w:jc w:val="center"/>
        <w:rPr>
          <w:rFonts w:cstheme="minorHAnsi"/>
          <w:b/>
          <w:u w:val="single"/>
        </w:rPr>
      </w:pPr>
      <w:r w:rsidRPr="00683E5E">
        <w:rPr>
          <w:rFonts w:cstheme="minorHAnsi"/>
          <w:b/>
          <w:u w:val="single"/>
        </w:rPr>
        <w:t>Deficits &amp; Surplus:</w:t>
      </w:r>
    </w:p>
    <w:p w:rsidR="00D26264" w:rsidRPr="00683E5E" w:rsidRDefault="00D26264" w:rsidP="00D26264">
      <w:pPr>
        <w:spacing w:before="120" w:after="120"/>
        <w:rPr>
          <w:rFonts w:cstheme="minorHAnsi"/>
        </w:rPr>
      </w:pPr>
      <w:r w:rsidRPr="00532478">
        <w:rPr>
          <w:rFonts w:cstheme="minorHAnsi"/>
          <w:b/>
        </w:rPr>
        <w:t>Trade Defici</w:t>
      </w:r>
      <w:r w:rsidRPr="00532478">
        <w:rPr>
          <w:rFonts w:cstheme="minorHAnsi"/>
          <w:b/>
        </w:rPr>
        <w:t>t:</w:t>
      </w:r>
      <w:r w:rsidRPr="00683E5E">
        <w:rPr>
          <w:rFonts w:cstheme="minorHAnsi"/>
        </w:rPr>
        <w:t xml:space="preserve"> If IMPORTS exceed EXPORTS </w:t>
      </w:r>
    </w:p>
    <w:p w:rsidR="0039245D" w:rsidRPr="00683E5E" w:rsidRDefault="00D26264" w:rsidP="00D26264">
      <w:pPr>
        <w:spacing w:before="120" w:after="120"/>
        <w:rPr>
          <w:rFonts w:cstheme="minorHAnsi"/>
        </w:rPr>
      </w:pPr>
      <w:r w:rsidRPr="00532478">
        <w:rPr>
          <w:rFonts w:cstheme="minorHAnsi"/>
          <w:b/>
        </w:rPr>
        <w:t>T</w:t>
      </w:r>
      <w:r w:rsidRPr="00532478">
        <w:rPr>
          <w:rFonts w:cstheme="minorHAnsi"/>
          <w:b/>
        </w:rPr>
        <w:t>rade Surplus:</w:t>
      </w:r>
      <w:r w:rsidRPr="00683E5E">
        <w:rPr>
          <w:rFonts w:cstheme="minorHAnsi"/>
        </w:rPr>
        <w:t xml:space="preserve"> If EXPORTS exceed</w:t>
      </w:r>
      <w:r w:rsidRPr="00683E5E">
        <w:rPr>
          <w:rFonts w:cstheme="minorHAnsi"/>
        </w:rPr>
        <w:t xml:space="preserve"> IMPORTS</w:t>
      </w:r>
    </w:p>
    <w:p w:rsidR="00D26264" w:rsidRPr="00683E5E" w:rsidRDefault="00D26264" w:rsidP="00D26264">
      <w:pPr>
        <w:rPr>
          <w:rFonts w:cstheme="minorHAnsi"/>
        </w:rPr>
      </w:pPr>
    </w:p>
    <w:p w:rsidR="00D26264" w:rsidRPr="00683E5E" w:rsidRDefault="00D26264" w:rsidP="00834165">
      <w:pPr>
        <w:pStyle w:val="NormalWeb"/>
        <w:spacing w:before="120" w:beforeAutospacing="0" w:after="120" w:afterAutospacing="0"/>
        <w:jc w:val="center"/>
        <w:rPr>
          <w:rFonts w:asciiTheme="minorHAnsi" w:hAnsiTheme="minorHAnsi" w:cstheme="minorHAnsi"/>
          <w:b/>
          <w:bCs/>
          <w:sz w:val="22"/>
          <w:szCs w:val="22"/>
          <w:u w:val="single"/>
        </w:rPr>
      </w:pPr>
      <w:r w:rsidRPr="00683E5E">
        <w:rPr>
          <w:rFonts w:asciiTheme="minorHAnsi" w:hAnsiTheme="minorHAnsi" w:cstheme="minorHAnsi"/>
          <w:b/>
          <w:bCs/>
          <w:sz w:val="22"/>
          <w:szCs w:val="22"/>
          <w:u w:val="single"/>
        </w:rPr>
        <w:t>Balance of Trade vs Balance of Payments:</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bCs/>
          <w:sz w:val="22"/>
          <w:szCs w:val="22"/>
        </w:rPr>
        <w:t xml:space="preserve">Balance of Trade: </w:t>
      </w:r>
      <w:r w:rsidRPr="00683E5E">
        <w:rPr>
          <w:rFonts w:asciiTheme="minorHAnsi" w:hAnsiTheme="minorHAnsi" w:cstheme="minorHAnsi"/>
          <w:sz w:val="22"/>
          <w:szCs w:val="22"/>
        </w:rPr>
        <w:t xml:space="preserve">Balance of Trade refers to the amount of exports and imports within a country in a given time period. </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 xml:space="preserve">When the products of one nation become more appealing to foreign consumers then exports increases, if at the same time, imports decrease, the nation will discover that the Balance of Trade is improving since more products are flowing outwards than those coming into the country. </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bCs/>
          <w:sz w:val="22"/>
          <w:szCs w:val="22"/>
        </w:rPr>
        <w:t xml:space="preserve">Balance of Payments: </w:t>
      </w:r>
      <w:r w:rsidRPr="00683E5E">
        <w:rPr>
          <w:rFonts w:asciiTheme="minorHAnsi" w:hAnsiTheme="minorHAnsi" w:cstheme="minorHAnsi"/>
          <w:sz w:val="22"/>
          <w:szCs w:val="22"/>
        </w:rPr>
        <w:t>(BOP) is similar to the Balance of Trade, except it includ</w:t>
      </w:r>
      <w:r w:rsidR="00EE14B0">
        <w:rPr>
          <w:rFonts w:asciiTheme="minorHAnsi" w:hAnsiTheme="minorHAnsi" w:cstheme="minorHAnsi"/>
          <w:sz w:val="22"/>
          <w:szCs w:val="22"/>
        </w:rPr>
        <w:t>es the measurement of cash as it</w:t>
      </w:r>
      <w:r w:rsidRPr="00683E5E">
        <w:rPr>
          <w:rFonts w:asciiTheme="minorHAnsi" w:hAnsiTheme="minorHAnsi" w:cstheme="minorHAnsi"/>
          <w:sz w:val="22"/>
          <w:szCs w:val="22"/>
        </w:rPr>
        <w:t xml:space="preserve"> flows in and out of the country. As more imports come into the country, then the Balance of Payments worsens because more money is flowing out of the county. On the other hand, as more exports leave the county, more money flows into the country, thus the Balance of Payments is improved. </w:t>
      </w:r>
    </w:p>
    <w:p w:rsidR="00D26264" w:rsidRPr="00683E5E" w:rsidRDefault="00D26264" w:rsidP="00D26264">
      <w:pPr>
        <w:pStyle w:val="NormalWeb"/>
        <w:spacing w:before="120" w:beforeAutospacing="0" w:after="120" w:afterAutospacing="0"/>
        <w:rPr>
          <w:rFonts w:asciiTheme="minorHAnsi" w:hAnsiTheme="minorHAnsi" w:cstheme="minorHAnsi"/>
          <w:b/>
          <w:bCs/>
          <w:sz w:val="22"/>
          <w:szCs w:val="22"/>
        </w:rPr>
      </w:pPr>
      <w:r w:rsidRPr="00683E5E">
        <w:rPr>
          <w:rFonts w:asciiTheme="minorHAnsi" w:hAnsiTheme="minorHAnsi" w:cstheme="minorHAnsi"/>
          <w:sz w:val="22"/>
          <w:szCs w:val="22"/>
        </w:rPr>
        <w:t xml:space="preserve">The BOP includes two accounts: </w:t>
      </w:r>
      <w:r w:rsidRPr="00683E5E">
        <w:rPr>
          <w:rFonts w:asciiTheme="minorHAnsi" w:hAnsiTheme="minorHAnsi" w:cstheme="minorHAnsi"/>
          <w:b/>
          <w:bCs/>
          <w:sz w:val="22"/>
          <w:szCs w:val="22"/>
        </w:rPr>
        <w:t xml:space="preserve">Capital </w:t>
      </w:r>
      <w:r w:rsidRPr="00683E5E">
        <w:rPr>
          <w:rFonts w:asciiTheme="minorHAnsi" w:hAnsiTheme="minorHAnsi" w:cstheme="minorHAnsi"/>
          <w:sz w:val="22"/>
          <w:szCs w:val="22"/>
        </w:rPr>
        <w:t xml:space="preserve">and </w:t>
      </w:r>
      <w:r w:rsidRPr="00683E5E">
        <w:rPr>
          <w:rFonts w:asciiTheme="minorHAnsi" w:hAnsiTheme="minorHAnsi" w:cstheme="minorHAnsi"/>
          <w:b/>
          <w:bCs/>
          <w:sz w:val="22"/>
          <w:szCs w:val="22"/>
        </w:rPr>
        <w:t>Current</w:t>
      </w:r>
    </w:p>
    <w:p w:rsidR="00D26264" w:rsidRPr="00683E5E" w:rsidRDefault="00D26264" w:rsidP="00D26264">
      <w:pPr>
        <w:pStyle w:val="NormalWeb"/>
        <w:numPr>
          <w:ilvl w:val="0"/>
          <w:numId w:val="2"/>
        </w:numPr>
        <w:spacing w:before="120" w:beforeAutospacing="0" w:after="120" w:afterAutospacing="0"/>
        <w:rPr>
          <w:rFonts w:asciiTheme="minorHAnsi" w:hAnsiTheme="minorHAnsi" w:cstheme="minorHAnsi"/>
          <w:b/>
          <w:bCs/>
          <w:sz w:val="22"/>
          <w:szCs w:val="22"/>
        </w:rPr>
      </w:pPr>
      <w:r w:rsidRPr="00683E5E">
        <w:rPr>
          <w:rFonts w:asciiTheme="minorHAnsi" w:hAnsiTheme="minorHAnsi" w:cstheme="minorHAnsi"/>
          <w:b/>
          <w:bCs/>
          <w:sz w:val="22"/>
          <w:szCs w:val="22"/>
        </w:rPr>
        <w:t xml:space="preserve">Capital Account </w:t>
      </w:r>
      <w:r w:rsidRPr="00683E5E">
        <w:rPr>
          <w:rFonts w:asciiTheme="minorHAnsi" w:hAnsiTheme="minorHAnsi" w:cstheme="minorHAnsi"/>
          <w:sz w:val="22"/>
          <w:szCs w:val="22"/>
        </w:rPr>
        <w:t>shows the net change in physical or financial asset ownership for a nation and, together</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with the current account, constitutes a nation's balance of payments.</w:t>
      </w:r>
    </w:p>
    <w:p w:rsidR="00D26264" w:rsidRPr="00683E5E" w:rsidRDefault="00D26264" w:rsidP="00D26264">
      <w:pPr>
        <w:pStyle w:val="NormalWeb"/>
        <w:numPr>
          <w:ilvl w:val="0"/>
          <w:numId w:val="2"/>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bCs/>
          <w:sz w:val="22"/>
          <w:szCs w:val="22"/>
        </w:rPr>
        <w:t xml:space="preserve">Current Account </w:t>
      </w:r>
      <w:r w:rsidRPr="00683E5E">
        <w:rPr>
          <w:rFonts w:asciiTheme="minorHAnsi" w:hAnsiTheme="minorHAnsi" w:cstheme="minorHAnsi"/>
          <w:sz w:val="22"/>
          <w:szCs w:val="22"/>
        </w:rPr>
        <w:t xml:space="preserve">is defined as the sum of the balance of trade (goods and services </w:t>
      </w:r>
      <w:proofErr w:type="gramStart"/>
      <w:r w:rsidRPr="00683E5E">
        <w:rPr>
          <w:rFonts w:asciiTheme="minorHAnsi" w:hAnsiTheme="minorHAnsi" w:cstheme="minorHAnsi"/>
          <w:sz w:val="22"/>
          <w:szCs w:val="22"/>
        </w:rPr>
        <w:t>exports</w:t>
      </w:r>
      <w:proofErr w:type="gramEnd"/>
      <w:r w:rsidRPr="00683E5E">
        <w:rPr>
          <w:rFonts w:asciiTheme="minorHAnsi" w:hAnsiTheme="minorHAnsi" w:cstheme="minorHAnsi"/>
          <w:sz w:val="22"/>
          <w:szCs w:val="22"/>
        </w:rPr>
        <w:t xml:space="preserve"> less imports),</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 xml:space="preserve">net income from abroad and net current transfers. </w:t>
      </w:r>
    </w:p>
    <w:p w:rsidR="00F92127" w:rsidRPr="00683E5E" w:rsidRDefault="00F92127" w:rsidP="00F92127">
      <w:pPr>
        <w:pStyle w:val="NormalWeb"/>
        <w:spacing w:before="120" w:beforeAutospacing="0" w:after="120" w:afterAutospacing="0"/>
        <w:jc w:val="center"/>
        <w:rPr>
          <w:rFonts w:asciiTheme="minorHAnsi" w:hAnsiTheme="minorHAnsi" w:cstheme="minorHAnsi"/>
          <w:b/>
          <w:bCs/>
          <w:sz w:val="22"/>
          <w:szCs w:val="22"/>
          <w:u w:val="single"/>
        </w:rPr>
      </w:pPr>
    </w:p>
    <w:p w:rsidR="00D26264" w:rsidRPr="00683E5E" w:rsidRDefault="00D26264" w:rsidP="00F92127">
      <w:pPr>
        <w:pStyle w:val="NormalWeb"/>
        <w:spacing w:before="120" w:beforeAutospacing="0" w:after="120" w:afterAutospacing="0"/>
        <w:jc w:val="center"/>
        <w:rPr>
          <w:rFonts w:asciiTheme="minorHAnsi" w:hAnsiTheme="minorHAnsi" w:cstheme="minorHAnsi"/>
          <w:sz w:val="22"/>
          <w:szCs w:val="22"/>
          <w:u w:val="single"/>
        </w:rPr>
      </w:pPr>
      <w:r w:rsidRPr="00683E5E">
        <w:rPr>
          <w:rFonts w:asciiTheme="minorHAnsi" w:hAnsiTheme="minorHAnsi" w:cstheme="minorHAnsi"/>
          <w:b/>
          <w:bCs/>
          <w:sz w:val="22"/>
          <w:szCs w:val="22"/>
          <w:u w:val="single"/>
        </w:rPr>
        <w:t>Advantages of Trade: Absolute Advantage:</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A country has an </w:t>
      </w:r>
      <w:r w:rsidRPr="00683E5E">
        <w:rPr>
          <w:rFonts w:asciiTheme="minorHAnsi" w:hAnsiTheme="minorHAnsi" w:cstheme="minorHAnsi"/>
          <w:b/>
          <w:bCs/>
          <w:i/>
          <w:iCs/>
          <w:sz w:val="22"/>
          <w:szCs w:val="22"/>
        </w:rPr>
        <w:t>Absolute a</w:t>
      </w:r>
      <w:r w:rsidRPr="00683E5E">
        <w:rPr>
          <w:rFonts w:asciiTheme="minorHAnsi" w:hAnsiTheme="minorHAnsi" w:cstheme="minorHAnsi"/>
          <w:b/>
          <w:bCs/>
          <w:i/>
          <w:iCs/>
          <w:sz w:val="22"/>
          <w:szCs w:val="22"/>
        </w:rPr>
        <w:t xml:space="preserve">dvantage </w:t>
      </w:r>
      <w:r w:rsidRPr="00683E5E">
        <w:rPr>
          <w:rFonts w:asciiTheme="minorHAnsi" w:hAnsiTheme="minorHAnsi" w:cstheme="minorHAnsi"/>
          <w:sz w:val="22"/>
          <w:szCs w:val="22"/>
        </w:rPr>
        <w:t xml:space="preserve">economically over another, in a particular good, when it can produce that good </w:t>
      </w:r>
      <w:r w:rsidRPr="00683E5E">
        <w:rPr>
          <w:rFonts w:asciiTheme="minorHAnsi" w:hAnsiTheme="minorHAnsi" w:cstheme="minorHAnsi"/>
          <w:b/>
          <w:bCs/>
          <w:sz w:val="22"/>
          <w:szCs w:val="22"/>
        </w:rPr>
        <w:t>more efficiently</w:t>
      </w:r>
      <w:r w:rsidRPr="00683E5E">
        <w:rPr>
          <w:rFonts w:asciiTheme="minorHAnsi" w:hAnsiTheme="minorHAnsi" w:cstheme="minorHAnsi"/>
          <w:sz w:val="22"/>
          <w:szCs w:val="22"/>
        </w:rPr>
        <w:t xml:space="preserve">. Using the same input of </w:t>
      </w:r>
      <w:r w:rsidRPr="00683E5E">
        <w:rPr>
          <w:rFonts w:asciiTheme="minorHAnsi" w:hAnsiTheme="minorHAnsi" w:cstheme="minorHAnsi"/>
          <w:sz w:val="22"/>
          <w:szCs w:val="22"/>
        </w:rPr>
        <w:t>resources,</w:t>
      </w:r>
      <w:r w:rsidRPr="00683E5E">
        <w:rPr>
          <w:rFonts w:asciiTheme="minorHAnsi" w:hAnsiTheme="minorHAnsi" w:cstheme="minorHAnsi"/>
          <w:sz w:val="22"/>
          <w:szCs w:val="22"/>
        </w:rPr>
        <w:t xml:space="preserve"> a country with an absolute advantage will have greater output. For example, Brazil has an absolute advantage over the United States in the production of sugar, while the United States has an absolute advantage over Brazil in the production of cars. </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bCs/>
          <w:sz w:val="22"/>
          <w:szCs w:val="22"/>
        </w:rPr>
        <w:t>Comparative Advantage:</w:t>
      </w:r>
      <w:r w:rsidRPr="00683E5E">
        <w:rPr>
          <w:rFonts w:asciiTheme="minorHAnsi" w:hAnsiTheme="minorHAnsi" w:cstheme="minorHAnsi"/>
          <w:b/>
          <w:bCs/>
          <w:sz w:val="22"/>
          <w:szCs w:val="22"/>
        </w:rPr>
        <w:br/>
      </w:r>
      <w:r w:rsidRPr="00683E5E">
        <w:rPr>
          <w:rFonts w:asciiTheme="minorHAnsi" w:hAnsiTheme="minorHAnsi" w:cstheme="minorHAnsi"/>
          <w:sz w:val="22"/>
          <w:szCs w:val="22"/>
        </w:rPr>
        <w:t xml:space="preserve">To maximize the benefits of trade, each country </w:t>
      </w:r>
      <w:r w:rsidRPr="00683E5E">
        <w:rPr>
          <w:rFonts w:asciiTheme="minorHAnsi" w:hAnsiTheme="minorHAnsi" w:cstheme="minorHAnsi"/>
          <w:b/>
          <w:bCs/>
          <w:sz w:val="22"/>
          <w:szCs w:val="22"/>
        </w:rPr>
        <w:t xml:space="preserve">specializes </w:t>
      </w:r>
      <w:r w:rsidRPr="00683E5E">
        <w:rPr>
          <w:rFonts w:asciiTheme="minorHAnsi" w:hAnsiTheme="minorHAnsi" w:cstheme="minorHAnsi"/>
          <w:sz w:val="22"/>
          <w:szCs w:val="22"/>
        </w:rPr>
        <w:t xml:space="preserve">in the goods that it produces at the lowest opportunity cost. Simply, countries export what they can produce at a lower opportunity cost and import products that other countries can produce at a lower opportunity cost. Because of this trade, all countries can produce and consume more. </w:t>
      </w:r>
    </w:p>
    <w:p w:rsidR="00F92127"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Put another way, given two countries that can both produce sugar and cars, one country should specialize in producing cars and one country should specialize in producing sugar so that they can trade. </w:t>
      </w:r>
    </w:p>
    <w:p w:rsidR="00D26264" w:rsidRPr="00683E5E" w:rsidRDefault="00D26264" w:rsidP="00D26264">
      <w:pPr>
        <w:pStyle w:val="NormalWeb"/>
        <w:spacing w:before="120" w:beforeAutospacing="0" w:after="120" w:afterAutospacing="0"/>
        <w:rPr>
          <w:rFonts w:asciiTheme="minorHAnsi" w:hAnsiTheme="minorHAnsi" w:cstheme="minorHAnsi"/>
          <w:b/>
          <w:bCs/>
          <w:sz w:val="22"/>
          <w:szCs w:val="22"/>
        </w:rPr>
      </w:pPr>
    </w:p>
    <w:p w:rsidR="00D26264" w:rsidRPr="00683E5E" w:rsidRDefault="00D26264" w:rsidP="00834165">
      <w:pPr>
        <w:pStyle w:val="NormalWeb"/>
        <w:spacing w:before="120" w:beforeAutospacing="0" w:after="120" w:afterAutospacing="0"/>
        <w:jc w:val="center"/>
        <w:rPr>
          <w:rFonts w:asciiTheme="minorHAnsi" w:hAnsiTheme="minorHAnsi" w:cstheme="minorHAnsi"/>
          <w:b/>
          <w:sz w:val="22"/>
          <w:szCs w:val="22"/>
          <w:u w:val="single"/>
        </w:rPr>
      </w:pPr>
      <w:r w:rsidRPr="00683E5E">
        <w:rPr>
          <w:rFonts w:asciiTheme="minorHAnsi" w:hAnsiTheme="minorHAnsi" w:cstheme="minorHAnsi"/>
          <w:b/>
          <w:sz w:val="22"/>
          <w:szCs w:val="22"/>
          <w:u w:val="single"/>
        </w:rPr>
        <w:t>Tariffs, Quotas, Embargos, Subsidies &amp; Protectionist Trade Policy:</w:t>
      </w:r>
    </w:p>
    <w:p w:rsidR="00D26264" w:rsidRPr="00683E5E" w:rsidRDefault="00D26264" w:rsidP="00D26264">
      <w:pPr>
        <w:pStyle w:val="NormalWeb"/>
        <w:spacing w:before="120" w:beforeAutospacing="0" w:after="120" w:afterAutospacing="0"/>
        <w:rPr>
          <w:rFonts w:asciiTheme="minorHAnsi" w:hAnsiTheme="minorHAnsi" w:cstheme="minorHAnsi"/>
          <w:b/>
          <w:sz w:val="22"/>
          <w:szCs w:val="22"/>
        </w:rPr>
      </w:pPr>
      <w:r w:rsidRPr="00683E5E">
        <w:rPr>
          <w:rFonts w:asciiTheme="minorHAnsi" w:hAnsiTheme="minorHAnsi" w:cstheme="minorHAnsi"/>
          <w:b/>
          <w:sz w:val="22"/>
          <w:szCs w:val="22"/>
        </w:rPr>
        <w:t>Protectionist Trade Policy:</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In general, both tariffs and quotas are put in place to make it easier for domestic producers to compete against foreign</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firms who can sell their products in the United States for cheaper. The downside is that foreign products will become more expensive as the government tries to increase tariffs or</w:t>
      </w:r>
      <w:r w:rsidRPr="00683E5E">
        <w:rPr>
          <w:rFonts w:asciiTheme="minorHAnsi" w:hAnsiTheme="minorHAnsi" w:cstheme="minorHAnsi"/>
          <w:sz w:val="22"/>
          <w:szCs w:val="22"/>
        </w:rPr>
        <w:t xml:space="preserve"> set quotas on foreign products.</w:t>
      </w:r>
    </w:p>
    <w:p w:rsidR="00D26264" w:rsidRPr="00683E5E" w:rsidRDefault="00D26264" w:rsidP="00D26264">
      <w:pPr>
        <w:pStyle w:val="NormalWeb"/>
        <w:spacing w:before="120" w:after="120"/>
        <w:rPr>
          <w:rFonts w:asciiTheme="minorHAnsi" w:hAnsiTheme="minorHAnsi" w:cstheme="minorHAnsi"/>
          <w:sz w:val="22"/>
          <w:szCs w:val="22"/>
        </w:rPr>
      </w:pPr>
      <w:r w:rsidRPr="00683E5E">
        <w:rPr>
          <w:rFonts w:asciiTheme="minorHAnsi" w:hAnsiTheme="minorHAnsi" w:cstheme="minorHAnsi"/>
          <w:sz w:val="22"/>
          <w:szCs w:val="22"/>
        </w:rPr>
        <w:t xml:space="preserve">A </w:t>
      </w:r>
      <w:r w:rsidRPr="00683E5E">
        <w:rPr>
          <w:rFonts w:asciiTheme="minorHAnsi" w:hAnsiTheme="minorHAnsi" w:cstheme="minorHAnsi"/>
          <w:b/>
          <w:i/>
          <w:sz w:val="22"/>
          <w:szCs w:val="22"/>
          <w:u w:val="single"/>
        </w:rPr>
        <w:t>tariff</w:t>
      </w:r>
      <w:r w:rsidRPr="00683E5E">
        <w:rPr>
          <w:rFonts w:asciiTheme="minorHAnsi" w:hAnsiTheme="minorHAnsi" w:cstheme="minorHAnsi"/>
          <w:b/>
          <w:sz w:val="22"/>
          <w:szCs w:val="22"/>
        </w:rPr>
        <w:t xml:space="preserve"> </w:t>
      </w:r>
      <w:r w:rsidRPr="00683E5E">
        <w:rPr>
          <w:rFonts w:asciiTheme="minorHAnsi" w:hAnsiTheme="minorHAnsi" w:cstheme="minorHAnsi"/>
          <w:sz w:val="22"/>
          <w:szCs w:val="22"/>
        </w:rPr>
        <w:t>is a tax on an imported good. This increases the price of that good, thereby decreasing the quantity demanded. A tariff might help a domestic producer stay in business, even though an imported good would (without the tax) be cheaper for domestic consumers.</w:t>
      </w:r>
    </w:p>
    <w:p w:rsidR="00D26264" w:rsidRPr="00683E5E" w:rsidRDefault="00D26264" w:rsidP="00D26264">
      <w:pPr>
        <w:pStyle w:val="NormalWeb"/>
        <w:spacing w:before="120" w:after="120"/>
        <w:rPr>
          <w:rFonts w:asciiTheme="minorHAnsi" w:hAnsiTheme="minorHAnsi" w:cstheme="minorHAnsi"/>
          <w:sz w:val="22"/>
          <w:szCs w:val="22"/>
        </w:rPr>
      </w:pPr>
      <w:r w:rsidRPr="00683E5E">
        <w:rPr>
          <w:rFonts w:asciiTheme="minorHAnsi" w:hAnsiTheme="minorHAnsi" w:cstheme="minorHAnsi"/>
          <w:sz w:val="22"/>
          <w:szCs w:val="22"/>
        </w:rPr>
        <w:t xml:space="preserve">A </w:t>
      </w:r>
      <w:r w:rsidRPr="00683E5E">
        <w:rPr>
          <w:rFonts w:asciiTheme="minorHAnsi" w:hAnsiTheme="minorHAnsi" w:cstheme="minorHAnsi"/>
          <w:b/>
          <w:i/>
          <w:sz w:val="22"/>
          <w:szCs w:val="22"/>
          <w:u w:val="single"/>
        </w:rPr>
        <w:t xml:space="preserve">quota </w:t>
      </w:r>
      <w:r w:rsidRPr="00683E5E">
        <w:rPr>
          <w:rFonts w:asciiTheme="minorHAnsi" w:hAnsiTheme="minorHAnsi" w:cstheme="minorHAnsi"/>
          <w:sz w:val="22"/>
          <w:szCs w:val="22"/>
        </w:rPr>
        <w:t>functions in a similar way but instead of taxing the import, a quota limits the amount of a good that is allowed into the country. That way, while a foreign good may be cheaper, domestic consumers can only buy so much of it before they have to buy comparable domestic goods instead.</w:t>
      </w:r>
    </w:p>
    <w:p w:rsidR="00D26264" w:rsidRPr="00683E5E" w:rsidRDefault="00D26264" w:rsidP="00D26264">
      <w:pPr>
        <w:pStyle w:val="NormalWeb"/>
        <w:spacing w:before="120" w:after="120"/>
        <w:rPr>
          <w:rFonts w:asciiTheme="minorHAnsi" w:hAnsiTheme="minorHAnsi" w:cstheme="minorHAnsi"/>
          <w:sz w:val="22"/>
          <w:szCs w:val="22"/>
        </w:rPr>
      </w:pPr>
      <w:r w:rsidRPr="00683E5E">
        <w:rPr>
          <w:rFonts w:asciiTheme="minorHAnsi" w:hAnsiTheme="minorHAnsi" w:cstheme="minorHAnsi"/>
          <w:sz w:val="22"/>
          <w:szCs w:val="22"/>
        </w:rPr>
        <w:t xml:space="preserve">An </w:t>
      </w:r>
      <w:r w:rsidRPr="00683E5E">
        <w:rPr>
          <w:rFonts w:asciiTheme="minorHAnsi" w:hAnsiTheme="minorHAnsi" w:cstheme="minorHAnsi"/>
          <w:b/>
          <w:i/>
          <w:sz w:val="22"/>
          <w:szCs w:val="22"/>
          <w:u w:val="single"/>
        </w:rPr>
        <w:t>embargo</w:t>
      </w:r>
      <w:r w:rsidRPr="00683E5E">
        <w:rPr>
          <w:rFonts w:asciiTheme="minorHAnsi" w:hAnsiTheme="minorHAnsi" w:cstheme="minorHAnsi"/>
          <w:sz w:val="22"/>
          <w:szCs w:val="22"/>
        </w:rPr>
        <w:t xml:space="preserve"> is the stoppage of all imports from a county. For example, the U.S. will not trade with Cuba at all. We will not ship any items to them, not can they ship items to us. Embargo limit trade and thus generate problems for both importer and exporter. The Cubans can't receive American medicines and the U.S. can't receive Cuban sugar, rum, or cigars.</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i/>
          <w:sz w:val="22"/>
          <w:szCs w:val="22"/>
          <w:u w:val="single"/>
        </w:rPr>
        <w:t>Subsidies</w:t>
      </w:r>
      <w:r w:rsidRPr="00683E5E">
        <w:rPr>
          <w:rFonts w:asciiTheme="minorHAnsi" w:hAnsiTheme="minorHAnsi" w:cstheme="minorHAnsi"/>
          <w:sz w:val="22"/>
          <w:szCs w:val="22"/>
        </w:rPr>
        <w:t xml:space="preserve"> can be given to domestic suppliers to offset the cost of production, thus making it easier to compete with cheaper imports.</w:t>
      </w:r>
    </w:p>
    <w:p w:rsidR="00D26264" w:rsidRPr="00683E5E" w:rsidRDefault="00D26264" w:rsidP="00D26264">
      <w:pPr>
        <w:pStyle w:val="NormalWeb"/>
        <w:spacing w:before="120" w:beforeAutospacing="0" w:after="120" w:afterAutospacing="0"/>
        <w:rPr>
          <w:rFonts w:asciiTheme="minorHAnsi" w:hAnsiTheme="minorHAnsi" w:cstheme="minorHAnsi"/>
          <w:sz w:val="22"/>
          <w:szCs w:val="22"/>
        </w:rPr>
      </w:pPr>
    </w:p>
    <w:p w:rsidR="00774C4B" w:rsidRPr="00683E5E" w:rsidRDefault="00774C4B" w:rsidP="00834165">
      <w:pPr>
        <w:pStyle w:val="NormalWeb"/>
        <w:spacing w:before="120" w:beforeAutospacing="0" w:after="120" w:afterAutospacing="0"/>
        <w:jc w:val="center"/>
        <w:rPr>
          <w:rFonts w:asciiTheme="minorHAnsi" w:hAnsiTheme="minorHAnsi" w:cstheme="minorHAnsi"/>
          <w:b/>
          <w:sz w:val="22"/>
          <w:szCs w:val="22"/>
          <w:u w:val="single"/>
        </w:rPr>
      </w:pPr>
      <w:r w:rsidRPr="00683E5E">
        <w:rPr>
          <w:rFonts w:asciiTheme="minorHAnsi" w:hAnsiTheme="minorHAnsi" w:cstheme="minorHAnsi"/>
          <w:b/>
          <w:sz w:val="22"/>
          <w:szCs w:val="22"/>
          <w:u w:val="single"/>
        </w:rPr>
        <w:t>Trade Organizations:</w:t>
      </w:r>
    </w:p>
    <w:p w:rsidR="00EE14B0" w:rsidRDefault="00774C4B" w:rsidP="00EE14B0">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sz w:val="22"/>
          <w:szCs w:val="22"/>
        </w:rPr>
        <w:t>NAFTA:</w:t>
      </w:r>
      <w:r w:rsidRPr="00683E5E">
        <w:rPr>
          <w:rFonts w:asciiTheme="minorHAnsi" w:hAnsiTheme="minorHAnsi" w:cstheme="minorHAnsi"/>
          <w:sz w:val="22"/>
          <w:szCs w:val="22"/>
        </w:rPr>
        <w:t xml:space="preserve"> North A</w:t>
      </w:r>
      <w:r w:rsidR="00EE14B0">
        <w:rPr>
          <w:rFonts w:asciiTheme="minorHAnsi" w:hAnsiTheme="minorHAnsi" w:cstheme="minorHAnsi"/>
          <w:sz w:val="22"/>
          <w:szCs w:val="22"/>
        </w:rPr>
        <w:t>tlantic Free Trade Agreement</w:t>
      </w:r>
    </w:p>
    <w:p w:rsidR="00774C4B" w:rsidRPr="00683E5E" w:rsidRDefault="00774C4B" w:rsidP="00EE14B0">
      <w:pPr>
        <w:pStyle w:val="NormalWeb"/>
        <w:numPr>
          <w:ilvl w:val="0"/>
          <w:numId w:val="11"/>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an agreement between the Unite</w:t>
      </w:r>
      <w:r w:rsidRPr="00683E5E">
        <w:rPr>
          <w:rFonts w:asciiTheme="minorHAnsi" w:hAnsiTheme="minorHAnsi" w:cstheme="minorHAnsi"/>
          <w:sz w:val="22"/>
          <w:szCs w:val="22"/>
        </w:rPr>
        <w:t xml:space="preserve">d States, Mexico, and Canada to </w:t>
      </w:r>
      <w:r w:rsidRPr="00683E5E">
        <w:rPr>
          <w:rFonts w:asciiTheme="minorHAnsi" w:hAnsiTheme="minorHAnsi" w:cstheme="minorHAnsi"/>
          <w:sz w:val="22"/>
          <w:szCs w:val="22"/>
        </w:rPr>
        <w:t>gradually eliminate most barriers to trade and investment and to follow specified agreem</w:t>
      </w:r>
      <w:r w:rsidRPr="00683E5E">
        <w:rPr>
          <w:rFonts w:asciiTheme="minorHAnsi" w:hAnsiTheme="minorHAnsi" w:cstheme="minorHAnsi"/>
          <w:sz w:val="22"/>
          <w:szCs w:val="22"/>
        </w:rPr>
        <w:t xml:space="preserve">ents to protect workers and the </w:t>
      </w:r>
      <w:r w:rsidRPr="00683E5E">
        <w:rPr>
          <w:rFonts w:asciiTheme="minorHAnsi" w:hAnsiTheme="minorHAnsi" w:cstheme="minorHAnsi"/>
          <w:sz w:val="22"/>
          <w:szCs w:val="22"/>
        </w:rPr>
        <w:t>environment.</w:t>
      </w:r>
    </w:p>
    <w:p w:rsidR="00EE14B0" w:rsidRDefault="00774C4B" w:rsidP="00EE14B0">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sz w:val="22"/>
          <w:szCs w:val="22"/>
        </w:rPr>
        <w:t>EU:</w:t>
      </w:r>
      <w:r w:rsidRPr="00683E5E">
        <w:rPr>
          <w:rFonts w:asciiTheme="minorHAnsi" w:hAnsiTheme="minorHAnsi" w:cstheme="minorHAnsi"/>
          <w:sz w:val="22"/>
          <w:szCs w:val="22"/>
        </w:rPr>
        <w:t xml:space="preserve"> The European Union (previously known as the European Community) </w:t>
      </w:r>
    </w:p>
    <w:p w:rsidR="00EE14B0" w:rsidRDefault="00774C4B" w:rsidP="00EE14B0">
      <w:pPr>
        <w:pStyle w:val="NormalWeb"/>
        <w:numPr>
          <w:ilvl w:val="0"/>
          <w:numId w:val="11"/>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created after World War II to unite the</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 xml:space="preserve">nations of Europe economically to avoid another war. </w:t>
      </w:r>
    </w:p>
    <w:p w:rsidR="00EE14B0" w:rsidRDefault="00774C4B" w:rsidP="00EE14B0">
      <w:pPr>
        <w:pStyle w:val="NormalWeb"/>
        <w:numPr>
          <w:ilvl w:val="0"/>
          <w:numId w:val="11"/>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The European Union supports a free movement of goods, services, capital and labor across member countries. </w:t>
      </w:r>
    </w:p>
    <w:p w:rsidR="00774C4B" w:rsidRDefault="00EE14B0" w:rsidP="00EE14B0">
      <w:pPr>
        <w:pStyle w:val="NormalWeb"/>
        <w:numPr>
          <w:ilvl w:val="0"/>
          <w:numId w:val="11"/>
        </w:numPr>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It </w:t>
      </w:r>
      <w:r w:rsidR="00774C4B" w:rsidRPr="00683E5E">
        <w:rPr>
          <w:rFonts w:asciiTheme="minorHAnsi" w:hAnsiTheme="minorHAnsi" w:cstheme="minorHAnsi"/>
          <w:sz w:val="22"/>
          <w:szCs w:val="22"/>
        </w:rPr>
        <w:t>coordinates economic, social and environmental policies across member countries.</w:t>
      </w:r>
    </w:p>
    <w:p w:rsidR="00EE14B0" w:rsidRPr="00683E5E" w:rsidRDefault="00EE14B0" w:rsidP="00EE14B0">
      <w:pPr>
        <w:pStyle w:val="NormalWeb"/>
        <w:numPr>
          <w:ilvl w:val="0"/>
          <w:numId w:val="11"/>
        </w:numPr>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It has a common currency, the Euro.</w:t>
      </w:r>
    </w:p>
    <w:p w:rsidR="00EE14B0" w:rsidRDefault="00774C4B" w:rsidP="00EE14B0">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sz w:val="22"/>
          <w:szCs w:val="22"/>
        </w:rPr>
        <w:t>ASEAN:</w:t>
      </w:r>
      <w:r w:rsidRPr="00683E5E">
        <w:rPr>
          <w:rFonts w:asciiTheme="minorHAnsi" w:hAnsiTheme="minorHAnsi" w:cstheme="minorHAnsi"/>
          <w:sz w:val="22"/>
          <w:szCs w:val="22"/>
        </w:rPr>
        <w:t xml:space="preserve"> Association of Southeastern Asian Nations. </w:t>
      </w:r>
    </w:p>
    <w:p w:rsidR="00774C4B" w:rsidRPr="00683E5E" w:rsidRDefault="00774C4B" w:rsidP="00EE14B0">
      <w:pPr>
        <w:pStyle w:val="NormalWeb"/>
        <w:numPr>
          <w:ilvl w:val="0"/>
          <w:numId w:val="12"/>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Supports free trade among Indonesian countries</w:t>
      </w:r>
    </w:p>
    <w:p w:rsidR="00EE14B0" w:rsidRDefault="00774C4B" w:rsidP="00EE14B0">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b/>
          <w:sz w:val="22"/>
          <w:szCs w:val="22"/>
        </w:rPr>
        <w:t>WTO:</w:t>
      </w:r>
      <w:r w:rsidR="00EE14B0">
        <w:rPr>
          <w:rFonts w:asciiTheme="minorHAnsi" w:hAnsiTheme="minorHAnsi" w:cstheme="minorHAnsi"/>
          <w:sz w:val="22"/>
          <w:szCs w:val="22"/>
        </w:rPr>
        <w:t xml:space="preserve"> World Trade Organization</w:t>
      </w:r>
    </w:p>
    <w:p w:rsidR="00EE14B0" w:rsidRDefault="00774C4B" w:rsidP="00EE14B0">
      <w:pPr>
        <w:pStyle w:val="NormalWeb"/>
        <w:numPr>
          <w:ilvl w:val="0"/>
          <w:numId w:val="12"/>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established in 1995 and deals with the rules of t</w:t>
      </w:r>
      <w:r w:rsidRPr="00683E5E">
        <w:rPr>
          <w:rFonts w:asciiTheme="minorHAnsi" w:hAnsiTheme="minorHAnsi" w:cstheme="minorHAnsi"/>
          <w:sz w:val="22"/>
          <w:szCs w:val="22"/>
        </w:rPr>
        <w:t>rade between nations at a near-</w:t>
      </w:r>
      <w:r w:rsidRPr="00683E5E">
        <w:rPr>
          <w:rFonts w:asciiTheme="minorHAnsi" w:hAnsiTheme="minorHAnsi" w:cstheme="minorHAnsi"/>
          <w:sz w:val="22"/>
          <w:szCs w:val="22"/>
        </w:rPr>
        <w:t xml:space="preserve">global level; </w:t>
      </w:r>
    </w:p>
    <w:p w:rsidR="00834165" w:rsidRPr="00683E5E" w:rsidRDefault="00774C4B" w:rsidP="00EE14B0">
      <w:pPr>
        <w:pStyle w:val="NormalWeb"/>
        <w:numPr>
          <w:ilvl w:val="0"/>
          <w:numId w:val="12"/>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it is responsible for negotiating and implementing new trade </w:t>
      </w:r>
      <w:proofErr w:type="gramStart"/>
      <w:r w:rsidRPr="00683E5E">
        <w:rPr>
          <w:rFonts w:asciiTheme="minorHAnsi" w:hAnsiTheme="minorHAnsi" w:cstheme="minorHAnsi"/>
          <w:sz w:val="22"/>
          <w:szCs w:val="22"/>
        </w:rPr>
        <w:t>agreements, and</w:t>
      </w:r>
      <w:proofErr w:type="gramEnd"/>
      <w:r w:rsidRPr="00683E5E">
        <w:rPr>
          <w:rFonts w:asciiTheme="minorHAnsi" w:hAnsiTheme="minorHAnsi" w:cstheme="minorHAnsi"/>
          <w:sz w:val="22"/>
          <w:szCs w:val="22"/>
        </w:rPr>
        <w:t xml:space="preserve"> is in charge of policing member countries' adherence to all the WTO agreements</w:t>
      </w:r>
      <w:r w:rsidR="00834165" w:rsidRPr="00683E5E">
        <w:rPr>
          <w:rFonts w:asciiTheme="minorHAnsi" w:hAnsiTheme="minorHAnsi" w:cstheme="minorHAnsi"/>
          <w:sz w:val="22"/>
          <w:szCs w:val="22"/>
        </w:rPr>
        <w:t>.</w:t>
      </w:r>
    </w:p>
    <w:p w:rsidR="00834165" w:rsidRPr="00683E5E" w:rsidRDefault="00834165" w:rsidP="00834165">
      <w:pPr>
        <w:pStyle w:val="NormalWeb"/>
        <w:spacing w:before="120" w:beforeAutospacing="0" w:after="120" w:afterAutospacing="0"/>
        <w:rPr>
          <w:rFonts w:asciiTheme="minorHAnsi" w:hAnsiTheme="minorHAnsi" w:cstheme="minorHAnsi"/>
          <w:sz w:val="22"/>
          <w:szCs w:val="22"/>
        </w:rPr>
      </w:pPr>
    </w:p>
    <w:p w:rsidR="00F92127" w:rsidRPr="00683E5E" w:rsidRDefault="00F92127" w:rsidP="00834165">
      <w:pPr>
        <w:pStyle w:val="NormalWeb"/>
        <w:spacing w:before="120" w:beforeAutospacing="0" w:after="120" w:afterAutospacing="0"/>
        <w:jc w:val="center"/>
        <w:rPr>
          <w:rFonts w:asciiTheme="minorHAnsi" w:hAnsiTheme="minorHAnsi" w:cstheme="minorHAnsi"/>
          <w:b/>
          <w:sz w:val="22"/>
          <w:szCs w:val="22"/>
          <w:u w:val="single"/>
        </w:rPr>
      </w:pPr>
    </w:p>
    <w:p w:rsidR="00576786" w:rsidRPr="00683E5E" w:rsidRDefault="00576786" w:rsidP="00834165">
      <w:pPr>
        <w:pStyle w:val="NormalWeb"/>
        <w:spacing w:before="120" w:beforeAutospacing="0" w:after="120" w:afterAutospacing="0"/>
        <w:jc w:val="center"/>
        <w:rPr>
          <w:rFonts w:asciiTheme="minorHAnsi" w:hAnsiTheme="minorHAnsi" w:cstheme="minorHAnsi"/>
          <w:b/>
          <w:sz w:val="22"/>
          <w:szCs w:val="22"/>
          <w:u w:val="single"/>
        </w:rPr>
      </w:pPr>
    </w:p>
    <w:p w:rsidR="00834165" w:rsidRPr="00683E5E" w:rsidRDefault="00834165" w:rsidP="00834165">
      <w:pPr>
        <w:pStyle w:val="NormalWeb"/>
        <w:spacing w:before="120" w:beforeAutospacing="0" w:after="120" w:afterAutospacing="0"/>
        <w:jc w:val="center"/>
        <w:rPr>
          <w:rFonts w:asciiTheme="minorHAnsi" w:hAnsiTheme="minorHAnsi" w:cstheme="minorHAnsi"/>
          <w:b/>
          <w:sz w:val="22"/>
          <w:szCs w:val="22"/>
          <w:u w:val="single"/>
        </w:rPr>
      </w:pPr>
      <w:bookmarkStart w:id="0" w:name="_GoBack"/>
      <w:bookmarkEnd w:id="0"/>
      <w:r w:rsidRPr="00683E5E">
        <w:rPr>
          <w:rFonts w:asciiTheme="minorHAnsi" w:hAnsiTheme="minorHAnsi" w:cstheme="minorHAnsi"/>
          <w:b/>
          <w:sz w:val="22"/>
          <w:szCs w:val="22"/>
          <w:u w:val="single"/>
        </w:rPr>
        <w:lastRenderedPageBreak/>
        <w:t>Exchange Rates:</w:t>
      </w:r>
    </w:p>
    <w:p w:rsidR="00834165" w:rsidRPr="00683E5E" w:rsidRDefault="00834165" w:rsidP="00834165">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The exchange rate is defined by how much money, or the amount, of a foreign currency </w:t>
      </w:r>
      <w:r w:rsidRPr="00683E5E">
        <w:rPr>
          <w:rFonts w:asciiTheme="minorHAnsi" w:hAnsiTheme="minorHAnsi" w:cstheme="minorHAnsi"/>
          <w:sz w:val="22"/>
          <w:szCs w:val="22"/>
        </w:rPr>
        <w:t xml:space="preserve">you can buy with one US dollar. </w:t>
      </w:r>
      <w:r w:rsidRPr="00683E5E">
        <w:rPr>
          <w:rFonts w:asciiTheme="minorHAnsi" w:hAnsiTheme="minorHAnsi" w:cstheme="minorHAnsi"/>
          <w:sz w:val="22"/>
          <w:szCs w:val="22"/>
        </w:rPr>
        <w:t xml:space="preserve">The exchange rate is how many pesos or euros you </w:t>
      </w:r>
      <w:r w:rsidRPr="00683E5E">
        <w:rPr>
          <w:rFonts w:asciiTheme="minorHAnsi" w:hAnsiTheme="minorHAnsi" w:cstheme="minorHAnsi"/>
          <w:sz w:val="22"/>
          <w:szCs w:val="22"/>
        </w:rPr>
        <w:t>can exchange for one US dollar.</w:t>
      </w:r>
    </w:p>
    <w:p w:rsidR="00834165" w:rsidRPr="00683E5E" w:rsidRDefault="00834165" w:rsidP="00834165">
      <w:pPr>
        <w:pStyle w:val="NormalWeb"/>
        <w:spacing w:before="120" w:beforeAutospacing="0" w:after="120" w:afterAutospacing="0"/>
        <w:rPr>
          <w:rFonts w:asciiTheme="minorHAnsi" w:hAnsiTheme="minorHAnsi" w:cstheme="minorHAnsi"/>
          <w:b/>
          <w:sz w:val="22"/>
          <w:szCs w:val="22"/>
        </w:rPr>
      </w:pPr>
      <w:r w:rsidRPr="00683E5E">
        <w:rPr>
          <w:rFonts w:asciiTheme="minorHAnsi" w:hAnsiTheme="minorHAnsi" w:cstheme="minorHAnsi"/>
          <w:b/>
          <w:sz w:val="22"/>
          <w:szCs w:val="22"/>
        </w:rPr>
        <w:t>Example of Using the Exchange Rate:</w:t>
      </w:r>
    </w:p>
    <w:p w:rsidR="00834165" w:rsidRPr="00683E5E" w:rsidRDefault="00834165" w:rsidP="00834165">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Sometimes, it's easier to think about foreign currency in terms of US dollars. You know how much a soda costs in the US. Pretend you're buying something in France: is a soda in the Paris airport worth two euros? To know what you're paying for the soda in France, it helps to know how many US dollars two euros represents.</w:t>
      </w:r>
    </w:p>
    <w:p w:rsidR="00834165" w:rsidRPr="00683E5E" w:rsidRDefault="00834165" w:rsidP="00834165">
      <w:pPr>
        <w:pStyle w:val="NormalWeb"/>
        <w:spacing w:before="120" w:beforeAutospacing="0" w:after="120" w:afterAutospacing="0"/>
        <w:rPr>
          <w:rFonts w:asciiTheme="minorHAnsi" w:hAnsiTheme="minorHAnsi" w:cstheme="minorHAnsi"/>
          <w:b/>
          <w:sz w:val="22"/>
          <w:szCs w:val="22"/>
          <w:u w:val="single"/>
        </w:rPr>
      </w:pPr>
      <w:r w:rsidRPr="00683E5E">
        <w:rPr>
          <w:rFonts w:asciiTheme="minorHAnsi" w:hAnsiTheme="minorHAnsi" w:cstheme="minorHAnsi"/>
          <w:b/>
          <w:sz w:val="22"/>
          <w:szCs w:val="22"/>
          <w:u w:val="single"/>
        </w:rPr>
        <w:t>For Example:</w:t>
      </w:r>
      <w:r w:rsidRPr="00683E5E">
        <w:rPr>
          <w:rFonts w:asciiTheme="minorHAnsi" w:hAnsiTheme="minorHAnsi" w:cstheme="minorHAnsi"/>
          <w:b/>
          <w:sz w:val="22"/>
          <w:szCs w:val="22"/>
          <w:u w:val="single"/>
        </w:rPr>
        <w:t xml:space="preserve"> </w:t>
      </w:r>
    </w:p>
    <w:p w:rsidR="00834165" w:rsidRPr="00683E5E" w:rsidRDefault="00834165" w:rsidP="00834165">
      <w:pPr>
        <w:pStyle w:val="NormalWeb"/>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You want to buy a soda in the Paris airport. </w:t>
      </w:r>
    </w:p>
    <w:p w:rsidR="00834165" w:rsidRPr="00683E5E" w:rsidRDefault="00834165" w:rsidP="00834165">
      <w:pPr>
        <w:pStyle w:val="NormalWeb"/>
        <w:numPr>
          <w:ilvl w:val="0"/>
          <w:numId w:val="3"/>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 xml:space="preserve">The soda costs </w:t>
      </w:r>
      <w:r w:rsidRPr="00683E5E">
        <w:rPr>
          <w:rFonts w:asciiTheme="minorHAnsi" w:hAnsiTheme="minorHAnsi" w:cstheme="minorHAnsi"/>
          <w:b/>
          <w:sz w:val="22"/>
          <w:szCs w:val="22"/>
        </w:rPr>
        <w:t>two euros.</w:t>
      </w:r>
      <w:r w:rsidRPr="00683E5E">
        <w:rPr>
          <w:rFonts w:asciiTheme="minorHAnsi" w:hAnsiTheme="minorHAnsi" w:cstheme="minorHAnsi"/>
          <w:sz w:val="22"/>
          <w:szCs w:val="22"/>
        </w:rPr>
        <w:t xml:space="preserve"> You have $2</w:t>
      </w:r>
      <w:r w:rsidRPr="00683E5E">
        <w:rPr>
          <w:rFonts w:asciiTheme="minorHAnsi" w:hAnsiTheme="minorHAnsi" w:cstheme="minorHAnsi"/>
          <w:sz w:val="22"/>
          <w:szCs w:val="22"/>
        </w:rPr>
        <w:t xml:space="preserve"> US dollars. Do you have enough </w:t>
      </w:r>
      <w:r w:rsidRPr="00683E5E">
        <w:rPr>
          <w:rFonts w:asciiTheme="minorHAnsi" w:hAnsiTheme="minorHAnsi" w:cstheme="minorHAnsi"/>
          <w:sz w:val="22"/>
          <w:szCs w:val="22"/>
        </w:rPr>
        <w:t xml:space="preserve">money? </w:t>
      </w:r>
    </w:p>
    <w:p w:rsidR="00834165" w:rsidRPr="00683E5E" w:rsidRDefault="00834165" w:rsidP="00834165">
      <w:pPr>
        <w:pStyle w:val="NormalWeb"/>
        <w:numPr>
          <w:ilvl w:val="0"/>
          <w:numId w:val="3"/>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The euro exchange rate is 0.74. That means one US dollar buys, or can be exchanged for, 0.74 euros.</w:t>
      </w:r>
    </w:p>
    <w:p w:rsidR="00834165" w:rsidRPr="00683E5E" w:rsidRDefault="00834165" w:rsidP="00834165">
      <w:pPr>
        <w:pStyle w:val="NormalWeb"/>
        <w:numPr>
          <w:ilvl w:val="0"/>
          <w:numId w:val="3"/>
        </w:numPr>
        <w:spacing w:before="120" w:beforeAutospacing="0" w:after="120" w:afterAutospacing="0"/>
        <w:rPr>
          <w:rFonts w:asciiTheme="minorHAnsi" w:hAnsiTheme="minorHAnsi" w:cstheme="minorHAnsi"/>
          <w:i/>
          <w:sz w:val="22"/>
          <w:szCs w:val="22"/>
        </w:rPr>
      </w:pPr>
      <w:r w:rsidRPr="00683E5E">
        <w:rPr>
          <w:rFonts w:asciiTheme="minorHAnsi" w:hAnsiTheme="minorHAnsi" w:cstheme="minorHAnsi"/>
          <w:sz w:val="22"/>
          <w:szCs w:val="22"/>
        </w:rPr>
        <w:t>In order to find out how much two euros is in US dollars, divide 1 (one, as in one dollar) by 0.74 to calculate how many</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US doll</w:t>
      </w:r>
      <w:r w:rsidRPr="00683E5E">
        <w:rPr>
          <w:rFonts w:asciiTheme="minorHAnsi" w:hAnsiTheme="minorHAnsi" w:cstheme="minorHAnsi"/>
          <w:sz w:val="22"/>
          <w:szCs w:val="22"/>
        </w:rPr>
        <w:t xml:space="preserve">ars one euro is worth in </w:t>
      </w:r>
      <w:proofErr w:type="gramStart"/>
      <w:r w:rsidRPr="00683E5E">
        <w:rPr>
          <w:rFonts w:asciiTheme="minorHAnsi" w:hAnsiTheme="minorHAnsi" w:cstheme="minorHAnsi"/>
          <w:sz w:val="22"/>
          <w:szCs w:val="22"/>
        </w:rPr>
        <w:t xml:space="preserve">Europe; </w:t>
      </w:r>
      <w:r w:rsidRPr="00683E5E">
        <w:rPr>
          <w:rFonts w:asciiTheme="minorHAnsi" w:hAnsiTheme="minorHAnsi" w:cstheme="minorHAnsi"/>
          <w:sz w:val="22"/>
          <w:szCs w:val="22"/>
        </w:rPr>
        <w:t xml:space="preserve"> </w:t>
      </w:r>
      <w:r w:rsidRPr="00683E5E">
        <w:rPr>
          <w:rFonts w:asciiTheme="minorHAnsi" w:hAnsiTheme="minorHAnsi" w:cstheme="minorHAnsi"/>
          <w:b/>
          <w:i/>
          <w:sz w:val="22"/>
          <w:szCs w:val="22"/>
        </w:rPr>
        <w:t>answer</w:t>
      </w:r>
      <w:proofErr w:type="gramEnd"/>
      <w:r w:rsidRPr="00683E5E">
        <w:rPr>
          <w:rFonts w:asciiTheme="minorHAnsi" w:hAnsiTheme="minorHAnsi" w:cstheme="minorHAnsi"/>
          <w:b/>
          <w:i/>
          <w:sz w:val="22"/>
          <w:szCs w:val="22"/>
        </w:rPr>
        <w:t xml:space="preserve">: </w:t>
      </w:r>
      <w:r w:rsidRPr="00683E5E">
        <w:rPr>
          <w:rFonts w:asciiTheme="minorHAnsi" w:hAnsiTheme="minorHAnsi" w:cstheme="minorHAnsi"/>
          <w:b/>
          <w:i/>
          <w:sz w:val="22"/>
          <w:szCs w:val="22"/>
        </w:rPr>
        <w:t>$1.35.</w:t>
      </w:r>
    </w:p>
    <w:p w:rsidR="00834165" w:rsidRPr="00683E5E" w:rsidRDefault="00834165" w:rsidP="00834165">
      <w:pPr>
        <w:pStyle w:val="NormalWeb"/>
        <w:numPr>
          <w:ilvl w:val="0"/>
          <w:numId w:val="3"/>
        </w:numPr>
        <w:spacing w:before="120" w:beforeAutospacing="0" w:after="120" w:afterAutospacing="0"/>
        <w:rPr>
          <w:rFonts w:asciiTheme="minorHAnsi" w:hAnsiTheme="minorHAnsi" w:cstheme="minorHAnsi"/>
          <w:sz w:val="22"/>
          <w:szCs w:val="22"/>
        </w:rPr>
      </w:pPr>
      <w:r w:rsidRPr="00683E5E">
        <w:rPr>
          <w:rFonts w:asciiTheme="minorHAnsi" w:hAnsiTheme="minorHAnsi" w:cstheme="minorHAnsi"/>
          <w:sz w:val="22"/>
          <w:szCs w:val="22"/>
        </w:rPr>
        <w:t>1 United States dollar = 0.74 euros and 1 euro = 1.35 USD</w:t>
      </w:r>
    </w:p>
    <w:p w:rsidR="00834165" w:rsidRPr="00683E5E" w:rsidRDefault="00834165" w:rsidP="00834165">
      <w:pPr>
        <w:pStyle w:val="NormalWeb"/>
        <w:numPr>
          <w:ilvl w:val="0"/>
          <w:numId w:val="3"/>
        </w:numPr>
        <w:spacing w:before="120" w:beforeAutospacing="0" w:after="120" w:afterAutospacing="0"/>
        <w:rPr>
          <w:rFonts w:asciiTheme="minorHAnsi" w:hAnsiTheme="minorHAnsi" w:cstheme="minorHAnsi"/>
          <w:b/>
          <w:i/>
          <w:sz w:val="22"/>
          <w:szCs w:val="22"/>
        </w:rPr>
      </w:pPr>
      <w:r w:rsidRPr="00683E5E">
        <w:rPr>
          <w:rFonts w:asciiTheme="minorHAnsi" w:hAnsiTheme="minorHAnsi" w:cstheme="minorHAnsi"/>
          <w:sz w:val="22"/>
          <w:szCs w:val="22"/>
        </w:rPr>
        <w:t>Using the exchange rate, you see that $1 equals a little over .74 euros. Two US dollars equals about 1.48 euros; two euros</w:t>
      </w:r>
      <w:r w:rsidRPr="00683E5E">
        <w:rPr>
          <w:rFonts w:asciiTheme="minorHAnsi" w:hAnsiTheme="minorHAnsi" w:cstheme="minorHAnsi"/>
          <w:sz w:val="22"/>
          <w:szCs w:val="22"/>
        </w:rPr>
        <w:t xml:space="preserve"> </w:t>
      </w:r>
      <w:r w:rsidRPr="00683E5E">
        <w:rPr>
          <w:rFonts w:asciiTheme="minorHAnsi" w:hAnsiTheme="minorHAnsi" w:cstheme="minorHAnsi"/>
          <w:sz w:val="22"/>
          <w:szCs w:val="22"/>
        </w:rPr>
        <w:t xml:space="preserve">equals about $2.70 in US money. </w:t>
      </w:r>
      <w:r w:rsidRPr="00683E5E">
        <w:rPr>
          <w:rFonts w:asciiTheme="minorHAnsi" w:hAnsiTheme="minorHAnsi" w:cstheme="minorHAnsi"/>
          <w:sz w:val="22"/>
          <w:szCs w:val="22"/>
        </w:rPr>
        <w:t xml:space="preserve">Answer: </w:t>
      </w:r>
      <w:r w:rsidRPr="00683E5E">
        <w:rPr>
          <w:rFonts w:asciiTheme="minorHAnsi" w:hAnsiTheme="minorHAnsi" w:cstheme="minorHAnsi"/>
          <w:b/>
          <w:i/>
          <w:sz w:val="22"/>
          <w:szCs w:val="22"/>
        </w:rPr>
        <w:t>You cannot afford the soda.</w:t>
      </w:r>
    </w:p>
    <w:p w:rsidR="00D26264" w:rsidRPr="00683E5E" w:rsidRDefault="00D26264" w:rsidP="00F92127">
      <w:pPr>
        <w:pStyle w:val="NormalWeb"/>
        <w:spacing w:before="0" w:beforeAutospacing="0" w:after="120" w:afterAutospacing="0"/>
        <w:rPr>
          <w:rFonts w:asciiTheme="minorHAnsi" w:hAnsiTheme="minorHAnsi" w:cstheme="minorHAnsi"/>
          <w:sz w:val="22"/>
          <w:szCs w:val="22"/>
        </w:rPr>
      </w:pPr>
    </w:p>
    <w:p w:rsidR="00F92127" w:rsidRPr="00F92127" w:rsidRDefault="00F92127" w:rsidP="00EE14B0">
      <w:pPr>
        <w:spacing w:before="120" w:after="120"/>
        <w:rPr>
          <w:rFonts w:eastAsia="Times New Roman" w:cstheme="minorHAnsi"/>
        </w:rPr>
      </w:pPr>
      <w:r w:rsidRPr="00F92127">
        <w:rPr>
          <w:rFonts w:eastAsia="Times New Roman" w:cstheme="minorHAnsi"/>
          <w:b/>
          <w:bCs/>
        </w:rPr>
        <w:t xml:space="preserve">Mexican Narrative Example: </w:t>
      </w:r>
    </w:p>
    <w:p w:rsidR="00F92127" w:rsidRPr="00683E5E" w:rsidRDefault="00F92127" w:rsidP="00EE14B0">
      <w:pPr>
        <w:spacing w:before="120" w:after="120"/>
        <w:rPr>
          <w:rFonts w:eastAsia="Times New Roman" w:cstheme="minorHAnsi"/>
        </w:rPr>
      </w:pPr>
      <w:r w:rsidRPr="00F92127">
        <w:rPr>
          <w:rFonts w:eastAsia="Times New Roman" w:cstheme="minorHAnsi"/>
        </w:rPr>
        <w:t>Consider the case of t</w:t>
      </w:r>
      <w:r w:rsidR="00576786" w:rsidRPr="00683E5E">
        <w:rPr>
          <w:rFonts w:eastAsia="Times New Roman" w:cstheme="minorHAnsi"/>
        </w:rPr>
        <w:t>wo grocery stores: Publix</w:t>
      </w:r>
      <w:r w:rsidRPr="00F92127">
        <w:rPr>
          <w:rFonts w:eastAsia="Times New Roman" w:cstheme="minorHAnsi"/>
        </w:rPr>
        <w:t xml:space="preserve"> and </w:t>
      </w:r>
      <w:proofErr w:type="spellStart"/>
      <w:r w:rsidRPr="00F92127">
        <w:rPr>
          <w:rFonts w:eastAsia="Times New Roman" w:cstheme="minorHAnsi"/>
        </w:rPr>
        <w:t>Groceria</w:t>
      </w:r>
      <w:proofErr w:type="spellEnd"/>
      <w:r w:rsidRPr="00F92127">
        <w:rPr>
          <w:rFonts w:eastAsia="Times New Roman" w:cstheme="minorHAnsi"/>
        </w:rPr>
        <w:t xml:space="preserve"> Mexicana. </w:t>
      </w:r>
    </w:p>
    <w:p w:rsidR="00F92127" w:rsidRPr="00683E5E" w:rsidRDefault="00576786"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Publix</w:t>
      </w:r>
      <w:r w:rsidR="00F92127" w:rsidRPr="00683E5E">
        <w:rPr>
          <w:rFonts w:eastAsia="Times New Roman" w:cstheme="minorHAnsi"/>
        </w:rPr>
        <w:t xml:space="preserve"> is in Brownsville, Texas, while </w:t>
      </w:r>
      <w:proofErr w:type="spellStart"/>
      <w:r w:rsidR="00F92127" w:rsidRPr="00683E5E">
        <w:rPr>
          <w:rFonts w:eastAsia="Times New Roman" w:cstheme="minorHAnsi"/>
        </w:rPr>
        <w:t>Groceria</w:t>
      </w:r>
      <w:proofErr w:type="spellEnd"/>
      <w:r w:rsidR="00F92127" w:rsidRPr="00683E5E">
        <w:rPr>
          <w:rFonts w:eastAsia="Times New Roman" w:cstheme="minorHAnsi"/>
        </w:rPr>
        <w:t xml:space="preserve"> Mexicana is right across the border in Matamoros, Mexico. </w:t>
      </w:r>
    </w:p>
    <w:p w:rsidR="00576786" w:rsidRPr="00683E5E" w:rsidRDefault="00F92127"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 xml:space="preserve">Suppose that the exchange rate between the U.S. dollar and the Mexican peso is 1:10, meaning one U.S. dollar translates to 10 Mexican pesos. </w:t>
      </w:r>
    </w:p>
    <w:p w:rsidR="00576786" w:rsidRPr="00683E5E" w:rsidRDefault="00F92127"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Exchange rates move up and down to reflect the worth of one country’s currency in comparison to another. If there is a great demand for U.S. products, people need mor</w:t>
      </w:r>
      <w:r w:rsidR="00576786" w:rsidRPr="00683E5E">
        <w:rPr>
          <w:rFonts w:eastAsia="Times New Roman" w:cstheme="minorHAnsi"/>
        </w:rPr>
        <w:t>e U.S. dollars to purchase them.</w:t>
      </w:r>
      <w:r w:rsidRPr="00683E5E">
        <w:rPr>
          <w:rFonts w:eastAsia="Times New Roman" w:cstheme="minorHAnsi"/>
        </w:rPr>
        <w:t xml:space="preserve"> </w:t>
      </w:r>
    </w:p>
    <w:p w:rsidR="00576786" w:rsidRPr="00683E5E" w:rsidRDefault="00F92127"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 xml:space="preserve">This drives the demand for U.S. dollars up, causing the dollar to </w:t>
      </w:r>
      <w:r w:rsidRPr="00683E5E">
        <w:rPr>
          <w:rFonts w:eastAsia="Times New Roman" w:cstheme="minorHAnsi"/>
          <w:b/>
          <w:bCs/>
        </w:rPr>
        <w:t>appreciate</w:t>
      </w:r>
      <w:r w:rsidRPr="00683E5E">
        <w:rPr>
          <w:rFonts w:eastAsia="Times New Roman" w:cstheme="minorHAnsi"/>
        </w:rPr>
        <w:t xml:space="preserve">, or strengthen. </w:t>
      </w:r>
    </w:p>
    <w:p w:rsidR="00576786" w:rsidRPr="00683E5E" w:rsidRDefault="00F92127"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 xml:space="preserve">At the same time, the peso has </w:t>
      </w:r>
      <w:r w:rsidRPr="00683E5E">
        <w:rPr>
          <w:rFonts w:eastAsia="Times New Roman" w:cstheme="minorHAnsi"/>
          <w:b/>
          <w:bCs/>
        </w:rPr>
        <w:t>depreciated</w:t>
      </w:r>
      <w:r w:rsidRPr="00683E5E">
        <w:rPr>
          <w:rFonts w:eastAsia="Times New Roman" w:cstheme="minorHAnsi"/>
        </w:rPr>
        <w:t xml:space="preserve">, or weakened, relative to the dollar. </w:t>
      </w:r>
    </w:p>
    <w:p w:rsidR="00F92127" w:rsidRPr="00683E5E" w:rsidRDefault="00F92127" w:rsidP="00EE14B0">
      <w:pPr>
        <w:pStyle w:val="ListParagraph"/>
        <w:numPr>
          <w:ilvl w:val="0"/>
          <w:numId w:val="5"/>
        </w:numPr>
        <w:spacing w:before="120" w:after="120"/>
        <w:contextualSpacing w:val="0"/>
        <w:rPr>
          <w:rFonts w:eastAsia="Times New Roman" w:cstheme="minorHAnsi"/>
        </w:rPr>
      </w:pPr>
      <w:r w:rsidRPr="00683E5E">
        <w:rPr>
          <w:rFonts w:eastAsia="Times New Roman" w:cstheme="minorHAnsi"/>
        </w:rPr>
        <w:t xml:space="preserve">This means that the new exchange rate is, say, 1:15, meaning an American dollar now translates to 15 Mexican pesos. </w:t>
      </w:r>
    </w:p>
    <w:p w:rsidR="00EE14B0" w:rsidRDefault="00EE14B0" w:rsidP="00EE14B0">
      <w:pPr>
        <w:spacing w:before="120" w:after="120"/>
        <w:rPr>
          <w:rFonts w:eastAsia="Times New Roman" w:cstheme="minorHAnsi"/>
          <w:b/>
          <w:bCs/>
        </w:rPr>
      </w:pPr>
    </w:p>
    <w:p w:rsidR="00F92127" w:rsidRPr="00F92127" w:rsidRDefault="00F92127" w:rsidP="00EE14B0">
      <w:pPr>
        <w:spacing w:before="120" w:after="120"/>
        <w:rPr>
          <w:rFonts w:eastAsia="Times New Roman" w:cstheme="minorHAnsi"/>
        </w:rPr>
      </w:pPr>
      <w:r w:rsidRPr="00F92127">
        <w:rPr>
          <w:rFonts w:eastAsia="Times New Roman" w:cstheme="minorHAnsi"/>
          <w:b/>
          <w:bCs/>
        </w:rPr>
        <w:t xml:space="preserve">Here’s the big question: Which grocery store benefits from the new exchange rate? </w:t>
      </w:r>
    </w:p>
    <w:p w:rsidR="00F92127" w:rsidRPr="00F92127" w:rsidRDefault="00F92127" w:rsidP="00F92127">
      <w:pPr>
        <w:spacing w:after="120"/>
        <w:rPr>
          <w:rFonts w:eastAsia="Times New Roman" w:cstheme="minorHAnsi"/>
          <w:i/>
        </w:rPr>
      </w:pPr>
      <w:r w:rsidRPr="00F92127">
        <w:rPr>
          <w:rFonts w:eastAsia="Times New Roman" w:cstheme="minorHAnsi"/>
          <w:i/>
        </w:rPr>
        <w:t xml:space="preserve">If you answered </w:t>
      </w:r>
      <w:proofErr w:type="spellStart"/>
      <w:r w:rsidRPr="00F92127">
        <w:rPr>
          <w:rFonts w:eastAsia="Times New Roman" w:cstheme="minorHAnsi"/>
          <w:i/>
        </w:rPr>
        <w:t>Groceria</w:t>
      </w:r>
      <w:proofErr w:type="spellEnd"/>
      <w:r w:rsidRPr="00F92127">
        <w:rPr>
          <w:rFonts w:eastAsia="Times New Roman" w:cstheme="minorHAnsi"/>
          <w:i/>
        </w:rPr>
        <w:t xml:space="preserve"> Mexicana, you would be correct. The appreciated dollar makes U.S. goods more expensive relative to their Mexican counterparts. The dollar can purchase more, but it also raises the price of U.S. goods. Some U.S. customers might take advantage of the strong dollar and cross the border to shop at </w:t>
      </w:r>
      <w:proofErr w:type="spellStart"/>
      <w:r w:rsidRPr="00F92127">
        <w:rPr>
          <w:rFonts w:eastAsia="Times New Roman" w:cstheme="minorHAnsi"/>
          <w:i/>
        </w:rPr>
        <w:t>Groceria</w:t>
      </w:r>
      <w:proofErr w:type="spellEnd"/>
      <w:r w:rsidRPr="00F92127">
        <w:rPr>
          <w:rFonts w:eastAsia="Times New Roman" w:cstheme="minorHAnsi"/>
          <w:i/>
        </w:rPr>
        <w:t xml:space="preserve"> Mexicana, since their dollars are worth 15 pesos instead of 10. Similarly, anyone converting pesos to dollars needs to pay 15 pesos for one dollar, rather than 10. In this case, when a person is converting dollars to pesos, his or her purchasing power has increased due to the new exchange rate. </w:t>
      </w:r>
    </w:p>
    <w:p w:rsidR="00EB4F5B" w:rsidRPr="00683E5E" w:rsidRDefault="00EB4F5B" w:rsidP="00EB4F5B">
      <w:pPr>
        <w:spacing w:before="120" w:after="120"/>
        <w:rPr>
          <w:rFonts w:eastAsia="Times New Roman" w:cstheme="minorHAnsi"/>
          <w:b/>
          <w:bCs/>
        </w:rPr>
      </w:pPr>
    </w:p>
    <w:p w:rsidR="00683E5E" w:rsidRPr="00683E5E" w:rsidRDefault="00683E5E" w:rsidP="00EB4F5B">
      <w:pPr>
        <w:spacing w:before="120" w:after="120"/>
        <w:jc w:val="center"/>
        <w:rPr>
          <w:rFonts w:eastAsia="Times New Roman" w:cstheme="minorHAnsi"/>
          <w:b/>
          <w:bCs/>
          <w:u w:val="single"/>
        </w:rPr>
      </w:pPr>
    </w:p>
    <w:p w:rsidR="00683E5E" w:rsidRPr="00683E5E" w:rsidRDefault="00683E5E" w:rsidP="00EB4F5B">
      <w:pPr>
        <w:spacing w:before="120" w:after="120"/>
        <w:jc w:val="center"/>
        <w:rPr>
          <w:rFonts w:eastAsia="Times New Roman" w:cstheme="minorHAnsi"/>
          <w:b/>
          <w:bCs/>
          <w:u w:val="single"/>
        </w:rPr>
      </w:pPr>
    </w:p>
    <w:p w:rsidR="00EB4F5B" w:rsidRPr="00683E5E" w:rsidRDefault="00EB4F5B" w:rsidP="00EB4F5B">
      <w:pPr>
        <w:spacing w:before="120" w:after="120"/>
        <w:jc w:val="center"/>
        <w:rPr>
          <w:rFonts w:eastAsia="Times New Roman" w:cstheme="minorHAnsi"/>
          <w:b/>
          <w:bCs/>
          <w:u w:val="single"/>
        </w:rPr>
      </w:pPr>
      <w:r w:rsidRPr="00683E5E">
        <w:rPr>
          <w:rFonts w:eastAsia="Times New Roman" w:cstheme="minorHAnsi"/>
          <w:b/>
          <w:bCs/>
          <w:u w:val="single"/>
        </w:rPr>
        <w:lastRenderedPageBreak/>
        <w:t>Exchange Rates - Pros and Cons</w:t>
      </w:r>
    </w:p>
    <w:p w:rsidR="00EB4F5B" w:rsidRPr="00EB4F5B" w:rsidRDefault="00EB4F5B" w:rsidP="00EB4F5B">
      <w:pPr>
        <w:spacing w:before="120" w:after="120"/>
        <w:rPr>
          <w:rFonts w:eastAsia="Times New Roman" w:cstheme="minorHAnsi"/>
        </w:rPr>
      </w:pPr>
      <w:r w:rsidRPr="00EB4F5B">
        <w:rPr>
          <w:rFonts w:eastAsia="Times New Roman" w:cstheme="minorHAnsi"/>
          <w:b/>
          <w:bCs/>
        </w:rPr>
        <w:t xml:space="preserve">PROS FOR A STRONG U.S. DOLLAR </w:t>
      </w:r>
    </w:p>
    <w:p w:rsidR="00EB4F5B" w:rsidRPr="00EB4F5B" w:rsidRDefault="00EB4F5B" w:rsidP="00EB4F5B">
      <w:pPr>
        <w:numPr>
          <w:ilvl w:val="0"/>
          <w:numId w:val="7"/>
        </w:numPr>
        <w:spacing w:before="120" w:after="120"/>
        <w:rPr>
          <w:rFonts w:eastAsia="Times New Roman" w:cstheme="minorHAnsi"/>
        </w:rPr>
      </w:pPr>
      <w:r w:rsidRPr="00EB4F5B">
        <w:rPr>
          <w:rFonts w:eastAsia="Times New Roman" w:cstheme="minorHAnsi"/>
        </w:rPr>
        <w:t xml:space="preserve">It is cheaper for U.S. businesses to import from foreign countries because the dollar is strong so foreign goods and services will cost less. The consumer will benefit since import prices on goods would go down. </w:t>
      </w:r>
    </w:p>
    <w:p w:rsidR="00EB4F5B" w:rsidRPr="00EB4F5B" w:rsidRDefault="00EB4F5B" w:rsidP="00EB4F5B">
      <w:pPr>
        <w:numPr>
          <w:ilvl w:val="0"/>
          <w:numId w:val="7"/>
        </w:numPr>
        <w:spacing w:before="120" w:after="120"/>
        <w:rPr>
          <w:rFonts w:eastAsia="Times New Roman" w:cstheme="minorHAnsi"/>
        </w:rPr>
      </w:pPr>
      <w:r w:rsidRPr="00EB4F5B">
        <w:rPr>
          <w:rFonts w:eastAsia="Times New Roman" w:cstheme="minorHAnsi"/>
        </w:rPr>
        <w:t xml:space="preserve">It would be cheaper for U.S. citizens to travel abroad since the consumer would be getting more for their U.S. dollars. This usually makes things like food, hotels, and souvenirs cost less. </w:t>
      </w:r>
    </w:p>
    <w:p w:rsidR="00EB4F5B" w:rsidRPr="00683E5E" w:rsidRDefault="00EB4F5B" w:rsidP="00EB4F5B">
      <w:pPr>
        <w:spacing w:before="120" w:after="120"/>
        <w:rPr>
          <w:rFonts w:eastAsia="Times New Roman" w:cstheme="minorHAnsi"/>
          <w:b/>
          <w:bCs/>
        </w:rPr>
      </w:pPr>
    </w:p>
    <w:p w:rsidR="00EB4F5B" w:rsidRPr="00EB4F5B" w:rsidRDefault="00EB4F5B" w:rsidP="00EB4F5B">
      <w:pPr>
        <w:spacing w:before="120" w:after="120"/>
        <w:rPr>
          <w:rFonts w:eastAsia="Times New Roman" w:cstheme="minorHAnsi"/>
        </w:rPr>
      </w:pPr>
      <w:r w:rsidRPr="00EB4F5B">
        <w:rPr>
          <w:rFonts w:eastAsia="Times New Roman" w:cstheme="minorHAnsi"/>
          <w:b/>
          <w:bCs/>
        </w:rPr>
        <w:t xml:space="preserve">CONS AGAINST A STRONG U.S. DOLLAR </w:t>
      </w:r>
    </w:p>
    <w:p w:rsidR="00EB4F5B" w:rsidRPr="00EB4F5B" w:rsidRDefault="00EB4F5B" w:rsidP="00EB4F5B">
      <w:pPr>
        <w:numPr>
          <w:ilvl w:val="0"/>
          <w:numId w:val="8"/>
        </w:numPr>
        <w:spacing w:before="120" w:after="120"/>
        <w:rPr>
          <w:rFonts w:eastAsia="Times New Roman" w:cstheme="minorHAnsi"/>
        </w:rPr>
      </w:pPr>
      <w:r w:rsidRPr="00EB4F5B">
        <w:rPr>
          <w:rFonts w:eastAsia="Times New Roman" w:cstheme="minorHAnsi"/>
        </w:rPr>
        <w:t xml:space="preserve">Foreign businesses are less likely to import from the United States because they can trade more goods for their money with a different country that has a currency weaker than the dollar. </w:t>
      </w:r>
    </w:p>
    <w:p w:rsidR="00EB4F5B" w:rsidRPr="00EB4F5B" w:rsidRDefault="00EB4F5B" w:rsidP="00EB4F5B">
      <w:pPr>
        <w:numPr>
          <w:ilvl w:val="0"/>
          <w:numId w:val="8"/>
        </w:numPr>
        <w:spacing w:before="120" w:after="120"/>
        <w:rPr>
          <w:rFonts w:eastAsia="Times New Roman" w:cstheme="minorHAnsi"/>
        </w:rPr>
      </w:pPr>
      <w:r w:rsidRPr="00EB4F5B">
        <w:rPr>
          <w:rFonts w:eastAsia="Times New Roman" w:cstheme="minorHAnsi"/>
        </w:rPr>
        <w:t xml:space="preserve">The U.S. is less likely to export goods when the dollar is strong; thus, foreign demand for goods will decrease. When this happens, it tends to hurt American companies by reducing their international sales. </w:t>
      </w:r>
    </w:p>
    <w:p w:rsidR="00EB4F5B" w:rsidRPr="00EB4F5B" w:rsidRDefault="00EB4F5B" w:rsidP="00EB4F5B">
      <w:pPr>
        <w:numPr>
          <w:ilvl w:val="0"/>
          <w:numId w:val="8"/>
        </w:numPr>
        <w:spacing w:before="120" w:after="120"/>
        <w:rPr>
          <w:rFonts w:eastAsia="Times New Roman" w:cstheme="minorHAnsi"/>
        </w:rPr>
      </w:pPr>
      <w:r w:rsidRPr="00EB4F5B">
        <w:rPr>
          <w:rFonts w:eastAsia="Times New Roman" w:cstheme="minorHAnsi"/>
        </w:rPr>
        <w:t xml:space="preserve">Generally, a foreign country will buy agricultural exports cheaper from a country with a weaker currency exchange rate than the U.S. dollar. The result is that American farmers will develop a surplus of crops, which may lead to lower prices. Getting less for what they produce is a disadvantage to farmers. </w:t>
      </w:r>
    </w:p>
    <w:p w:rsidR="00EB4F5B" w:rsidRPr="00683E5E" w:rsidRDefault="00EB4F5B" w:rsidP="00EB4F5B">
      <w:pPr>
        <w:numPr>
          <w:ilvl w:val="0"/>
          <w:numId w:val="8"/>
        </w:numPr>
        <w:spacing w:before="120" w:after="120"/>
        <w:rPr>
          <w:rFonts w:eastAsia="Times New Roman" w:cstheme="minorHAnsi"/>
        </w:rPr>
      </w:pPr>
      <w:r w:rsidRPr="00EB4F5B">
        <w:rPr>
          <w:rFonts w:eastAsia="Times New Roman" w:cstheme="minorHAnsi"/>
        </w:rPr>
        <w:t xml:space="preserve">The U.S. trade deficit increases since we are importing more than we are exporting. </w:t>
      </w:r>
    </w:p>
    <w:p w:rsidR="00EB4F5B" w:rsidRPr="00683E5E" w:rsidRDefault="00EB4F5B" w:rsidP="00EB4F5B">
      <w:pPr>
        <w:spacing w:before="120" w:after="120"/>
        <w:rPr>
          <w:rFonts w:eastAsia="Times New Roman" w:cstheme="minorHAnsi"/>
        </w:rPr>
      </w:pPr>
    </w:p>
    <w:p w:rsidR="00EB4F5B" w:rsidRPr="00EB4F5B" w:rsidRDefault="00EB4F5B" w:rsidP="00EB4F5B">
      <w:pPr>
        <w:spacing w:before="120" w:after="120"/>
        <w:rPr>
          <w:rFonts w:eastAsia="Times New Roman" w:cstheme="minorHAnsi"/>
        </w:rPr>
      </w:pPr>
      <w:r w:rsidRPr="00EB4F5B">
        <w:rPr>
          <w:rFonts w:eastAsia="Times New Roman" w:cstheme="minorHAnsi"/>
          <w:b/>
          <w:bCs/>
        </w:rPr>
        <w:t xml:space="preserve">PROS ASSOCIATED WITH A WEAK U.S. DOLLAR </w:t>
      </w:r>
    </w:p>
    <w:p w:rsidR="00EB4F5B" w:rsidRPr="00EB4F5B" w:rsidRDefault="00EB4F5B" w:rsidP="00EB4F5B">
      <w:pPr>
        <w:numPr>
          <w:ilvl w:val="0"/>
          <w:numId w:val="9"/>
        </w:numPr>
        <w:spacing w:before="120" w:after="120"/>
        <w:rPr>
          <w:rFonts w:eastAsia="Times New Roman" w:cstheme="minorHAnsi"/>
        </w:rPr>
      </w:pPr>
      <w:r w:rsidRPr="00EB4F5B">
        <w:rPr>
          <w:rFonts w:eastAsia="Times New Roman" w:cstheme="minorHAnsi"/>
        </w:rPr>
        <w:t xml:space="preserve">When other currencies are strong, relative to the U.S. dollar, international firms will be able to purchase more products from the U.S. resulting in an increase in exports. </w:t>
      </w:r>
    </w:p>
    <w:p w:rsidR="00EB4F5B" w:rsidRPr="00EB4F5B" w:rsidRDefault="00EB4F5B" w:rsidP="00EB4F5B">
      <w:pPr>
        <w:numPr>
          <w:ilvl w:val="0"/>
          <w:numId w:val="9"/>
        </w:numPr>
        <w:spacing w:before="120" w:after="120"/>
        <w:rPr>
          <w:rFonts w:eastAsia="Times New Roman" w:cstheme="minorHAnsi"/>
        </w:rPr>
      </w:pPr>
      <w:r w:rsidRPr="00EB4F5B">
        <w:rPr>
          <w:rFonts w:eastAsia="Times New Roman" w:cstheme="minorHAnsi"/>
        </w:rPr>
        <w:t xml:space="preserve">When we export more goods abroad, we need more people to produce these products, so our employment rate goes up. </w:t>
      </w:r>
    </w:p>
    <w:p w:rsidR="00EB4F5B" w:rsidRPr="00EB4F5B" w:rsidRDefault="00EB4F5B" w:rsidP="00EB4F5B">
      <w:pPr>
        <w:numPr>
          <w:ilvl w:val="0"/>
          <w:numId w:val="9"/>
        </w:numPr>
        <w:spacing w:before="120" w:after="120"/>
        <w:rPr>
          <w:rFonts w:eastAsia="Times New Roman" w:cstheme="minorHAnsi"/>
        </w:rPr>
      </w:pPr>
      <w:r w:rsidRPr="00EB4F5B">
        <w:rPr>
          <w:rFonts w:eastAsia="Times New Roman" w:cstheme="minorHAnsi"/>
        </w:rPr>
        <w:t xml:space="preserve">When we export more than we import, the trade deficit decreases. </w:t>
      </w:r>
    </w:p>
    <w:p w:rsidR="00EB4F5B" w:rsidRPr="00EB4F5B" w:rsidRDefault="00EB4F5B" w:rsidP="00EB4F5B">
      <w:pPr>
        <w:numPr>
          <w:ilvl w:val="0"/>
          <w:numId w:val="9"/>
        </w:numPr>
        <w:spacing w:before="120" w:after="120"/>
        <w:rPr>
          <w:rFonts w:eastAsia="Times New Roman" w:cstheme="minorHAnsi"/>
        </w:rPr>
      </w:pPr>
      <w:r w:rsidRPr="00EB4F5B">
        <w:rPr>
          <w:rFonts w:eastAsia="Times New Roman" w:cstheme="minorHAnsi"/>
        </w:rPr>
        <w:t xml:space="preserve">When our dollar is weak, other countries can purchase U.S. goods and services at a lower price. For that reason, goods like our agricultural products are in high demand and farmers can expect a rise on most grain and livestock prices. </w:t>
      </w:r>
    </w:p>
    <w:p w:rsidR="00EB4F5B" w:rsidRPr="00EB4F5B" w:rsidRDefault="00EB4F5B" w:rsidP="00EB4F5B">
      <w:pPr>
        <w:numPr>
          <w:ilvl w:val="0"/>
          <w:numId w:val="9"/>
        </w:numPr>
        <w:spacing w:before="120" w:after="120"/>
        <w:rPr>
          <w:rFonts w:eastAsia="Times New Roman" w:cstheme="minorHAnsi"/>
        </w:rPr>
      </w:pPr>
      <w:r w:rsidRPr="00EB4F5B">
        <w:rPr>
          <w:rFonts w:eastAsia="Times New Roman" w:cstheme="minorHAnsi"/>
        </w:rPr>
        <w:t xml:space="preserve">A weak dollar attracts foreign investment into the U.S.; thus, our real estate, businesses, and other investments become good investments for international business owners. </w:t>
      </w:r>
    </w:p>
    <w:p w:rsidR="00EB4F5B" w:rsidRPr="00683E5E" w:rsidRDefault="00EB4F5B" w:rsidP="00EB4F5B">
      <w:pPr>
        <w:spacing w:before="120" w:after="120"/>
        <w:rPr>
          <w:rFonts w:eastAsia="Times New Roman" w:cstheme="minorHAnsi"/>
          <w:b/>
          <w:bCs/>
        </w:rPr>
      </w:pPr>
    </w:p>
    <w:p w:rsidR="00EB4F5B" w:rsidRPr="00EB4F5B" w:rsidRDefault="00EB4F5B" w:rsidP="00EB4F5B">
      <w:pPr>
        <w:spacing w:before="120" w:after="120"/>
        <w:rPr>
          <w:rFonts w:eastAsia="Times New Roman" w:cstheme="minorHAnsi"/>
        </w:rPr>
      </w:pPr>
      <w:r w:rsidRPr="00EB4F5B">
        <w:rPr>
          <w:rFonts w:eastAsia="Times New Roman" w:cstheme="minorHAnsi"/>
          <w:b/>
          <w:bCs/>
        </w:rPr>
        <w:t xml:space="preserve">CONS ASSOCIATED WITH A WEAK U.S. DOLLAR </w:t>
      </w:r>
    </w:p>
    <w:p w:rsidR="00EB4F5B" w:rsidRPr="00EB4F5B" w:rsidRDefault="00EB4F5B" w:rsidP="00EB4F5B">
      <w:pPr>
        <w:numPr>
          <w:ilvl w:val="0"/>
          <w:numId w:val="10"/>
        </w:numPr>
        <w:spacing w:before="120" w:after="120"/>
        <w:rPr>
          <w:rFonts w:eastAsia="Times New Roman" w:cstheme="minorHAnsi"/>
        </w:rPr>
      </w:pPr>
      <w:r w:rsidRPr="00EB4F5B">
        <w:rPr>
          <w:rFonts w:eastAsia="Times New Roman" w:cstheme="minorHAnsi"/>
        </w:rPr>
        <w:t xml:space="preserve">When our dollar is weak it costs a lot for U.S. businesses to import goods. These costs are passed on to the consumer. When this happens, prices on goods tend to rise. </w:t>
      </w:r>
    </w:p>
    <w:p w:rsidR="00EB4F5B" w:rsidRPr="00EB4F5B" w:rsidRDefault="00EB4F5B" w:rsidP="00EB4F5B">
      <w:pPr>
        <w:numPr>
          <w:ilvl w:val="0"/>
          <w:numId w:val="10"/>
        </w:numPr>
        <w:spacing w:before="120" w:after="120"/>
        <w:rPr>
          <w:rFonts w:eastAsia="Times New Roman" w:cstheme="minorHAnsi"/>
        </w:rPr>
      </w:pPr>
      <w:r w:rsidRPr="00EB4F5B">
        <w:rPr>
          <w:rFonts w:eastAsia="Times New Roman" w:cstheme="minorHAnsi"/>
        </w:rPr>
        <w:t xml:space="preserve">When we get less of a nation's currency for our dollar, it costs American tourists, business people, and students more money to travel abroad. </w:t>
      </w:r>
    </w:p>
    <w:p w:rsidR="00EB4F5B" w:rsidRPr="00EB4F5B" w:rsidRDefault="00EB4F5B" w:rsidP="00EB4F5B">
      <w:pPr>
        <w:numPr>
          <w:ilvl w:val="0"/>
          <w:numId w:val="10"/>
        </w:numPr>
        <w:spacing w:before="120" w:after="120"/>
        <w:rPr>
          <w:rFonts w:eastAsia="Times New Roman" w:cstheme="minorHAnsi"/>
        </w:rPr>
      </w:pPr>
      <w:r w:rsidRPr="00EB4F5B">
        <w:rPr>
          <w:rFonts w:eastAsia="Times New Roman" w:cstheme="minorHAnsi"/>
        </w:rPr>
        <w:t xml:space="preserve">There will be less foreign investment in U.S. Treasury bills used to finance U.S. government expenditures. </w:t>
      </w:r>
    </w:p>
    <w:p w:rsidR="00EB4F5B" w:rsidRPr="00EB4F5B" w:rsidRDefault="00EB4F5B" w:rsidP="00EB4F5B">
      <w:pPr>
        <w:spacing w:before="120" w:after="120"/>
        <w:rPr>
          <w:rFonts w:eastAsia="Times New Roman" w:cstheme="minorHAnsi"/>
        </w:rPr>
      </w:pPr>
    </w:p>
    <w:sectPr w:rsidR="00EB4F5B" w:rsidRPr="00EB4F5B" w:rsidSect="00EF519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3E0"/>
    <w:multiLevelType w:val="multilevel"/>
    <w:tmpl w:val="56C0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4D0"/>
    <w:multiLevelType w:val="hybridMultilevel"/>
    <w:tmpl w:val="B8A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B74"/>
    <w:multiLevelType w:val="multilevel"/>
    <w:tmpl w:val="D70A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45D28"/>
    <w:multiLevelType w:val="hybridMultilevel"/>
    <w:tmpl w:val="52E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3E8D"/>
    <w:multiLevelType w:val="hybridMultilevel"/>
    <w:tmpl w:val="F434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B314D"/>
    <w:multiLevelType w:val="multilevel"/>
    <w:tmpl w:val="28AA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46D0"/>
    <w:multiLevelType w:val="multilevel"/>
    <w:tmpl w:val="D762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A409F"/>
    <w:multiLevelType w:val="multilevel"/>
    <w:tmpl w:val="BCE2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D0E12"/>
    <w:multiLevelType w:val="hybridMultilevel"/>
    <w:tmpl w:val="26E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D1427"/>
    <w:multiLevelType w:val="multilevel"/>
    <w:tmpl w:val="BA06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C0987"/>
    <w:multiLevelType w:val="hybridMultilevel"/>
    <w:tmpl w:val="7F44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E3AF0"/>
    <w:multiLevelType w:val="hybridMultilevel"/>
    <w:tmpl w:val="7A2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4"/>
  </w:num>
  <w:num w:numId="6">
    <w:abstractNumId w:val="0"/>
  </w:num>
  <w:num w:numId="7">
    <w:abstractNumId w:val="7"/>
  </w:num>
  <w:num w:numId="8">
    <w:abstractNumId w:val="9"/>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5D"/>
    <w:rsid w:val="0001098D"/>
    <w:rsid w:val="000C4AF3"/>
    <w:rsid w:val="00103461"/>
    <w:rsid w:val="00123259"/>
    <w:rsid w:val="0012580E"/>
    <w:rsid w:val="001509BD"/>
    <w:rsid w:val="001D242D"/>
    <w:rsid w:val="001E54E5"/>
    <w:rsid w:val="0025771E"/>
    <w:rsid w:val="002B0268"/>
    <w:rsid w:val="003450DB"/>
    <w:rsid w:val="00390FB6"/>
    <w:rsid w:val="0039245D"/>
    <w:rsid w:val="003C0B48"/>
    <w:rsid w:val="00462CB7"/>
    <w:rsid w:val="004C4570"/>
    <w:rsid w:val="004E725C"/>
    <w:rsid w:val="00532478"/>
    <w:rsid w:val="00576786"/>
    <w:rsid w:val="006127CF"/>
    <w:rsid w:val="00683E5E"/>
    <w:rsid w:val="00774C4B"/>
    <w:rsid w:val="007A6599"/>
    <w:rsid w:val="0081652E"/>
    <w:rsid w:val="00834165"/>
    <w:rsid w:val="00873EA4"/>
    <w:rsid w:val="00884CE1"/>
    <w:rsid w:val="009F467A"/>
    <w:rsid w:val="00AA2A80"/>
    <w:rsid w:val="00B768EE"/>
    <w:rsid w:val="00C4362F"/>
    <w:rsid w:val="00D26264"/>
    <w:rsid w:val="00D65E91"/>
    <w:rsid w:val="00EA498B"/>
    <w:rsid w:val="00EB4F5B"/>
    <w:rsid w:val="00EE14B0"/>
    <w:rsid w:val="00EF5190"/>
    <w:rsid w:val="00F22A89"/>
    <w:rsid w:val="00F553B4"/>
    <w:rsid w:val="00F852B4"/>
    <w:rsid w:val="00F92127"/>
    <w:rsid w:val="00FB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B61EF"/>
  <w15:chartTrackingRefBased/>
  <w15:docId w15:val="{FC8212FD-5AB4-BC4F-8998-055A1826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2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9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0317">
      <w:bodyDiv w:val="1"/>
      <w:marLeft w:val="0"/>
      <w:marRight w:val="0"/>
      <w:marTop w:val="0"/>
      <w:marBottom w:val="0"/>
      <w:divBdr>
        <w:top w:val="none" w:sz="0" w:space="0" w:color="auto"/>
        <w:left w:val="none" w:sz="0" w:space="0" w:color="auto"/>
        <w:bottom w:val="none" w:sz="0" w:space="0" w:color="auto"/>
        <w:right w:val="none" w:sz="0" w:space="0" w:color="auto"/>
      </w:divBdr>
      <w:divsChild>
        <w:div w:id="575633893">
          <w:marLeft w:val="0"/>
          <w:marRight w:val="0"/>
          <w:marTop w:val="0"/>
          <w:marBottom w:val="0"/>
          <w:divBdr>
            <w:top w:val="none" w:sz="0" w:space="0" w:color="auto"/>
            <w:left w:val="none" w:sz="0" w:space="0" w:color="auto"/>
            <w:bottom w:val="none" w:sz="0" w:space="0" w:color="auto"/>
            <w:right w:val="none" w:sz="0" w:space="0" w:color="auto"/>
          </w:divBdr>
          <w:divsChild>
            <w:div w:id="267541401">
              <w:marLeft w:val="0"/>
              <w:marRight w:val="0"/>
              <w:marTop w:val="0"/>
              <w:marBottom w:val="0"/>
              <w:divBdr>
                <w:top w:val="none" w:sz="0" w:space="0" w:color="auto"/>
                <w:left w:val="none" w:sz="0" w:space="0" w:color="auto"/>
                <w:bottom w:val="none" w:sz="0" w:space="0" w:color="auto"/>
                <w:right w:val="none" w:sz="0" w:space="0" w:color="auto"/>
              </w:divBdr>
              <w:divsChild>
                <w:div w:id="17703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53028">
      <w:bodyDiv w:val="1"/>
      <w:marLeft w:val="0"/>
      <w:marRight w:val="0"/>
      <w:marTop w:val="0"/>
      <w:marBottom w:val="0"/>
      <w:divBdr>
        <w:top w:val="none" w:sz="0" w:space="0" w:color="auto"/>
        <w:left w:val="none" w:sz="0" w:space="0" w:color="auto"/>
        <w:bottom w:val="none" w:sz="0" w:space="0" w:color="auto"/>
        <w:right w:val="none" w:sz="0" w:space="0" w:color="auto"/>
      </w:divBdr>
      <w:divsChild>
        <w:div w:id="1492257877">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189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0051">
      <w:bodyDiv w:val="1"/>
      <w:marLeft w:val="0"/>
      <w:marRight w:val="0"/>
      <w:marTop w:val="0"/>
      <w:marBottom w:val="0"/>
      <w:divBdr>
        <w:top w:val="none" w:sz="0" w:space="0" w:color="auto"/>
        <w:left w:val="none" w:sz="0" w:space="0" w:color="auto"/>
        <w:bottom w:val="none" w:sz="0" w:space="0" w:color="auto"/>
        <w:right w:val="none" w:sz="0" w:space="0" w:color="auto"/>
      </w:divBdr>
      <w:divsChild>
        <w:div w:id="1504053590">
          <w:marLeft w:val="0"/>
          <w:marRight w:val="0"/>
          <w:marTop w:val="0"/>
          <w:marBottom w:val="0"/>
          <w:divBdr>
            <w:top w:val="none" w:sz="0" w:space="0" w:color="auto"/>
            <w:left w:val="none" w:sz="0" w:space="0" w:color="auto"/>
            <w:bottom w:val="none" w:sz="0" w:space="0" w:color="auto"/>
            <w:right w:val="none" w:sz="0" w:space="0" w:color="auto"/>
          </w:divBdr>
          <w:divsChild>
            <w:div w:id="2079398219">
              <w:marLeft w:val="0"/>
              <w:marRight w:val="0"/>
              <w:marTop w:val="0"/>
              <w:marBottom w:val="0"/>
              <w:divBdr>
                <w:top w:val="none" w:sz="0" w:space="0" w:color="auto"/>
                <w:left w:val="none" w:sz="0" w:space="0" w:color="auto"/>
                <w:bottom w:val="none" w:sz="0" w:space="0" w:color="auto"/>
                <w:right w:val="none" w:sz="0" w:space="0" w:color="auto"/>
              </w:divBdr>
              <w:divsChild>
                <w:div w:id="2744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242">
      <w:bodyDiv w:val="1"/>
      <w:marLeft w:val="0"/>
      <w:marRight w:val="0"/>
      <w:marTop w:val="0"/>
      <w:marBottom w:val="0"/>
      <w:divBdr>
        <w:top w:val="none" w:sz="0" w:space="0" w:color="auto"/>
        <w:left w:val="none" w:sz="0" w:space="0" w:color="auto"/>
        <w:bottom w:val="none" w:sz="0" w:space="0" w:color="auto"/>
        <w:right w:val="none" w:sz="0" w:space="0" w:color="auto"/>
      </w:divBdr>
      <w:divsChild>
        <w:div w:id="1873810641">
          <w:marLeft w:val="0"/>
          <w:marRight w:val="0"/>
          <w:marTop w:val="0"/>
          <w:marBottom w:val="0"/>
          <w:divBdr>
            <w:top w:val="none" w:sz="0" w:space="0" w:color="auto"/>
            <w:left w:val="none" w:sz="0" w:space="0" w:color="auto"/>
            <w:bottom w:val="none" w:sz="0" w:space="0" w:color="auto"/>
            <w:right w:val="none" w:sz="0" w:space="0" w:color="auto"/>
          </w:divBdr>
          <w:divsChild>
            <w:div w:id="425227873">
              <w:marLeft w:val="0"/>
              <w:marRight w:val="0"/>
              <w:marTop w:val="0"/>
              <w:marBottom w:val="0"/>
              <w:divBdr>
                <w:top w:val="none" w:sz="0" w:space="0" w:color="auto"/>
                <w:left w:val="none" w:sz="0" w:space="0" w:color="auto"/>
                <w:bottom w:val="none" w:sz="0" w:space="0" w:color="auto"/>
                <w:right w:val="none" w:sz="0" w:space="0" w:color="auto"/>
              </w:divBdr>
              <w:divsChild>
                <w:div w:id="1357275353">
                  <w:marLeft w:val="0"/>
                  <w:marRight w:val="0"/>
                  <w:marTop w:val="0"/>
                  <w:marBottom w:val="0"/>
                  <w:divBdr>
                    <w:top w:val="none" w:sz="0" w:space="0" w:color="auto"/>
                    <w:left w:val="none" w:sz="0" w:space="0" w:color="auto"/>
                    <w:bottom w:val="none" w:sz="0" w:space="0" w:color="auto"/>
                    <w:right w:val="none" w:sz="0" w:space="0" w:color="auto"/>
                  </w:divBdr>
                </w:div>
              </w:divsChild>
            </w:div>
            <w:div w:id="318463339">
              <w:marLeft w:val="0"/>
              <w:marRight w:val="0"/>
              <w:marTop w:val="0"/>
              <w:marBottom w:val="0"/>
              <w:divBdr>
                <w:top w:val="none" w:sz="0" w:space="0" w:color="auto"/>
                <w:left w:val="none" w:sz="0" w:space="0" w:color="auto"/>
                <w:bottom w:val="none" w:sz="0" w:space="0" w:color="auto"/>
                <w:right w:val="none" w:sz="0" w:space="0" w:color="auto"/>
              </w:divBdr>
              <w:divsChild>
                <w:div w:id="565722413">
                  <w:marLeft w:val="0"/>
                  <w:marRight w:val="0"/>
                  <w:marTop w:val="0"/>
                  <w:marBottom w:val="0"/>
                  <w:divBdr>
                    <w:top w:val="none" w:sz="0" w:space="0" w:color="auto"/>
                    <w:left w:val="none" w:sz="0" w:space="0" w:color="auto"/>
                    <w:bottom w:val="none" w:sz="0" w:space="0" w:color="auto"/>
                    <w:right w:val="none" w:sz="0" w:space="0" w:color="auto"/>
                  </w:divBdr>
                </w:div>
              </w:divsChild>
            </w:div>
            <w:div w:id="1406226395">
              <w:marLeft w:val="0"/>
              <w:marRight w:val="0"/>
              <w:marTop w:val="0"/>
              <w:marBottom w:val="0"/>
              <w:divBdr>
                <w:top w:val="none" w:sz="0" w:space="0" w:color="auto"/>
                <w:left w:val="none" w:sz="0" w:space="0" w:color="auto"/>
                <w:bottom w:val="none" w:sz="0" w:space="0" w:color="auto"/>
                <w:right w:val="none" w:sz="0" w:space="0" w:color="auto"/>
              </w:divBdr>
              <w:divsChild>
                <w:div w:id="107701671">
                  <w:marLeft w:val="0"/>
                  <w:marRight w:val="0"/>
                  <w:marTop w:val="0"/>
                  <w:marBottom w:val="0"/>
                  <w:divBdr>
                    <w:top w:val="none" w:sz="0" w:space="0" w:color="auto"/>
                    <w:left w:val="none" w:sz="0" w:space="0" w:color="auto"/>
                    <w:bottom w:val="none" w:sz="0" w:space="0" w:color="auto"/>
                    <w:right w:val="none" w:sz="0" w:space="0" w:color="auto"/>
                  </w:divBdr>
                </w:div>
              </w:divsChild>
            </w:div>
            <w:div w:id="1938564186">
              <w:marLeft w:val="0"/>
              <w:marRight w:val="0"/>
              <w:marTop w:val="0"/>
              <w:marBottom w:val="0"/>
              <w:divBdr>
                <w:top w:val="none" w:sz="0" w:space="0" w:color="auto"/>
                <w:left w:val="none" w:sz="0" w:space="0" w:color="auto"/>
                <w:bottom w:val="none" w:sz="0" w:space="0" w:color="auto"/>
                <w:right w:val="none" w:sz="0" w:space="0" w:color="auto"/>
              </w:divBdr>
              <w:divsChild>
                <w:div w:id="877276897">
                  <w:marLeft w:val="0"/>
                  <w:marRight w:val="0"/>
                  <w:marTop w:val="0"/>
                  <w:marBottom w:val="0"/>
                  <w:divBdr>
                    <w:top w:val="none" w:sz="0" w:space="0" w:color="auto"/>
                    <w:left w:val="none" w:sz="0" w:space="0" w:color="auto"/>
                    <w:bottom w:val="none" w:sz="0" w:space="0" w:color="auto"/>
                    <w:right w:val="none" w:sz="0" w:space="0" w:color="auto"/>
                  </w:divBdr>
                </w:div>
              </w:divsChild>
            </w:div>
            <w:div w:id="1010137330">
              <w:marLeft w:val="0"/>
              <w:marRight w:val="0"/>
              <w:marTop w:val="0"/>
              <w:marBottom w:val="0"/>
              <w:divBdr>
                <w:top w:val="none" w:sz="0" w:space="0" w:color="auto"/>
                <w:left w:val="none" w:sz="0" w:space="0" w:color="auto"/>
                <w:bottom w:val="none" w:sz="0" w:space="0" w:color="auto"/>
                <w:right w:val="none" w:sz="0" w:space="0" w:color="auto"/>
              </w:divBdr>
              <w:divsChild>
                <w:div w:id="403264386">
                  <w:marLeft w:val="0"/>
                  <w:marRight w:val="0"/>
                  <w:marTop w:val="0"/>
                  <w:marBottom w:val="0"/>
                  <w:divBdr>
                    <w:top w:val="none" w:sz="0" w:space="0" w:color="auto"/>
                    <w:left w:val="none" w:sz="0" w:space="0" w:color="auto"/>
                    <w:bottom w:val="none" w:sz="0" w:space="0" w:color="auto"/>
                    <w:right w:val="none" w:sz="0" w:space="0" w:color="auto"/>
                  </w:divBdr>
                </w:div>
              </w:divsChild>
            </w:div>
            <w:div w:id="1753115057">
              <w:marLeft w:val="0"/>
              <w:marRight w:val="0"/>
              <w:marTop w:val="0"/>
              <w:marBottom w:val="0"/>
              <w:divBdr>
                <w:top w:val="none" w:sz="0" w:space="0" w:color="auto"/>
                <w:left w:val="none" w:sz="0" w:space="0" w:color="auto"/>
                <w:bottom w:val="none" w:sz="0" w:space="0" w:color="auto"/>
                <w:right w:val="none" w:sz="0" w:space="0" w:color="auto"/>
              </w:divBdr>
              <w:divsChild>
                <w:div w:id="213348523">
                  <w:marLeft w:val="0"/>
                  <w:marRight w:val="0"/>
                  <w:marTop w:val="0"/>
                  <w:marBottom w:val="0"/>
                  <w:divBdr>
                    <w:top w:val="none" w:sz="0" w:space="0" w:color="auto"/>
                    <w:left w:val="none" w:sz="0" w:space="0" w:color="auto"/>
                    <w:bottom w:val="none" w:sz="0" w:space="0" w:color="auto"/>
                    <w:right w:val="none" w:sz="0" w:space="0" w:color="auto"/>
                  </w:divBdr>
                </w:div>
              </w:divsChild>
            </w:div>
            <w:div w:id="90901858">
              <w:marLeft w:val="0"/>
              <w:marRight w:val="0"/>
              <w:marTop w:val="0"/>
              <w:marBottom w:val="0"/>
              <w:divBdr>
                <w:top w:val="none" w:sz="0" w:space="0" w:color="auto"/>
                <w:left w:val="none" w:sz="0" w:space="0" w:color="auto"/>
                <w:bottom w:val="none" w:sz="0" w:space="0" w:color="auto"/>
                <w:right w:val="none" w:sz="0" w:space="0" w:color="auto"/>
              </w:divBdr>
              <w:divsChild>
                <w:div w:id="1413165500">
                  <w:marLeft w:val="0"/>
                  <w:marRight w:val="0"/>
                  <w:marTop w:val="0"/>
                  <w:marBottom w:val="0"/>
                  <w:divBdr>
                    <w:top w:val="none" w:sz="0" w:space="0" w:color="auto"/>
                    <w:left w:val="none" w:sz="0" w:space="0" w:color="auto"/>
                    <w:bottom w:val="none" w:sz="0" w:space="0" w:color="auto"/>
                    <w:right w:val="none" w:sz="0" w:space="0" w:color="auto"/>
                  </w:divBdr>
                </w:div>
              </w:divsChild>
            </w:div>
            <w:div w:id="476803550">
              <w:marLeft w:val="0"/>
              <w:marRight w:val="0"/>
              <w:marTop w:val="0"/>
              <w:marBottom w:val="0"/>
              <w:divBdr>
                <w:top w:val="none" w:sz="0" w:space="0" w:color="auto"/>
                <w:left w:val="none" w:sz="0" w:space="0" w:color="auto"/>
                <w:bottom w:val="none" w:sz="0" w:space="0" w:color="auto"/>
                <w:right w:val="none" w:sz="0" w:space="0" w:color="auto"/>
              </w:divBdr>
              <w:divsChild>
                <w:div w:id="1656253151">
                  <w:marLeft w:val="0"/>
                  <w:marRight w:val="0"/>
                  <w:marTop w:val="0"/>
                  <w:marBottom w:val="0"/>
                  <w:divBdr>
                    <w:top w:val="none" w:sz="0" w:space="0" w:color="auto"/>
                    <w:left w:val="none" w:sz="0" w:space="0" w:color="auto"/>
                    <w:bottom w:val="none" w:sz="0" w:space="0" w:color="auto"/>
                    <w:right w:val="none" w:sz="0" w:space="0" w:color="auto"/>
                  </w:divBdr>
                </w:div>
              </w:divsChild>
            </w:div>
            <w:div w:id="2054886963">
              <w:marLeft w:val="0"/>
              <w:marRight w:val="0"/>
              <w:marTop w:val="0"/>
              <w:marBottom w:val="0"/>
              <w:divBdr>
                <w:top w:val="none" w:sz="0" w:space="0" w:color="auto"/>
                <w:left w:val="none" w:sz="0" w:space="0" w:color="auto"/>
                <w:bottom w:val="none" w:sz="0" w:space="0" w:color="auto"/>
                <w:right w:val="none" w:sz="0" w:space="0" w:color="auto"/>
              </w:divBdr>
              <w:divsChild>
                <w:div w:id="2016034670">
                  <w:marLeft w:val="0"/>
                  <w:marRight w:val="0"/>
                  <w:marTop w:val="0"/>
                  <w:marBottom w:val="0"/>
                  <w:divBdr>
                    <w:top w:val="none" w:sz="0" w:space="0" w:color="auto"/>
                    <w:left w:val="none" w:sz="0" w:space="0" w:color="auto"/>
                    <w:bottom w:val="none" w:sz="0" w:space="0" w:color="auto"/>
                    <w:right w:val="none" w:sz="0" w:space="0" w:color="auto"/>
                  </w:divBdr>
                </w:div>
              </w:divsChild>
            </w:div>
            <w:div w:id="1960452547">
              <w:marLeft w:val="0"/>
              <w:marRight w:val="0"/>
              <w:marTop w:val="0"/>
              <w:marBottom w:val="0"/>
              <w:divBdr>
                <w:top w:val="none" w:sz="0" w:space="0" w:color="auto"/>
                <w:left w:val="none" w:sz="0" w:space="0" w:color="auto"/>
                <w:bottom w:val="none" w:sz="0" w:space="0" w:color="auto"/>
                <w:right w:val="none" w:sz="0" w:space="0" w:color="auto"/>
              </w:divBdr>
              <w:divsChild>
                <w:div w:id="623196340">
                  <w:marLeft w:val="0"/>
                  <w:marRight w:val="0"/>
                  <w:marTop w:val="0"/>
                  <w:marBottom w:val="0"/>
                  <w:divBdr>
                    <w:top w:val="none" w:sz="0" w:space="0" w:color="auto"/>
                    <w:left w:val="none" w:sz="0" w:space="0" w:color="auto"/>
                    <w:bottom w:val="none" w:sz="0" w:space="0" w:color="auto"/>
                    <w:right w:val="none" w:sz="0" w:space="0" w:color="auto"/>
                  </w:divBdr>
                </w:div>
              </w:divsChild>
            </w:div>
            <w:div w:id="826438578">
              <w:marLeft w:val="0"/>
              <w:marRight w:val="0"/>
              <w:marTop w:val="0"/>
              <w:marBottom w:val="0"/>
              <w:divBdr>
                <w:top w:val="none" w:sz="0" w:space="0" w:color="auto"/>
                <w:left w:val="none" w:sz="0" w:space="0" w:color="auto"/>
                <w:bottom w:val="none" w:sz="0" w:space="0" w:color="auto"/>
                <w:right w:val="none" w:sz="0" w:space="0" w:color="auto"/>
              </w:divBdr>
              <w:divsChild>
                <w:div w:id="1226574713">
                  <w:marLeft w:val="0"/>
                  <w:marRight w:val="0"/>
                  <w:marTop w:val="0"/>
                  <w:marBottom w:val="0"/>
                  <w:divBdr>
                    <w:top w:val="none" w:sz="0" w:space="0" w:color="auto"/>
                    <w:left w:val="none" w:sz="0" w:space="0" w:color="auto"/>
                    <w:bottom w:val="none" w:sz="0" w:space="0" w:color="auto"/>
                    <w:right w:val="none" w:sz="0" w:space="0" w:color="auto"/>
                  </w:divBdr>
                </w:div>
              </w:divsChild>
            </w:div>
            <w:div w:id="516775359">
              <w:marLeft w:val="0"/>
              <w:marRight w:val="0"/>
              <w:marTop w:val="0"/>
              <w:marBottom w:val="0"/>
              <w:divBdr>
                <w:top w:val="none" w:sz="0" w:space="0" w:color="auto"/>
                <w:left w:val="none" w:sz="0" w:space="0" w:color="auto"/>
                <w:bottom w:val="none" w:sz="0" w:space="0" w:color="auto"/>
                <w:right w:val="none" w:sz="0" w:space="0" w:color="auto"/>
              </w:divBdr>
              <w:divsChild>
                <w:div w:id="257955419">
                  <w:marLeft w:val="0"/>
                  <w:marRight w:val="0"/>
                  <w:marTop w:val="0"/>
                  <w:marBottom w:val="0"/>
                  <w:divBdr>
                    <w:top w:val="none" w:sz="0" w:space="0" w:color="auto"/>
                    <w:left w:val="none" w:sz="0" w:space="0" w:color="auto"/>
                    <w:bottom w:val="none" w:sz="0" w:space="0" w:color="auto"/>
                    <w:right w:val="none" w:sz="0" w:space="0" w:color="auto"/>
                  </w:divBdr>
                </w:div>
              </w:divsChild>
            </w:div>
            <w:div w:id="284908">
              <w:marLeft w:val="0"/>
              <w:marRight w:val="0"/>
              <w:marTop w:val="0"/>
              <w:marBottom w:val="0"/>
              <w:divBdr>
                <w:top w:val="none" w:sz="0" w:space="0" w:color="auto"/>
                <w:left w:val="none" w:sz="0" w:space="0" w:color="auto"/>
                <w:bottom w:val="none" w:sz="0" w:space="0" w:color="auto"/>
                <w:right w:val="none" w:sz="0" w:space="0" w:color="auto"/>
              </w:divBdr>
              <w:divsChild>
                <w:div w:id="219245255">
                  <w:marLeft w:val="0"/>
                  <w:marRight w:val="0"/>
                  <w:marTop w:val="0"/>
                  <w:marBottom w:val="0"/>
                  <w:divBdr>
                    <w:top w:val="none" w:sz="0" w:space="0" w:color="auto"/>
                    <w:left w:val="none" w:sz="0" w:space="0" w:color="auto"/>
                    <w:bottom w:val="none" w:sz="0" w:space="0" w:color="auto"/>
                    <w:right w:val="none" w:sz="0" w:space="0" w:color="auto"/>
                  </w:divBdr>
                </w:div>
              </w:divsChild>
            </w:div>
            <w:div w:id="344090792">
              <w:marLeft w:val="0"/>
              <w:marRight w:val="0"/>
              <w:marTop w:val="0"/>
              <w:marBottom w:val="0"/>
              <w:divBdr>
                <w:top w:val="none" w:sz="0" w:space="0" w:color="auto"/>
                <w:left w:val="none" w:sz="0" w:space="0" w:color="auto"/>
                <w:bottom w:val="none" w:sz="0" w:space="0" w:color="auto"/>
                <w:right w:val="none" w:sz="0" w:space="0" w:color="auto"/>
              </w:divBdr>
              <w:divsChild>
                <w:div w:id="1925606698">
                  <w:marLeft w:val="0"/>
                  <w:marRight w:val="0"/>
                  <w:marTop w:val="0"/>
                  <w:marBottom w:val="0"/>
                  <w:divBdr>
                    <w:top w:val="none" w:sz="0" w:space="0" w:color="auto"/>
                    <w:left w:val="none" w:sz="0" w:space="0" w:color="auto"/>
                    <w:bottom w:val="none" w:sz="0" w:space="0" w:color="auto"/>
                    <w:right w:val="none" w:sz="0" w:space="0" w:color="auto"/>
                  </w:divBdr>
                </w:div>
              </w:divsChild>
            </w:div>
            <w:div w:id="1317999628">
              <w:marLeft w:val="0"/>
              <w:marRight w:val="0"/>
              <w:marTop w:val="0"/>
              <w:marBottom w:val="0"/>
              <w:divBdr>
                <w:top w:val="none" w:sz="0" w:space="0" w:color="auto"/>
                <w:left w:val="none" w:sz="0" w:space="0" w:color="auto"/>
                <w:bottom w:val="none" w:sz="0" w:space="0" w:color="auto"/>
                <w:right w:val="none" w:sz="0" w:space="0" w:color="auto"/>
              </w:divBdr>
              <w:divsChild>
                <w:div w:id="263152662">
                  <w:marLeft w:val="0"/>
                  <w:marRight w:val="0"/>
                  <w:marTop w:val="0"/>
                  <w:marBottom w:val="0"/>
                  <w:divBdr>
                    <w:top w:val="none" w:sz="0" w:space="0" w:color="auto"/>
                    <w:left w:val="none" w:sz="0" w:space="0" w:color="auto"/>
                    <w:bottom w:val="none" w:sz="0" w:space="0" w:color="auto"/>
                    <w:right w:val="none" w:sz="0" w:space="0" w:color="auto"/>
                  </w:divBdr>
                </w:div>
              </w:divsChild>
            </w:div>
            <w:div w:id="1534726585">
              <w:marLeft w:val="0"/>
              <w:marRight w:val="0"/>
              <w:marTop w:val="0"/>
              <w:marBottom w:val="0"/>
              <w:divBdr>
                <w:top w:val="none" w:sz="0" w:space="0" w:color="auto"/>
                <w:left w:val="none" w:sz="0" w:space="0" w:color="auto"/>
                <w:bottom w:val="none" w:sz="0" w:space="0" w:color="auto"/>
                <w:right w:val="none" w:sz="0" w:space="0" w:color="auto"/>
              </w:divBdr>
              <w:divsChild>
                <w:div w:id="746727235">
                  <w:marLeft w:val="0"/>
                  <w:marRight w:val="0"/>
                  <w:marTop w:val="0"/>
                  <w:marBottom w:val="0"/>
                  <w:divBdr>
                    <w:top w:val="none" w:sz="0" w:space="0" w:color="auto"/>
                    <w:left w:val="none" w:sz="0" w:space="0" w:color="auto"/>
                    <w:bottom w:val="none" w:sz="0" w:space="0" w:color="auto"/>
                    <w:right w:val="none" w:sz="0" w:space="0" w:color="auto"/>
                  </w:divBdr>
                </w:div>
              </w:divsChild>
            </w:div>
            <w:div w:id="545918185">
              <w:marLeft w:val="0"/>
              <w:marRight w:val="0"/>
              <w:marTop w:val="0"/>
              <w:marBottom w:val="0"/>
              <w:divBdr>
                <w:top w:val="none" w:sz="0" w:space="0" w:color="auto"/>
                <w:left w:val="none" w:sz="0" w:space="0" w:color="auto"/>
                <w:bottom w:val="none" w:sz="0" w:space="0" w:color="auto"/>
                <w:right w:val="none" w:sz="0" w:space="0" w:color="auto"/>
              </w:divBdr>
              <w:divsChild>
                <w:div w:id="1655379069">
                  <w:marLeft w:val="0"/>
                  <w:marRight w:val="0"/>
                  <w:marTop w:val="0"/>
                  <w:marBottom w:val="0"/>
                  <w:divBdr>
                    <w:top w:val="none" w:sz="0" w:space="0" w:color="auto"/>
                    <w:left w:val="none" w:sz="0" w:space="0" w:color="auto"/>
                    <w:bottom w:val="none" w:sz="0" w:space="0" w:color="auto"/>
                    <w:right w:val="none" w:sz="0" w:space="0" w:color="auto"/>
                  </w:divBdr>
                </w:div>
              </w:divsChild>
            </w:div>
            <w:div w:id="2061661891">
              <w:marLeft w:val="0"/>
              <w:marRight w:val="0"/>
              <w:marTop w:val="0"/>
              <w:marBottom w:val="0"/>
              <w:divBdr>
                <w:top w:val="none" w:sz="0" w:space="0" w:color="auto"/>
                <w:left w:val="none" w:sz="0" w:space="0" w:color="auto"/>
                <w:bottom w:val="none" w:sz="0" w:space="0" w:color="auto"/>
                <w:right w:val="none" w:sz="0" w:space="0" w:color="auto"/>
              </w:divBdr>
              <w:divsChild>
                <w:div w:id="1144661485">
                  <w:marLeft w:val="0"/>
                  <w:marRight w:val="0"/>
                  <w:marTop w:val="0"/>
                  <w:marBottom w:val="0"/>
                  <w:divBdr>
                    <w:top w:val="none" w:sz="0" w:space="0" w:color="auto"/>
                    <w:left w:val="none" w:sz="0" w:space="0" w:color="auto"/>
                    <w:bottom w:val="none" w:sz="0" w:space="0" w:color="auto"/>
                    <w:right w:val="none" w:sz="0" w:space="0" w:color="auto"/>
                  </w:divBdr>
                </w:div>
              </w:divsChild>
            </w:div>
            <w:div w:id="1368480931">
              <w:marLeft w:val="0"/>
              <w:marRight w:val="0"/>
              <w:marTop w:val="0"/>
              <w:marBottom w:val="0"/>
              <w:divBdr>
                <w:top w:val="none" w:sz="0" w:space="0" w:color="auto"/>
                <w:left w:val="none" w:sz="0" w:space="0" w:color="auto"/>
                <w:bottom w:val="none" w:sz="0" w:space="0" w:color="auto"/>
                <w:right w:val="none" w:sz="0" w:space="0" w:color="auto"/>
              </w:divBdr>
              <w:divsChild>
                <w:div w:id="1058623639">
                  <w:marLeft w:val="0"/>
                  <w:marRight w:val="0"/>
                  <w:marTop w:val="0"/>
                  <w:marBottom w:val="0"/>
                  <w:divBdr>
                    <w:top w:val="none" w:sz="0" w:space="0" w:color="auto"/>
                    <w:left w:val="none" w:sz="0" w:space="0" w:color="auto"/>
                    <w:bottom w:val="none" w:sz="0" w:space="0" w:color="auto"/>
                    <w:right w:val="none" w:sz="0" w:space="0" w:color="auto"/>
                  </w:divBdr>
                </w:div>
              </w:divsChild>
            </w:div>
            <w:div w:id="796071877">
              <w:marLeft w:val="0"/>
              <w:marRight w:val="0"/>
              <w:marTop w:val="0"/>
              <w:marBottom w:val="0"/>
              <w:divBdr>
                <w:top w:val="none" w:sz="0" w:space="0" w:color="auto"/>
                <w:left w:val="none" w:sz="0" w:space="0" w:color="auto"/>
                <w:bottom w:val="none" w:sz="0" w:space="0" w:color="auto"/>
                <w:right w:val="none" w:sz="0" w:space="0" w:color="auto"/>
              </w:divBdr>
              <w:divsChild>
                <w:div w:id="192422105">
                  <w:marLeft w:val="0"/>
                  <w:marRight w:val="0"/>
                  <w:marTop w:val="0"/>
                  <w:marBottom w:val="0"/>
                  <w:divBdr>
                    <w:top w:val="none" w:sz="0" w:space="0" w:color="auto"/>
                    <w:left w:val="none" w:sz="0" w:space="0" w:color="auto"/>
                    <w:bottom w:val="none" w:sz="0" w:space="0" w:color="auto"/>
                    <w:right w:val="none" w:sz="0" w:space="0" w:color="auto"/>
                  </w:divBdr>
                </w:div>
              </w:divsChild>
            </w:div>
            <w:div w:id="169026526">
              <w:marLeft w:val="0"/>
              <w:marRight w:val="0"/>
              <w:marTop w:val="0"/>
              <w:marBottom w:val="0"/>
              <w:divBdr>
                <w:top w:val="none" w:sz="0" w:space="0" w:color="auto"/>
                <w:left w:val="none" w:sz="0" w:space="0" w:color="auto"/>
                <w:bottom w:val="none" w:sz="0" w:space="0" w:color="auto"/>
                <w:right w:val="none" w:sz="0" w:space="0" w:color="auto"/>
              </w:divBdr>
              <w:divsChild>
                <w:div w:id="1709178967">
                  <w:marLeft w:val="0"/>
                  <w:marRight w:val="0"/>
                  <w:marTop w:val="0"/>
                  <w:marBottom w:val="0"/>
                  <w:divBdr>
                    <w:top w:val="none" w:sz="0" w:space="0" w:color="auto"/>
                    <w:left w:val="none" w:sz="0" w:space="0" w:color="auto"/>
                    <w:bottom w:val="none" w:sz="0" w:space="0" w:color="auto"/>
                    <w:right w:val="none" w:sz="0" w:space="0" w:color="auto"/>
                  </w:divBdr>
                </w:div>
              </w:divsChild>
            </w:div>
            <w:div w:id="769474212">
              <w:marLeft w:val="0"/>
              <w:marRight w:val="0"/>
              <w:marTop w:val="0"/>
              <w:marBottom w:val="0"/>
              <w:divBdr>
                <w:top w:val="none" w:sz="0" w:space="0" w:color="auto"/>
                <w:left w:val="none" w:sz="0" w:space="0" w:color="auto"/>
                <w:bottom w:val="none" w:sz="0" w:space="0" w:color="auto"/>
                <w:right w:val="none" w:sz="0" w:space="0" w:color="auto"/>
              </w:divBdr>
              <w:divsChild>
                <w:div w:id="65498491">
                  <w:marLeft w:val="0"/>
                  <w:marRight w:val="0"/>
                  <w:marTop w:val="0"/>
                  <w:marBottom w:val="0"/>
                  <w:divBdr>
                    <w:top w:val="none" w:sz="0" w:space="0" w:color="auto"/>
                    <w:left w:val="none" w:sz="0" w:space="0" w:color="auto"/>
                    <w:bottom w:val="none" w:sz="0" w:space="0" w:color="auto"/>
                    <w:right w:val="none" w:sz="0" w:space="0" w:color="auto"/>
                  </w:divBdr>
                </w:div>
              </w:divsChild>
            </w:div>
            <w:div w:id="2079328241">
              <w:marLeft w:val="0"/>
              <w:marRight w:val="0"/>
              <w:marTop w:val="0"/>
              <w:marBottom w:val="0"/>
              <w:divBdr>
                <w:top w:val="none" w:sz="0" w:space="0" w:color="auto"/>
                <w:left w:val="none" w:sz="0" w:space="0" w:color="auto"/>
                <w:bottom w:val="none" w:sz="0" w:space="0" w:color="auto"/>
                <w:right w:val="none" w:sz="0" w:space="0" w:color="auto"/>
              </w:divBdr>
              <w:divsChild>
                <w:div w:id="929194604">
                  <w:marLeft w:val="0"/>
                  <w:marRight w:val="0"/>
                  <w:marTop w:val="0"/>
                  <w:marBottom w:val="0"/>
                  <w:divBdr>
                    <w:top w:val="none" w:sz="0" w:space="0" w:color="auto"/>
                    <w:left w:val="none" w:sz="0" w:space="0" w:color="auto"/>
                    <w:bottom w:val="none" w:sz="0" w:space="0" w:color="auto"/>
                    <w:right w:val="none" w:sz="0" w:space="0" w:color="auto"/>
                  </w:divBdr>
                </w:div>
              </w:divsChild>
            </w:div>
            <w:div w:id="400179149">
              <w:marLeft w:val="0"/>
              <w:marRight w:val="0"/>
              <w:marTop w:val="0"/>
              <w:marBottom w:val="0"/>
              <w:divBdr>
                <w:top w:val="none" w:sz="0" w:space="0" w:color="auto"/>
                <w:left w:val="none" w:sz="0" w:space="0" w:color="auto"/>
                <w:bottom w:val="none" w:sz="0" w:space="0" w:color="auto"/>
                <w:right w:val="none" w:sz="0" w:space="0" w:color="auto"/>
              </w:divBdr>
              <w:divsChild>
                <w:div w:id="751395123">
                  <w:marLeft w:val="0"/>
                  <w:marRight w:val="0"/>
                  <w:marTop w:val="0"/>
                  <w:marBottom w:val="0"/>
                  <w:divBdr>
                    <w:top w:val="none" w:sz="0" w:space="0" w:color="auto"/>
                    <w:left w:val="none" w:sz="0" w:space="0" w:color="auto"/>
                    <w:bottom w:val="none" w:sz="0" w:space="0" w:color="auto"/>
                    <w:right w:val="none" w:sz="0" w:space="0" w:color="auto"/>
                  </w:divBdr>
                </w:div>
              </w:divsChild>
            </w:div>
            <w:div w:id="543910338">
              <w:marLeft w:val="0"/>
              <w:marRight w:val="0"/>
              <w:marTop w:val="0"/>
              <w:marBottom w:val="0"/>
              <w:divBdr>
                <w:top w:val="none" w:sz="0" w:space="0" w:color="auto"/>
                <w:left w:val="none" w:sz="0" w:space="0" w:color="auto"/>
                <w:bottom w:val="none" w:sz="0" w:space="0" w:color="auto"/>
                <w:right w:val="none" w:sz="0" w:space="0" w:color="auto"/>
              </w:divBdr>
              <w:divsChild>
                <w:div w:id="650208994">
                  <w:marLeft w:val="0"/>
                  <w:marRight w:val="0"/>
                  <w:marTop w:val="0"/>
                  <w:marBottom w:val="0"/>
                  <w:divBdr>
                    <w:top w:val="none" w:sz="0" w:space="0" w:color="auto"/>
                    <w:left w:val="none" w:sz="0" w:space="0" w:color="auto"/>
                    <w:bottom w:val="none" w:sz="0" w:space="0" w:color="auto"/>
                    <w:right w:val="none" w:sz="0" w:space="0" w:color="auto"/>
                  </w:divBdr>
                </w:div>
              </w:divsChild>
            </w:div>
            <w:div w:id="1316376464">
              <w:marLeft w:val="0"/>
              <w:marRight w:val="0"/>
              <w:marTop w:val="0"/>
              <w:marBottom w:val="0"/>
              <w:divBdr>
                <w:top w:val="none" w:sz="0" w:space="0" w:color="auto"/>
                <w:left w:val="none" w:sz="0" w:space="0" w:color="auto"/>
                <w:bottom w:val="none" w:sz="0" w:space="0" w:color="auto"/>
                <w:right w:val="none" w:sz="0" w:space="0" w:color="auto"/>
              </w:divBdr>
              <w:divsChild>
                <w:div w:id="955714292">
                  <w:marLeft w:val="0"/>
                  <w:marRight w:val="0"/>
                  <w:marTop w:val="0"/>
                  <w:marBottom w:val="0"/>
                  <w:divBdr>
                    <w:top w:val="none" w:sz="0" w:space="0" w:color="auto"/>
                    <w:left w:val="none" w:sz="0" w:space="0" w:color="auto"/>
                    <w:bottom w:val="none" w:sz="0" w:space="0" w:color="auto"/>
                    <w:right w:val="none" w:sz="0" w:space="0" w:color="auto"/>
                  </w:divBdr>
                </w:div>
                <w:div w:id="738746493">
                  <w:marLeft w:val="0"/>
                  <w:marRight w:val="0"/>
                  <w:marTop w:val="0"/>
                  <w:marBottom w:val="0"/>
                  <w:divBdr>
                    <w:top w:val="none" w:sz="0" w:space="0" w:color="auto"/>
                    <w:left w:val="none" w:sz="0" w:space="0" w:color="auto"/>
                    <w:bottom w:val="none" w:sz="0" w:space="0" w:color="auto"/>
                    <w:right w:val="none" w:sz="0" w:space="0" w:color="auto"/>
                  </w:divBdr>
                </w:div>
              </w:divsChild>
            </w:div>
            <w:div w:id="1222206000">
              <w:marLeft w:val="0"/>
              <w:marRight w:val="0"/>
              <w:marTop w:val="0"/>
              <w:marBottom w:val="0"/>
              <w:divBdr>
                <w:top w:val="none" w:sz="0" w:space="0" w:color="auto"/>
                <w:left w:val="none" w:sz="0" w:space="0" w:color="auto"/>
                <w:bottom w:val="none" w:sz="0" w:space="0" w:color="auto"/>
                <w:right w:val="none" w:sz="0" w:space="0" w:color="auto"/>
              </w:divBdr>
              <w:divsChild>
                <w:div w:id="1540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8043">
      <w:bodyDiv w:val="1"/>
      <w:marLeft w:val="0"/>
      <w:marRight w:val="0"/>
      <w:marTop w:val="0"/>
      <w:marBottom w:val="0"/>
      <w:divBdr>
        <w:top w:val="none" w:sz="0" w:space="0" w:color="auto"/>
        <w:left w:val="none" w:sz="0" w:space="0" w:color="auto"/>
        <w:bottom w:val="none" w:sz="0" w:space="0" w:color="auto"/>
        <w:right w:val="none" w:sz="0" w:space="0" w:color="auto"/>
      </w:divBdr>
      <w:divsChild>
        <w:div w:id="1987472339">
          <w:marLeft w:val="0"/>
          <w:marRight w:val="0"/>
          <w:marTop w:val="0"/>
          <w:marBottom w:val="0"/>
          <w:divBdr>
            <w:top w:val="none" w:sz="0" w:space="0" w:color="auto"/>
            <w:left w:val="none" w:sz="0" w:space="0" w:color="auto"/>
            <w:bottom w:val="none" w:sz="0" w:space="0" w:color="auto"/>
            <w:right w:val="none" w:sz="0" w:space="0" w:color="auto"/>
          </w:divBdr>
          <w:divsChild>
            <w:div w:id="1826705527">
              <w:marLeft w:val="0"/>
              <w:marRight w:val="0"/>
              <w:marTop w:val="0"/>
              <w:marBottom w:val="0"/>
              <w:divBdr>
                <w:top w:val="none" w:sz="0" w:space="0" w:color="auto"/>
                <w:left w:val="none" w:sz="0" w:space="0" w:color="auto"/>
                <w:bottom w:val="none" w:sz="0" w:space="0" w:color="auto"/>
                <w:right w:val="none" w:sz="0" w:space="0" w:color="auto"/>
              </w:divBdr>
              <w:divsChild>
                <w:div w:id="1510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056">
      <w:bodyDiv w:val="1"/>
      <w:marLeft w:val="0"/>
      <w:marRight w:val="0"/>
      <w:marTop w:val="0"/>
      <w:marBottom w:val="0"/>
      <w:divBdr>
        <w:top w:val="none" w:sz="0" w:space="0" w:color="auto"/>
        <w:left w:val="none" w:sz="0" w:space="0" w:color="auto"/>
        <w:bottom w:val="none" w:sz="0" w:space="0" w:color="auto"/>
        <w:right w:val="none" w:sz="0" w:space="0" w:color="auto"/>
      </w:divBdr>
      <w:divsChild>
        <w:div w:id="762923211">
          <w:marLeft w:val="0"/>
          <w:marRight w:val="0"/>
          <w:marTop w:val="0"/>
          <w:marBottom w:val="0"/>
          <w:divBdr>
            <w:top w:val="none" w:sz="0" w:space="0" w:color="auto"/>
            <w:left w:val="none" w:sz="0" w:space="0" w:color="auto"/>
            <w:bottom w:val="none" w:sz="0" w:space="0" w:color="auto"/>
            <w:right w:val="none" w:sz="0" w:space="0" w:color="auto"/>
          </w:divBdr>
          <w:divsChild>
            <w:div w:id="1885559962">
              <w:marLeft w:val="0"/>
              <w:marRight w:val="0"/>
              <w:marTop w:val="0"/>
              <w:marBottom w:val="0"/>
              <w:divBdr>
                <w:top w:val="none" w:sz="0" w:space="0" w:color="auto"/>
                <w:left w:val="none" w:sz="0" w:space="0" w:color="auto"/>
                <w:bottom w:val="none" w:sz="0" w:space="0" w:color="auto"/>
                <w:right w:val="none" w:sz="0" w:space="0" w:color="auto"/>
              </w:divBdr>
              <w:divsChild>
                <w:div w:id="995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2586">
      <w:bodyDiv w:val="1"/>
      <w:marLeft w:val="0"/>
      <w:marRight w:val="0"/>
      <w:marTop w:val="0"/>
      <w:marBottom w:val="0"/>
      <w:divBdr>
        <w:top w:val="none" w:sz="0" w:space="0" w:color="auto"/>
        <w:left w:val="none" w:sz="0" w:space="0" w:color="auto"/>
        <w:bottom w:val="none" w:sz="0" w:space="0" w:color="auto"/>
        <w:right w:val="none" w:sz="0" w:space="0" w:color="auto"/>
      </w:divBdr>
      <w:divsChild>
        <w:div w:id="626619248">
          <w:marLeft w:val="0"/>
          <w:marRight w:val="0"/>
          <w:marTop w:val="0"/>
          <w:marBottom w:val="0"/>
          <w:divBdr>
            <w:top w:val="none" w:sz="0" w:space="0" w:color="auto"/>
            <w:left w:val="none" w:sz="0" w:space="0" w:color="auto"/>
            <w:bottom w:val="none" w:sz="0" w:space="0" w:color="auto"/>
            <w:right w:val="none" w:sz="0" w:space="0" w:color="auto"/>
          </w:divBdr>
          <w:divsChild>
            <w:div w:id="1780175822">
              <w:marLeft w:val="0"/>
              <w:marRight w:val="0"/>
              <w:marTop w:val="0"/>
              <w:marBottom w:val="0"/>
              <w:divBdr>
                <w:top w:val="none" w:sz="0" w:space="0" w:color="auto"/>
                <w:left w:val="none" w:sz="0" w:space="0" w:color="auto"/>
                <w:bottom w:val="none" w:sz="0" w:space="0" w:color="auto"/>
                <w:right w:val="none" w:sz="0" w:space="0" w:color="auto"/>
              </w:divBdr>
              <w:divsChild>
                <w:div w:id="13212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9390">
      <w:bodyDiv w:val="1"/>
      <w:marLeft w:val="0"/>
      <w:marRight w:val="0"/>
      <w:marTop w:val="0"/>
      <w:marBottom w:val="0"/>
      <w:divBdr>
        <w:top w:val="none" w:sz="0" w:space="0" w:color="auto"/>
        <w:left w:val="none" w:sz="0" w:space="0" w:color="auto"/>
        <w:bottom w:val="none" w:sz="0" w:space="0" w:color="auto"/>
        <w:right w:val="none" w:sz="0" w:space="0" w:color="auto"/>
      </w:divBdr>
      <w:divsChild>
        <w:div w:id="2054766775">
          <w:marLeft w:val="0"/>
          <w:marRight w:val="0"/>
          <w:marTop w:val="0"/>
          <w:marBottom w:val="0"/>
          <w:divBdr>
            <w:top w:val="none" w:sz="0" w:space="0" w:color="auto"/>
            <w:left w:val="none" w:sz="0" w:space="0" w:color="auto"/>
            <w:bottom w:val="none" w:sz="0" w:space="0" w:color="auto"/>
            <w:right w:val="none" w:sz="0" w:space="0" w:color="auto"/>
          </w:divBdr>
          <w:divsChild>
            <w:div w:id="445858410">
              <w:marLeft w:val="0"/>
              <w:marRight w:val="0"/>
              <w:marTop w:val="0"/>
              <w:marBottom w:val="0"/>
              <w:divBdr>
                <w:top w:val="none" w:sz="0" w:space="0" w:color="auto"/>
                <w:left w:val="none" w:sz="0" w:space="0" w:color="auto"/>
                <w:bottom w:val="none" w:sz="0" w:space="0" w:color="auto"/>
                <w:right w:val="none" w:sz="0" w:space="0" w:color="auto"/>
              </w:divBdr>
              <w:divsChild>
                <w:div w:id="1589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3600">
      <w:bodyDiv w:val="1"/>
      <w:marLeft w:val="0"/>
      <w:marRight w:val="0"/>
      <w:marTop w:val="0"/>
      <w:marBottom w:val="0"/>
      <w:divBdr>
        <w:top w:val="none" w:sz="0" w:space="0" w:color="auto"/>
        <w:left w:val="none" w:sz="0" w:space="0" w:color="auto"/>
        <w:bottom w:val="none" w:sz="0" w:space="0" w:color="auto"/>
        <w:right w:val="none" w:sz="0" w:space="0" w:color="auto"/>
      </w:divBdr>
      <w:divsChild>
        <w:div w:id="215046676">
          <w:marLeft w:val="0"/>
          <w:marRight w:val="0"/>
          <w:marTop w:val="0"/>
          <w:marBottom w:val="0"/>
          <w:divBdr>
            <w:top w:val="none" w:sz="0" w:space="0" w:color="auto"/>
            <w:left w:val="none" w:sz="0" w:space="0" w:color="auto"/>
            <w:bottom w:val="none" w:sz="0" w:space="0" w:color="auto"/>
            <w:right w:val="none" w:sz="0" w:space="0" w:color="auto"/>
          </w:divBdr>
          <w:divsChild>
            <w:div w:id="1214274874">
              <w:marLeft w:val="0"/>
              <w:marRight w:val="0"/>
              <w:marTop w:val="0"/>
              <w:marBottom w:val="0"/>
              <w:divBdr>
                <w:top w:val="none" w:sz="0" w:space="0" w:color="auto"/>
                <w:left w:val="none" w:sz="0" w:space="0" w:color="auto"/>
                <w:bottom w:val="none" w:sz="0" w:space="0" w:color="auto"/>
                <w:right w:val="none" w:sz="0" w:space="0" w:color="auto"/>
              </w:divBdr>
              <w:divsChild>
                <w:div w:id="1645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39524">
      <w:bodyDiv w:val="1"/>
      <w:marLeft w:val="0"/>
      <w:marRight w:val="0"/>
      <w:marTop w:val="0"/>
      <w:marBottom w:val="0"/>
      <w:divBdr>
        <w:top w:val="none" w:sz="0" w:space="0" w:color="auto"/>
        <w:left w:val="none" w:sz="0" w:space="0" w:color="auto"/>
        <w:bottom w:val="none" w:sz="0" w:space="0" w:color="auto"/>
        <w:right w:val="none" w:sz="0" w:space="0" w:color="auto"/>
      </w:divBdr>
      <w:divsChild>
        <w:div w:id="516316258">
          <w:marLeft w:val="0"/>
          <w:marRight w:val="0"/>
          <w:marTop w:val="0"/>
          <w:marBottom w:val="0"/>
          <w:divBdr>
            <w:top w:val="none" w:sz="0" w:space="0" w:color="auto"/>
            <w:left w:val="none" w:sz="0" w:space="0" w:color="auto"/>
            <w:bottom w:val="none" w:sz="0" w:space="0" w:color="auto"/>
            <w:right w:val="none" w:sz="0" w:space="0" w:color="auto"/>
          </w:divBdr>
          <w:divsChild>
            <w:div w:id="445388319">
              <w:marLeft w:val="0"/>
              <w:marRight w:val="0"/>
              <w:marTop w:val="0"/>
              <w:marBottom w:val="0"/>
              <w:divBdr>
                <w:top w:val="none" w:sz="0" w:space="0" w:color="auto"/>
                <w:left w:val="none" w:sz="0" w:space="0" w:color="auto"/>
                <w:bottom w:val="none" w:sz="0" w:space="0" w:color="auto"/>
                <w:right w:val="none" w:sz="0" w:space="0" w:color="auto"/>
              </w:divBdr>
              <w:divsChild>
                <w:div w:id="15157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304">
      <w:bodyDiv w:val="1"/>
      <w:marLeft w:val="0"/>
      <w:marRight w:val="0"/>
      <w:marTop w:val="0"/>
      <w:marBottom w:val="0"/>
      <w:divBdr>
        <w:top w:val="none" w:sz="0" w:space="0" w:color="auto"/>
        <w:left w:val="none" w:sz="0" w:space="0" w:color="auto"/>
        <w:bottom w:val="none" w:sz="0" w:space="0" w:color="auto"/>
        <w:right w:val="none" w:sz="0" w:space="0" w:color="auto"/>
      </w:divBdr>
      <w:divsChild>
        <w:div w:id="564805429">
          <w:marLeft w:val="0"/>
          <w:marRight w:val="0"/>
          <w:marTop w:val="0"/>
          <w:marBottom w:val="0"/>
          <w:divBdr>
            <w:top w:val="none" w:sz="0" w:space="0" w:color="auto"/>
            <w:left w:val="none" w:sz="0" w:space="0" w:color="auto"/>
            <w:bottom w:val="none" w:sz="0" w:space="0" w:color="auto"/>
            <w:right w:val="none" w:sz="0" w:space="0" w:color="auto"/>
          </w:divBdr>
          <w:divsChild>
            <w:div w:id="785853657">
              <w:marLeft w:val="0"/>
              <w:marRight w:val="0"/>
              <w:marTop w:val="0"/>
              <w:marBottom w:val="0"/>
              <w:divBdr>
                <w:top w:val="none" w:sz="0" w:space="0" w:color="auto"/>
                <w:left w:val="none" w:sz="0" w:space="0" w:color="auto"/>
                <w:bottom w:val="none" w:sz="0" w:space="0" w:color="auto"/>
                <w:right w:val="none" w:sz="0" w:space="0" w:color="auto"/>
              </w:divBdr>
              <w:divsChild>
                <w:div w:id="10765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7008573">
          <w:marLeft w:val="0"/>
          <w:marRight w:val="0"/>
          <w:marTop w:val="0"/>
          <w:marBottom w:val="0"/>
          <w:divBdr>
            <w:top w:val="none" w:sz="0" w:space="0" w:color="auto"/>
            <w:left w:val="none" w:sz="0" w:space="0" w:color="auto"/>
            <w:bottom w:val="none" w:sz="0" w:space="0" w:color="auto"/>
            <w:right w:val="none" w:sz="0" w:space="0" w:color="auto"/>
          </w:divBdr>
          <w:divsChild>
            <w:div w:id="2130540238">
              <w:marLeft w:val="0"/>
              <w:marRight w:val="0"/>
              <w:marTop w:val="0"/>
              <w:marBottom w:val="0"/>
              <w:divBdr>
                <w:top w:val="none" w:sz="0" w:space="0" w:color="auto"/>
                <w:left w:val="none" w:sz="0" w:space="0" w:color="auto"/>
                <w:bottom w:val="none" w:sz="0" w:space="0" w:color="auto"/>
                <w:right w:val="none" w:sz="0" w:space="0" w:color="auto"/>
              </w:divBdr>
              <w:divsChild>
                <w:div w:id="1917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79122">
      <w:bodyDiv w:val="1"/>
      <w:marLeft w:val="0"/>
      <w:marRight w:val="0"/>
      <w:marTop w:val="0"/>
      <w:marBottom w:val="0"/>
      <w:divBdr>
        <w:top w:val="none" w:sz="0" w:space="0" w:color="auto"/>
        <w:left w:val="none" w:sz="0" w:space="0" w:color="auto"/>
        <w:bottom w:val="none" w:sz="0" w:space="0" w:color="auto"/>
        <w:right w:val="none" w:sz="0" w:space="0" w:color="auto"/>
      </w:divBdr>
      <w:divsChild>
        <w:div w:id="1935356858">
          <w:marLeft w:val="0"/>
          <w:marRight w:val="0"/>
          <w:marTop w:val="0"/>
          <w:marBottom w:val="0"/>
          <w:divBdr>
            <w:top w:val="none" w:sz="0" w:space="0" w:color="auto"/>
            <w:left w:val="none" w:sz="0" w:space="0" w:color="auto"/>
            <w:bottom w:val="none" w:sz="0" w:space="0" w:color="auto"/>
            <w:right w:val="none" w:sz="0" w:space="0" w:color="auto"/>
          </w:divBdr>
          <w:divsChild>
            <w:div w:id="1350061054">
              <w:marLeft w:val="0"/>
              <w:marRight w:val="0"/>
              <w:marTop w:val="0"/>
              <w:marBottom w:val="0"/>
              <w:divBdr>
                <w:top w:val="none" w:sz="0" w:space="0" w:color="auto"/>
                <w:left w:val="none" w:sz="0" w:space="0" w:color="auto"/>
                <w:bottom w:val="none" w:sz="0" w:space="0" w:color="auto"/>
                <w:right w:val="none" w:sz="0" w:space="0" w:color="auto"/>
              </w:divBdr>
              <w:divsChild>
                <w:div w:id="276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11</cp:revision>
  <cp:lastPrinted>2018-04-20T17:15:00Z</cp:lastPrinted>
  <dcterms:created xsi:type="dcterms:W3CDTF">2018-04-20T14:25:00Z</dcterms:created>
  <dcterms:modified xsi:type="dcterms:W3CDTF">2018-04-20T17:15:00Z</dcterms:modified>
</cp:coreProperties>
</file>