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EB7E41" w:rsidRPr="00243A56" w:rsidRDefault="00EB7E41" w:rsidP="00EB7E41">
      <w:pPr>
        <w:spacing w:after="240" w:line="240" w:lineRule="auto"/>
        <w:ind w:left="360" w:right="454" w:hanging="360"/>
        <w:rPr>
          <w:color w:val="000000" w:themeColor="text1"/>
          <w:sz w:val="24"/>
          <w:szCs w:val="24"/>
        </w:rPr>
      </w:pPr>
      <w:r w:rsidRPr="00243A56">
        <w:rPr>
          <w:rFonts w:ascii="Calibri" w:eastAsia="Calibri" w:hAnsi="Calibri" w:cs="Calibri"/>
          <w:b/>
          <w:color w:val="000000" w:themeColor="text1"/>
          <w:sz w:val="24"/>
          <w:szCs w:val="24"/>
        </w:rPr>
        <w:t xml:space="preserve">Chapter 12: </w:t>
      </w:r>
      <w:r w:rsidR="009E1CDF">
        <w:rPr>
          <w:rFonts w:ascii="Calibri" w:eastAsia="Calibri" w:hAnsi="Calibri" w:cs="Calibri"/>
          <w:b/>
          <w:color w:val="000000" w:themeColor="text1"/>
          <w:sz w:val="24"/>
          <w:szCs w:val="24"/>
        </w:rPr>
        <w:t xml:space="preserve">The </w:t>
      </w:r>
      <w:bookmarkStart w:id="0" w:name="_GoBack"/>
      <w:bookmarkEnd w:id="0"/>
      <w:r w:rsidRPr="00243A56">
        <w:rPr>
          <w:rFonts w:ascii="Calibri" w:eastAsia="Calibri" w:hAnsi="Calibri" w:cs="Calibri"/>
          <w:b/>
          <w:color w:val="000000" w:themeColor="text1"/>
          <w:sz w:val="24"/>
          <w:szCs w:val="24"/>
        </w:rPr>
        <w:t>US in WWI</w:t>
      </w:r>
    </w:p>
    <w:p w:rsidR="00EB7E41" w:rsidRPr="00243A56" w:rsidRDefault="00EB7E41" w:rsidP="00EB7E41">
      <w:pPr>
        <w:numPr>
          <w:ilvl w:val="1"/>
          <w:numId w:val="12"/>
        </w:numPr>
        <w:spacing w:after="240" w:line="240" w:lineRule="auto"/>
        <w:ind w:left="360" w:right="454" w:hanging="360"/>
        <w:rPr>
          <w:sz w:val="24"/>
          <w:szCs w:val="24"/>
        </w:rPr>
      </w:pPr>
      <w:r w:rsidRPr="00243A56">
        <w:rPr>
          <w:sz w:val="24"/>
          <w:szCs w:val="24"/>
        </w:rPr>
        <w:t>World War I broke out in Europe in 1914 between the Allies (Britain, France and Russia) and the Central powers (Germany, Austria-Hungary, and the Ottoman Empire). The countries at war quickly reached a deadlock, with defensive trenches running hundreds of miles across Europe.</w:t>
      </w:r>
    </w:p>
    <w:p w:rsidR="00EB7E41" w:rsidRPr="00243A56" w:rsidRDefault="00EB7E41" w:rsidP="00EB7E41">
      <w:pPr>
        <w:numPr>
          <w:ilvl w:val="1"/>
          <w:numId w:val="12"/>
        </w:numPr>
        <w:spacing w:after="240" w:line="240" w:lineRule="auto"/>
        <w:ind w:left="360" w:right="454" w:hanging="360"/>
        <w:rPr>
          <w:sz w:val="24"/>
          <w:szCs w:val="24"/>
        </w:rPr>
      </w:pPr>
      <w:r w:rsidRPr="00243A56">
        <w:rPr>
          <w:sz w:val="24"/>
          <w:szCs w:val="24"/>
        </w:rPr>
        <w:t>Britain set up a naval blockade of Germany. Germany declared a blockade of Britain of Allied shipping and war supplies to Britain, which it enforced with its submarines. Americans continued, as neutrals, to trade with Britain.</w:t>
      </w:r>
    </w:p>
    <w:p w:rsidR="00EB7E41" w:rsidRPr="00243A56" w:rsidRDefault="00EB7E41" w:rsidP="00EB7E41">
      <w:pPr>
        <w:numPr>
          <w:ilvl w:val="1"/>
          <w:numId w:val="12"/>
        </w:numPr>
        <w:spacing w:after="240" w:line="240" w:lineRule="auto"/>
        <w:ind w:left="360" w:right="454" w:hanging="360"/>
        <w:rPr>
          <w:sz w:val="24"/>
          <w:szCs w:val="24"/>
        </w:rPr>
      </w:pPr>
      <w:r w:rsidRPr="00243A56">
        <w:rPr>
          <w:sz w:val="24"/>
          <w:szCs w:val="24"/>
        </w:rPr>
        <w:t>In the first three years of the war, the United States followed its traditional policy of neutrality. Publication of the secret Zimmerman Telegram, in which Germany offered Mexico the return of some of its former territory taken by the United States, and unrestricted submarine warfare by Germany led to American entry into the war in April 1917.</w:t>
      </w:r>
    </w:p>
    <w:p w:rsidR="00EB7E41" w:rsidRPr="00243A56" w:rsidRDefault="00EB7E41" w:rsidP="00EB7E41">
      <w:pPr>
        <w:numPr>
          <w:ilvl w:val="1"/>
          <w:numId w:val="12"/>
        </w:numPr>
        <w:spacing w:after="240" w:line="240" w:lineRule="auto"/>
        <w:ind w:left="360" w:right="454" w:hanging="360"/>
        <w:rPr>
          <w:sz w:val="24"/>
          <w:szCs w:val="24"/>
        </w:rPr>
      </w:pPr>
      <w:r w:rsidRPr="00243A56">
        <w:rPr>
          <w:sz w:val="24"/>
          <w:szCs w:val="24"/>
        </w:rPr>
        <w:t xml:space="preserve">Entry into the war had important domestic effects. Men volunteered or were conscripted into military service. New government agencies coordinated wartime production, the railways, the use of coal and gasoline, and labor disputes. </w:t>
      </w:r>
    </w:p>
    <w:p w:rsidR="00EB7E41" w:rsidRPr="00243A56" w:rsidRDefault="00EB7E41" w:rsidP="00EB7E41">
      <w:pPr>
        <w:numPr>
          <w:ilvl w:val="1"/>
          <w:numId w:val="12"/>
        </w:numPr>
        <w:spacing w:after="240" w:line="240" w:lineRule="auto"/>
        <w:ind w:left="360" w:right="454" w:hanging="360"/>
        <w:rPr>
          <w:sz w:val="24"/>
          <w:szCs w:val="24"/>
        </w:rPr>
      </w:pPr>
      <w:r w:rsidRPr="00243A56">
        <w:rPr>
          <w:sz w:val="24"/>
          <w:szCs w:val="24"/>
        </w:rPr>
        <w:t>As men went off to war, women and minorities filled their places in factories, farms, and railroads. African Americans left the South for jobs in Northern factories, beginning the “Great Migration.”</w:t>
      </w:r>
    </w:p>
    <w:p w:rsidR="00EB7E41" w:rsidRPr="00243A56" w:rsidRDefault="00EB7E41" w:rsidP="00EB7E41">
      <w:pPr>
        <w:numPr>
          <w:ilvl w:val="1"/>
          <w:numId w:val="12"/>
        </w:numPr>
        <w:spacing w:after="240" w:line="240" w:lineRule="auto"/>
        <w:ind w:left="360" w:right="454" w:hanging="360"/>
        <w:rPr>
          <w:sz w:val="24"/>
          <w:szCs w:val="24"/>
        </w:rPr>
      </w:pPr>
      <w:r w:rsidRPr="00243A56">
        <w:rPr>
          <w:sz w:val="24"/>
          <w:szCs w:val="24"/>
        </w:rPr>
        <w:t>During the war, individual rights were restricted in the interests of national security. The Espionage Act of 1917 permitted government censorship of the mails and imprisonment of those who interfered with the draft. The Sedition Act of 1918 prohibited the use of “disloyal” language. The socialist and labor leader Eugene Debs was imprisoned for speaking out against the war.</w:t>
      </w:r>
    </w:p>
    <w:p w:rsidR="00EB7E41" w:rsidRPr="00243A56" w:rsidRDefault="00EB7E41" w:rsidP="00EB7E41">
      <w:pPr>
        <w:numPr>
          <w:ilvl w:val="1"/>
          <w:numId w:val="12"/>
        </w:numPr>
        <w:spacing w:after="240" w:line="240" w:lineRule="auto"/>
        <w:ind w:left="360" w:right="454" w:hanging="360"/>
        <w:rPr>
          <w:sz w:val="24"/>
          <w:szCs w:val="24"/>
        </w:rPr>
      </w:pPr>
      <w:r w:rsidRPr="00243A56">
        <w:rPr>
          <w:sz w:val="24"/>
          <w:szCs w:val="24"/>
        </w:rPr>
        <w:t>The arrival of American troops in Europe broke the deadlock between the Allies and the Central powers. In November 1918, Germany surrendered.</w:t>
      </w:r>
    </w:p>
    <w:p w:rsidR="00EB7E41" w:rsidRDefault="00EB7E41" w:rsidP="00EB7E41">
      <w:pPr>
        <w:numPr>
          <w:ilvl w:val="1"/>
          <w:numId w:val="12"/>
        </w:numPr>
        <w:spacing w:after="240" w:line="240" w:lineRule="auto"/>
        <w:ind w:left="360" w:right="454" w:hanging="360"/>
        <w:rPr>
          <w:sz w:val="24"/>
          <w:szCs w:val="24"/>
        </w:rPr>
      </w:pPr>
      <w:r w:rsidRPr="00243A56">
        <w:rPr>
          <w:sz w:val="24"/>
          <w:szCs w:val="24"/>
        </w:rPr>
        <w:t>President Woodrow Wilson announced American war aims in January 1918 in the “Fourteen Points.” These included national self-determination for the peoples of Europe; freedom of the seas; equal trade terms; a reduction in armaments; an end to secret diplomacy; and the creation of the League of Nations.</w:t>
      </w:r>
    </w:p>
    <w:p w:rsidR="005B2EFC" w:rsidRPr="00EB7E41" w:rsidRDefault="00EB7E41" w:rsidP="00EB7E41">
      <w:pPr>
        <w:numPr>
          <w:ilvl w:val="1"/>
          <w:numId w:val="12"/>
        </w:numPr>
        <w:spacing w:after="240" w:line="240" w:lineRule="auto"/>
        <w:ind w:left="360" w:right="454" w:hanging="360"/>
        <w:rPr>
          <w:sz w:val="24"/>
          <w:szCs w:val="24"/>
        </w:rPr>
      </w:pPr>
      <w:r w:rsidRPr="00EB7E41">
        <w:rPr>
          <w:sz w:val="24"/>
          <w:szCs w:val="24"/>
        </w:rPr>
        <w:t>President Wilson traveled to Paris to negotiate the treaties ending the war. The Treaty of Versailles was especially harsh on Germany. The Treaty included a section creating the League of Nations, a new international organization to preserve peace. When Wilson returned to the United States, the U.S. Senate refused to ratify the treaty or to join the League of Nations.</w:t>
      </w:r>
    </w:p>
    <w:sectPr w:rsidR="005B2EFC" w:rsidRPr="00EB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1D63BB"/>
    <w:multiLevelType w:val="hybridMultilevel"/>
    <w:tmpl w:val="9EBAB0B2"/>
    <w:lvl w:ilvl="0" w:tplc="317600CA">
      <w:start w:val="1"/>
      <w:numFmt w:val="bullet"/>
      <w:lvlText w:val="£"/>
      <w:lvlJc w:val="left"/>
      <w:pPr>
        <w:ind w:left="1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F5C4F50">
      <w:start w:val="1"/>
      <w:numFmt w:val="bullet"/>
      <w:lvlText w:val="o"/>
      <w:lvlJc w:val="left"/>
      <w:pPr>
        <w:ind w:left="20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F22076">
      <w:start w:val="1"/>
      <w:numFmt w:val="bullet"/>
      <w:lvlText w:val="▪"/>
      <w:lvlJc w:val="left"/>
      <w:pPr>
        <w:ind w:left="27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550A504">
      <w:start w:val="1"/>
      <w:numFmt w:val="bullet"/>
      <w:lvlText w:val="•"/>
      <w:lvlJc w:val="left"/>
      <w:pPr>
        <w:ind w:left="34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15AFB56">
      <w:start w:val="1"/>
      <w:numFmt w:val="bullet"/>
      <w:lvlText w:val="o"/>
      <w:lvlJc w:val="left"/>
      <w:pPr>
        <w:ind w:left="42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4D80628">
      <w:start w:val="1"/>
      <w:numFmt w:val="bullet"/>
      <w:lvlText w:val="▪"/>
      <w:lvlJc w:val="left"/>
      <w:pPr>
        <w:ind w:left="49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084B158">
      <w:start w:val="1"/>
      <w:numFmt w:val="bullet"/>
      <w:lvlText w:val="•"/>
      <w:lvlJc w:val="left"/>
      <w:pPr>
        <w:ind w:left="56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24E6E586">
      <w:start w:val="1"/>
      <w:numFmt w:val="bullet"/>
      <w:lvlText w:val="o"/>
      <w:lvlJc w:val="left"/>
      <w:pPr>
        <w:ind w:left="63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DFD4599E">
      <w:start w:val="1"/>
      <w:numFmt w:val="bullet"/>
      <w:lvlText w:val="▪"/>
      <w:lvlJc w:val="left"/>
      <w:pPr>
        <w:ind w:left="70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A2318D"/>
    <w:multiLevelType w:val="hybridMultilevel"/>
    <w:tmpl w:val="53A08EB4"/>
    <w:lvl w:ilvl="0" w:tplc="21761B98">
      <w:start w:val="1"/>
      <w:numFmt w:val="bullet"/>
      <w:lvlText w:val="u"/>
      <w:lvlJc w:val="left"/>
      <w:pPr>
        <w:ind w:left="197"/>
      </w:pPr>
      <w:rPr>
        <w:rFonts w:ascii="Wingdings 3" w:eastAsia="Wingdings 3" w:hAnsi="Wingdings 3" w:cs="Wingdings 3"/>
        <w:b w:val="0"/>
        <w:i w:val="0"/>
        <w:strike w:val="0"/>
        <w:dstrike w:val="0"/>
        <w:color w:val="6E6E6E"/>
        <w:sz w:val="18"/>
        <w:szCs w:val="18"/>
        <w:u w:val="none" w:color="000000"/>
        <w:bdr w:val="none" w:sz="0" w:space="0" w:color="auto"/>
        <w:shd w:val="clear" w:color="auto" w:fill="auto"/>
        <w:vertAlign w:val="baseline"/>
      </w:rPr>
    </w:lvl>
    <w:lvl w:ilvl="1" w:tplc="1AEE5E4C">
      <w:start w:val="1"/>
      <w:numFmt w:val="bullet"/>
      <w:lvlText w:val="£"/>
      <w:lvlJc w:val="left"/>
      <w:pPr>
        <w:ind w:left="16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204A3956">
      <w:start w:val="1"/>
      <w:numFmt w:val="bullet"/>
      <w:lvlText w:val="▪"/>
      <w:lvlJc w:val="left"/>
      <w:pPr>
        <w:ind w:left="24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091E3E28">
      <w:start w:val="1"/>
      <w:numFmt w:val="bullet"/>
      <w:lvlText w:val="•"/>
      <w:lvlJc w:val="left"/>
      <w:pPr>
        <w:ind w:left="31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760AD36">
      <w:start w:val="1"/>
      <w:numFmt w:val="bullet"/>
      <w:lvlText w:val="o"/>
      <w:lvlJc w:val="left"/>
      <w:pPr>
        <w:ind w:left="38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C66BA80">
      <w:start w:val="1"/>
      <w:numFmt w:val="bullet"/>
      <w:lvlText w:val="▪"/>
      <w:lvlJc w:val="left"/>
      <w:pPr>
        <w:ind w:left="46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AE0D592">
      <w:start w:val="1"/>
      <w:numFmt w:val="bullet"/>
      <w:lvlText w:val="•"/>
      <w:lvlJc w:val="left"/>
      <w:pPr>
        <w:ind w:left="53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C8256DC">
      <w:start w:val="1"/>
      <w:numFmt w:val="bullet"/>
      <w:lvlText w:val="o"/>
      <w:lvlJc w:val="left"/>
      <w:pPr>
        <w:ind w:left="60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EF6DE02">
      <w:start w:val="1"/>
      <w:numFmt w:val="bullet"/>
      <w:lvlText w:val="▪"/>
      <w:lvlJc w:val="left"/>
      <w:pPr>
        <w:ind w:left="67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A44C92"/>
    <w:multiLevelType w:val="hybridMultilevel"/>
    <w:tmpl w:val="832E09FC"/>
    <w:lvl w:ilvl="0" w:tplc="84149060">
      <w:start w:val="1"/>
      <w:numFmt w:val="bullet"/>
      <w:lvlText w:val="£"/>
      <w:lvlJc w:val="left"/>
      <w:pPr>
        <w:ind w:left="1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27A77B2">
      <w:start w:val="1"/>
      <w:numFmt w:val="bullet"/>
      <w:lvlText w:val="o"/>
      <w:lvlJc w:val="left"/>
      <w:pPr>
        <w:ind w:left="24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DA80D24">
      <w:start w:val="1"/>
      <w:numFmt w:val="bullet"/>
      <w:lvlText w:val="▪"/>
      <w:lvlJc w:val="left"/>
      <w:pPr>
        <w:ind w:left="31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698B2AC">
      <w:start w:val="1"/>
      <w:numFmt w:val="bullet"/>
      <w:lvlText w:val="•"/>
      <w:lvlJc w:val="left"/>
      <w:pPr>
        <w:ind w:left="38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E0A8812">
      <w:start w:val="1"/>
      <w:numFmt w:val="bullet"/>
      <w:lvlText w:val="o"/>
      <w:lvlJc w:val="left"/>
      <w:pPr>
        <w:ind w:left="46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D546AE4">
      <w:start w:val="1"/>
      <w:numFmt w:val="bullet"/>
      <w:lvlText w:val="▪"/>
      <w:lvlJc w:val="left"/>
      <w:pPr>
        <w:ind w:left="53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09C28BC">
      <w:start w:val="1"/>
      <w:numFmt w:val="bullet"/>
      <w:lvlText w:val="•"/>
      <w:lvlJc w:val="left"/>
      <w:pPr>
        <w:ind w:left="60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922B1AC">
      <w:start w:val="1"/>
      <w:numFmt w:val="bullet"/>
      <w:lvlText w:val="o"/>
      <w:lvlJc w:val="left"/>
      <w:pPr>
        <w:ind w:left="67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2681D94">
      <w:start w:val="1"/>
      <w:numFmt w:val="bullet"/>
      <w:lvlText w:val="▪"/>
      <w:lvlJc w:val="left"/>
      <w:pPr>
        <w:ind w:left="74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A85E61"/>
    <w:multiLevelType w:val="hybridMultilevel"/>
    <w:tmpl w:val="01B84344"/>
    <w:lvl w:ilvl="0" w:tplc="E7E4B5D8">
      <w:start w:val="1"/>
      <w:numFmt w:val="bullet"/>
      <w:lvlText w:val="£"/>
      <w:lvlJc w:val="left"/>
      <w:pPr>
        <w:ind w:left="1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5E297CC">
      <w:start w:val="1"/>
      <w:numFmt w:val="bullet"/>
      <w:lvlText w:val="o"/>
      <w:lvlJc w:val="left"/>
      <w:pPr>
        <w:ind w:left="2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CDA4A5C">
      <w:start w:val="1"/>
      <w:numFmt w:val="bullet"/>
      <w:lvlText w:val="▪"/>
      <w:lvlJc w:val="left"/>
      <w:pPr>
        <w:ind w:left="2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708B5E4">
      <w:start w:val="1"/>
      <w:numFmt w:val="bullet"/>
      <w:lvlText w:val="•"/>
      <w:lvlJc w:val="left"/>
      <w:pPr>
        <w:ind w:left="3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210ACAA">
      <w:start w:val="1"/>
      <w:numFmt w:val="bullet"/>
      <w:lvlText w:val="o"/>
      <w:lvlJc w:val="left"/>
      <w:pPr>
        <w:ind w:left="4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EDC5B3E">
      <w:start w:val="1"/>
      <w:numFmt w:val="bullet"/>
      <w:lvlText w:val="▪"/>
      <w:lvlJc w:val="left"/>
      <w:pPr>
        <w:ind w:left="4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E44AE3A">
      <w:start w:val="1"/>
      <w:numFmt w:val="bullet"/>
      <w:lvlText w:val="•"/>
      <w:lvlJc w:val="left"/>
      <w:pPr>
        <w:ind w:left="5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F6E3710">
      <w:start w:val="1"/>
      <w:numFmt w:val="bullet"/>
      <w:lvlText w:val="o"/>
      <w:lvlJc w:val="left"/>
      <w:pPr>
        <w:ind w:left="6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2444A78">
      <w:start w:val="1"/>
      <w:numFmt w:val="bullet"/>
      <w:lvlText w:val="▪"/>
      <w:lvlJc w:val="left"/>
      <w:pPr>
        <w:ind w:left="7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D90AB1"/>
    <w:multiLevelType w:val="hybridMultilevel"/>
    <w:tmpl w:val="96409DDA"/>
    <w:lvl w:ilvl="0" w:tplc="25D85CDA">
      <w:start w:val="1"/>
      <w:numFmt w:val="bullet"/>
      <w:lvlText w:val="£"/>
      <w:lvlJc w:val="left"/>
      <w:pPr>
        <w:ind w:left="18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C541A9A">
      <w:start w:val="1"/>
      <w:numFmt w:val="bullet"/>
      <w:lvlText w:val="o"/>
      <w:lvlJc w:val="left"/>
      <w:pPr>
        <w:ind w:left="118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012F812">
      <w:start w:val="1"/>
      <w:numFmt w:val="bullet"/>
      <w:lvlText w:val="▪"/>
      <w:lvlJc w:val="left"/>
      <w:pPr>
        <w:ind w:left="19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F3C1728">
      <w:start w:val="1"/>
      <w:numFmt w:val="bullet"/>
      <w:lvlText w:val="•"/>
      <w:lvlJc w:val="left"/>
      <w:pPr>
        <w:ind w:left="262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CE60CD34">
      <w:start w:val="1"/>
      <w:numFmt w:val="bullet"/>
      <w:lvlText w:val="o"/>
      <w:lvlJc w:val="left"/>
      <w:pPr>
        <w:ind w:left="334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2303010">
      <w:start w:val="1"/>
      <w:numFmt w:val="bullet"/>
      <w:lvlText w:val="▪"/>
      <w:lvlJc w:val="left"/>
      <w:pPr>
        <w:ind w:left="406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F76C5EE">
      <w:start w:val="1"/>
      <w:numFmt w:val="bullet"/>
      <w:lvlText w:val="•"/>
      <w:lvlJc w:val="left"/>
      <w:pPr>
        <w:ind w:left="478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15413FE">
      <w:start w:val="1"/>
      <w:numFmt w:val="bullet"/>
      <w:lvlText w:val="o"/>
      <w:lvlJc w:val="left"/>
      <w:pPr>
        <w:ind w:left="55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366A2EE">
      <w:start w:val="1"/>
      <w:numFmt w:val="bullet"/>
      <w:lvlText w:val="▪"/>
      <w:lvlJc w:val="left"/>
      <w:pPr>
        <w:ind w:left="622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D406F7"/>
    <w:multiLevelType w:val="hybridMultilevel"/>
    <w:tmpl w:val="A16646AC"/>
    <w:lvl w:ilvl="0" w:tplc="B85066EA">
      <w:start w:val="1"/>
      <w:numFmt w:val="bullet"/>
      <w:lvlText w:val="*"/>
      <w:lvlJc w:val="left"/>
      <w:pPr>
        <w:ind w:left="166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84C87556">
      <w:start w:val="1"/>
      <w:numFmt w:val="bullet"/>
      <w:lvlText w:val="o"/>
      <w:lvlJc w:val="left"/>
      <w:pPr>
        <w:ind w:left="24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BF4C670A">
      <w:start w:val="1"/>
      <w:numFmt w:val="bullet"/>
      <w:lvlText w:val="▪"/>
      <w:lvlJc w:val="left"/>
      <w:pPr>
        <w:ind w:left="31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5B46F272">
      <w:start w:val="1"/>
      <w:numFmt w:val="bullet"/>
      <w:lvlText w:val="•"/>
      <w:lvlJc w:val="left"/>
      <w:pPr>
        <w:ind w:left="3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C76C30EE">
      <w:start w:val="1"/>
      <w:numFmt w:val="bullet"/>
      <w:lvlText w:val="o"/>
      <w:lvlJc w:val="left"/>
      <w:pPr>
        <w:ind w:left="4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9FB6AE68">
      <w:start w:val="1"/>
      <w:numFmt w:val="bullet"/>
      <w:lvlText w:val="▪"/>
      <w:lvlJc w:val="left"/>
      <w:pPr>
        <w:ind w:left="5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5C42A9B4">
      <w:start w:val="1"/>
      <w:numFmt w:val="bullet"/>
      <w:lvlText w:val="•"/>
      <w:lvlJc w:val="left"/>
      <w:pPr>
        <w:ind w:left="6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FDC89A9A">
      <w:start w:val="1"/>
      <w:numFmt w:val="bullet"/>
      <w:lvlText w:val="o"/>
      <w:lvlJc w:val="left"/>
      <w:pPr>
        <w:ind w:left="6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8D068128">
      <w:start w:val="1"/>
      <w:numFmt w:val="bullet"/>
      <w:lvlText w:val="▪"/>
      <w:lvlJc w:val="left"/>
      <w:pPr>
        <w:ind w:left="7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4B31DA3"/>
    <w:multiLevelType w:val="hybridMultilevel"/>
    <w:tmpl w:val="382E95E0"/>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10"/>
  </w:num>
  <w:num w:numId="4">
    <w:abstractNumId w:val="7"/>
  </w:num>
  <w:num w:numId="5">
    <w:abstractNumId w:val="11"/>
  </w:num>
  <w:num w:numId="6">
    <w:abstractNumId w:val="8"/>
  </w:num>
  <w:num w:numId="7">
    <w:abstractNumId w:val="6"/>
  </w:num>
  <w:num w:numId="8">
    <w:abstractNumId w:val="4"/>
  </w:num>
  <w:num w:numId="9">
    <w:abstractNumId w:val="3"/>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12402E"/>
    <w:rsid w:val="00176B0E"/>
    <w:rsid w:val="00284C45"/>
    <w:rsid w:val="00297117"/>
    <w:rsid w:val="002B03E3"/>
    <w:rsid w:val="003E2C0A"/>
    <w:rsid w:val="00471D70"/>
    <w:rsid w:val="005B2EFC"/>
    <w:rsid w:val="005B5816"/>
    <w:rsid w:val="007C1233"/>
    <w:rsid w:val="00821B47"/>
    <w:rsid w:val="008B7414"/>
    <w:rsid w:val="009E1CDF"/>
    <w:rsid w:val="00B77853"/>
    <w:rsid w:val="00DB4A57"/>
    <w:rsid w:val="00E07609"/>
    <w:rsid w:val="00E8725E"/>
    <w:rsid w:val="00EB7E41"/>
    <w:rsid w:val="00EE4009"/>
    <w:rsid w:val="00F5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3</cp:revision>
  <dcterms:created xsi:type="dcterms:W3CDTF">2019-04-19T13:58:00Z</dcterms:created>
  <dcterms:modified xsi:type="dcterms:W3CDTF">2019-04-19T13:58:00Z</dcterms:modified>
</cp:coreProperties>
</file>